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F1545" w14:textId="77777777" w:rsidR="004E7FB9" w:rsidRDefault="004E7FB9" w:rsidP="004E7FB9">
      <w:pPr>
        <w:spacing w:line="360" w:lineRule="auto"/>
        <w:jc w:val="center"/>
        <w:rPr>
          <w:b/>
          <w:sz w:val="28"/>
          <w:szCs w:val="28"/>
        </w:rPr>
      </w:pPr>
      <w:r>
        <w:rPr>
          <w:b/>
          <w:noProof/>
          <w:sz w:val="28"/>
          <w:szCs w:val="28"/>
        </w:rPr>
        <w:drawing>
          <wp:inline distT="114300" distB="114300" distL="114300" distR="114300" wp14:anchorId="0BBDE23C" wp14:editId="340F0724">
            <wp:extent cx="528638" cy="528638"/>
            <wp:effectExtent l="0" t="0" r="0" b="0"/>
            <wp:docPr id="1" name="image1.png" descr="For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 name="image1.png" descr="Forma&#10;&#10;El contenido generado por IA puede ser incorrecto."/>
                    <pic:cNvPicPr preferRelativeResize="0"/>
                  </pic:nvPicPr>
                  <pic:blipFill>
                    <a:blip r:embed="rId5"/>
                    <a:srcRect/>
                    <a:stretch>
                      <a:fillRect/>
                    </a:stretch>
                  </pic:blipFill>
                  <pic:spPr>
                    <a:xfrm>
                      <a:off x="0" y="0"/>
                      <a:ext cx="528638" cy="528638"/>
                    </a:xfrm>
                    <a:prstGeom prst="rect">
                      <a:avLst/>
                    </a:prstGeom>
                    <a:ln/>
                  </pic:spPr>
                </pic:pic>
              </a:graphicData>
            </a:graphic>
          </wp:inline>
        </w:drawing>
      </w:r>
    </w:p>
    <w:p w14:paraId="7F8ECF83" w14:textId="11843083" w:rsidR="004E7FB9" w:rsidRPr="00E13F9F" w:rsidRDefault="004E7FB9" w:rsidP="007078F6">
      <w:pPr>
        <w:spacing w:line="360" w:lineRule="auto"/>
        <w:jc w:val="center"/>
        <w:rPr>
          <w:rFonts w:ascii="Times New Roman" w:hAnsi="Times New Roman" w:cs="Times New Roman"/>
          <w:b/>
          <w:sz w:val="28"/>
          <w:szCs w:val="28"/>
          <w:lang w:val="es-MX"/>
        </w:rPr>
      </w:pPr>
      <w:r w:rsidRPr="00E13F9F">
        <w:rPr>
          <w:rFonts w:ascii="Times New Roman" w:hAnsi="Times New Roman" w:cs="Times New Roman"/>
          <w:b/>
          <w:sz w:val="28"/>
          <w:szCs w:val="28"/>
          <w:lang w:val="es-MX"/>
        </w:rPr>
        <w:t xml:space="preserve">Detección de </w:t>
      </w:r>
      <w:r w:rsidRPr="00E13F9F">
        <w:rPr>
          <w:rFonts w:ascii="Times New Roman" w:hAnsi="Times New Roman" w:cs="Times New Roman"/>
          <w:b/>
          <w:sz w:val="28"/>
          <w:szCs w:val="28"/>
          <w:lang w:val="es-MX"/>
        </w:rPr>
        <w:t>esteganografía a través de un modelo de aprendizaje automático</w:t>
      </w:r>
    </w:p>
    <w:p w14:paraId="1C43FC21" w14:textId="03EDA6EF" w:rsidR="004E7FB9" w:rsidRPr="00E13F9F" w:rsidRDefault="004E7FB9" w:rsidP="007078F6">
      <w:pPr>
        <w:jc w:val="center"/>
        <w:rPr>
          <w:rFonts w:ascii="Times New Roman" w:hAnsi="Times New Roman" w:cs="Times New Roman"/>
          <w:sz w:val="24"/>
          <w:szCs w:val="24"/>
          <w:lang w:val="es-MX"/>
        </w:rPr>
      </w:pPr>
      <w:r w:rsidRPr="00E13F9F">
        <w:rPr>
          <w:rFonts w:ascii="Times New Roman" w:hAnsi="Times New Roman" w:cs="Times New Roman"/>
          <w:sz w:val="24"/>
          <w:szCs w:val="24"/>
          <w:lang w:val="es-MX"/>
        </w:rPr>
        <w:t>Miguel Ángel Tena García (A01709653)</w:t>
      </w:r>
    </w:p>
    <w:p w14:paraId="3D44AB68" w14:textId="4F29CC01" w:rsidR="004E7FB9" w:rsidRPr="00E13F9F" w:rsidRDefault="004E7FB9" w:rsidP="007078F6">
      <w:pPr>
        <w:jc w:val="center"/>
        <w:rPr>
          <w:rFonts w:ascii="Times New Roman" w:hAnsi="Times New Roman" w:cs="Times New Roman"/>
          <w:sz w:val="24"/>
          <w:szCs w:val="24"/>
          <w:lang w:val="es-MX"/>
        </w:rPr>
      </w:pPr>
      <w:r w:rsidRPr="00E13F9F">
        <w:rPr>
          <w:rFonts w:ascii="Times New Roman" w:hAnsi="Times New Roman" w:cs="Times New Roman"/>
          <w:sz w:val="24"/>
          <w:szCs w:val="24"/>
          <w:lang w:val="es-MX"/>
        </w:rPr>
        <w:t>Tecnológico de Monterrey, Campus Querétaro</w:t>
      </w:r>
    </w:p>
    <w:p w14:paraId="3E4F7A0F" w14:textId="5F7C5C12" w:rsidR="00E241F9" w:rsidRPr="00E13F9F" w:rsidRDefault="004E7FB9" w:rsidP="004E7FB9">
      <w:pPr>
        <w:jc w:val="center"/>
        <w:rPr>
          <w:rFonts w:ascii="Times New Roman" w:hAnsi="Times New Roman" w:cs="Times New Roman"/>
          <w:sz w:val="24"/>
          <w:szCs w:val="24"/>
          <w:lang w:val="es-MX"/>
        </w:rPr>
      </w:pPr>
      <w:r w:rsidRPr="00E13F9F">
        <w:rPr>
          <w:rFonts w:ascii="Times New Roman" w:hAnsi="Times New Roman" w:cs="Times New Roman"/>
          <w:sz w:val="24"/>
          <w:szCs w:val="24"/>
          <w:lang w:val="es-MX"/>
        </w:rPr>
        <w:t>29 de abril de 2025</w:t>
      </w:r>
    </w:p>
    <w:p w14:paraId="2F3E2EA7" w14:textId="77777777" w:rsidR="004E7FB9" w:rsidRPr="00E13F9F" w:rsidRDefault="004E7FB9" w:rsidP="004E7FB9">
      <w:pPr>
        <w:jc w:val="center"/>
        <w:rPr>
          <w:rFonts w:ascii="Times New Roman" w:hAnsi="Times New Roman" w:cs="Times New Roman"/>
          <w:sz w:val="24"/>
          <w:szCs w:val="24"/>
          <w:lang w:val="es-MX"/>
        </w:rPr>
      </w:pPr>
    </w:p>
    <w:p w14:paraId="69B9C196" w14:textId="77777777" w:rsidR="004E7FB9" w:rsidRPr="00E13F9F" w:rsidRDefault="004E7FB9" w:rsidP="004E7FB9">
      <w:pPr>
        <w:rPr>
          <w:rFonts w:ascii="Times New Roman" w:hAnsi="Times New Roman" w:cs="Times New Roman"/>
          <w:sz w:val="28"/>
          <w:szCs w:val="28"/>
          <w:lang w:val="es-MX"/>
        </w:rPr>
      </w:pPr>
    </w:p>
    <w:p w14:paraId="799091EE" w14:textId="5CD93092" w:rsidR="004E7FB9" w:rsidRPr="00E13F9F" w:rsidRDefault="004E7FB9" w:rsidP="004E7FB9">
      <w:pPr>
        <w:rPr>
          <w:rFonts w:ascii="Times New Roman" w:hAnsi="Times New Roman" w:cs="Times New Roman"/>
          <w:b/>
          <w:sz w:val="28"/>
          <w:szCs w:val="28"/>
          <w:lang w:val="es-MX"/>
        </w:rPr>
      </w:pPr>
      <w:r w:rsidRPr="00E13F9F">
        <w:rPr>
          <w:rFonts w:ascii="Times New Roman" w:hAnsi="Times New Roman" w:cs="Times New Roman"/>
          <w:b/>
          <w:sz w:val="28"/>
          <w:szCs w:val="28"/>
          <w:lang w:val="es-MX"/>
        </w:rPr>
        <w:t>1.</w:t>
      </w:r>
      <w:r w:rsidRPr="00E13F9F">
        <w:rPr>
          <w:rFonts w:ascii="Times New Roman" w:hAnsi="Times New Roman" w:cs="Times New Roman"/>
          <w:b/>
          <w:sz w:val="28"/>
          <w:szCs w:val="28"/>
          <w:lang w:val="es-MX"/>
        </w:rPr>
        <w:tab/>
        <w:t>Introducción</w:t>
      </w:r>
      <w:r w:rsidR="007078F6">
        <w:rPr>
          <w:rFonts w:ascii="Times New Roman" w:hAnsi="Times New Roman" w:cs="Times New Roman"/>
          <w:b/>
          <w:sz w:val="28"/>
          <w:szCs w:val="28"/>
          <w:lang w:val="es-MX"/>
        </w:rPr>
        <w:t xml:space="preserve"> </w:t>
      </w:r>
    </w:p>
    <w:p w14:paraId="70294031" w14:textId="4D0569BA" w:rsidR="004E7FB9" w:rsidRPr="00E13F9F" w:rsidRDefault="006E41D9" w:rsidP="004E7FB9">
      <w:pPr>
        <w:rPr>
          <w:rFonts w:ascii="Times New Roman" w:hAnsi="Times New Roman" w:cs="Times New Roman"/>
          <w:sz w:val="28"/>
          <w:szCs w:val="28"/>
          <w:lang w:val="es-MX"/>
        </w:rPr>
      </w:pPr>
      <w:r w:rsidRPr="00E13F9F">
        <w:rPr>
          <w:rFonts w:ascii="Times New Roman" w:hAnsi="Times New Roman" w:cs="Times New Roman"/>
          <w:sz w:val="28"/>
          <w:szCs w:val="28"/>
          <w:lang w:val="es-MX"/>
        </w:rPr>
        <w:t>A lo largo del tiempo, se han buscado diferentes formas de esconder información de manera</w:t>
      </w:r>
      <w:r w:rsidR="001C0B5A" w:rsidRPr="00E13F9F">
        <w:rPr>
          <w:rFonts w:ascii="Times New Roman" w:hAnsi="Times New Roman" w:cs="Times New Roman"/>
          <w:sz w:val="28"/>
          <w:szCs w:val="28"/>
          <w:lang w:val="es-MX"/>
        </w:rPr>
        <w:t xml:space="preserve"> creativa,</w:t>
      </w:r>
      <w:r w:rsidRPr="00E13F9F">
        <w:rPr>
          <w:rFonts w:ascii="Times New Roman" w:hAnsi="Times New Roman" w:cs="Times New Roman"/>
          <w:sz w:val="28"/>
          <w:szCs w:val="28"/>
          <w:lang w:val="es-MX"/>
        </w:rPr>
        <w:t xml:space="preserve"> muy secreta y difícil de encontrar, </w:t>
      </w:r>
      <w:r w:rsidR="001C0B5A" w:rsidRPr="00E13F9F">
        <w:rPr>
          <w:rFonts w:ascii="Times New Roman" w:hAnsi="Times New Roman" w:cs="Times New Roman"/>
          <w:sz w:val="28"/>
          <w:szCs w:val="28"/>
          <w:lang w:val="es-MX"/>
        </w:rPr>
        <w:t>desde métodos clásicos y mecánicos como el uso de tinta invisible</w:t>
      </w:r>
      <w:r w:rsidR="004114F7" w:rsidRPr="00E13F9F">
        <w:rPr>
          <w:rFonts w:ascii="Times New Roman" w:hAnsi="Times New Roman" w:cs="Times New Roman"/>
          <w:sz w:val="28"/>
          <w:szCs w:val="28"/>
          <w:lang w:val="es-MX"/>
        </w:rPr>
        <w:t>, o las técnicas de microfilmación en textos durante la segunda guerra mundial (</w:t>
      </w:r>
      <w:r w:rsidR="005603F6" w:rsidRPr="00E13F9F">
        <w:rPr>
          <w:rFonts w:ascii="Times New Roman" w:hAnsi="Times New Roman" w:cs="Times New Roman"/>
          <w:sz w:val="28"/>
          <w:szCs w:val="28"/>
          <w:lang w:val="es-MX"/>
        </w:rPr>
        <w:t>1</w:t>
      </w:r>
      <w:r w:rsidR="004114F7" w:rsidRPr="00E13F9F">
        <w:rPr>
          <w:rFonts w:ascii="Times New Roman" w:hAnsi="Times New Roman" w:cs="Times New Roman"/>
          <w:sz w:val="28"/>
          <w:szCs w:val="28"/>
          <w:lang w:val="es-MX"/>
        </w:rPr>
        <w:t xml:space="preserve">) </w:t>
      </w:r>
      <w:r w:rsidR="001C0B5A" w:rsidRPr="00E13F9F">
        <w:rPr>
          <w:rFonts w:ascii="Times New Roman" w:hAnsi="Times New Roman" w:cs="Times New Roman"/>
          <w:sz w:val="28"/>
          <w:szCs w:val="28"/>
          <w:lang w:val="es-MX"/>
        </w:rPr>
        <w:t>hasta las técnicas digitales más modernas como lo puede ser la esteganografía</w:t>
      </w:r>
      <w:r w:rsidR="004114F7" w:rsidRPr="00E13F9F">
        <w:rPr>
          <w:rFonts w:ascii="Times New Roman" w:hAnsi="Times New Roman" w:cs="Times New Roman"/>
          <w:sz w:val="28"/>
          <w:szCs w:val="28"/>
          <w:lang w:val="es-MX"/>
        </w:rPr>
        <w:t xml:space="preserve"> de diferentes dominios</w:t>
      </w:r>
      <w:r w:rsidR="001C0B5A" w:rsidRPr="00E13F9F">
        <w:rPr>
          <w:rFonts w:ascii="Times New Roman" w:hAnsi="Times New Roman" w:cs="Times New Roman"/>
          <w:sz w:val="28"/>
          <w:szCs w:val="28"/>
          <w:lang w:val="es-MX"/>
        </w:rPr>
        <w:t>.</w:t>
      </w:r>
      <w:r w:rsidR="004114F7" w:rsidRPr="00E13F9F">
        <w:rPr>
          <w:rFonts w:ascii="Times New Roman" w:hAnsi="Times New Roman" w:cs="Times New Roman"/>
          <w:sz w:val="28"/>
          <w:szCs w:val="28"/>
          <w:lang w:val="es-MX"/>
        </w:rPr>
        <w:t xml:space="preserve"> La esteganografía digital aprovecha las características de archivos multimedia (imágenes, audio y video) para incrustar </w:t>
      </w:r>
      <w:r w:rsidR="00E13F9F" w:rsidRPr="00E13F9F">
        <w:rPr>
          <w:rFonts w:ascii="Times New Roman" w:hAnsi="Times New Roman" w:cs="Times New Roman"/>
          <w:sz w:val="28"/>
          <w:szCs w:val="28"/>
          <w:lang w:val="es-MX"/>
        </w:rPr>
        <w:t xml:space="preserve">información </w:t>
      </w:r>
      <w:r w:rsidR="004114F7" w:rsidRPr="00E13F9F">
        <w:rPr>
          <w:rFonts w:ascii="Times New Roman" w:hAnsi="Times New Roman" w:cs="Times New Roman"/>
          <w:sz w:val="28"/>
          <w:szCs w:val="28"/>
          <w:lang w:val="es-MX"/>
        </w:rPr>
        <w:t xml:space="preserve">de forma imperceptible, con el objetivo de generar distintos métodos de comunicación discreta. </w:t>
      </w:r>
    </w:p>
    <w:p w14:paraId="7E56B07B" w14:textId="77777777" w:rsidR="001C0B5A" w:rsidRPr="00E13F9F" w:rsidRDefault="001C0B5A" w:rsidP="004E7FB9">
      <w:pPr>
        <w:rPr>
          <w:rFonts w:ascii="Times New Roman" w:hAnsi="Times New Roman" w:cs="Times New Roman"/>
          <w:sz w:val="28"/>
          <w:szCs w:val="28"/>
          <w:lang w:val="es-MX"/>
        </w:rPr>
      </w:pPr>
    </w:p>
    <w:p w14:paraId="6EAD5132" w14:textId="3C454426" w:rsidR="007471A5" w:rsidRPr="00E13F9F" w:rsidRDefault="007471A5" w:rsidP="004E7FB9">
      <w:pPr>
        <w:rPr>
          <w:rFonts w:ascii="Times New Roman" w:hAnsi="Times New Roman" w:cs="Times New Roman"/>
          <w:sz w:val="28"/>
          <w:szCs w:val="28"/>
          <w:lang w:val="es-MX"/>
        </w:rPr>
      </w:pPr>
      <w:r w:rsidRPr="00E13F9F">
        <w:rPr>
          <w:rFonts w:ascii="Times New Roman" w:hAnsi="Times New Roman" w:cs="Times New Roman"/>
          <w:sz w:val="28"/>
          <w:szCs w:val="28"/>
          <w:lang w:val="es-MX"/>
        </w:rPr>
        <w:t>Tradicionalmente el estegoanalisis, se llevaba acabo en dos etapas, primero se diseña manualmente complejos extractores de características, después entrenando un clasificador para discriminar entre las imágenes cover y stego (</w:t>
      </w:r>
      <w:r w:rsidR="005603F6" w:rsidRPr="00E13F9F">
        <w:rPr>
          <w:rFonts w:ascii="Times New Roman" w:hAnsi="Times New Roman" w:cs="Times New Roman"/>
          <w:sz w:val="28"/>
          <w:szCs w:val="28"/>
          <w:lang w:val="es-MX"/>
        </w:rPr>
        <w:t>2</w:t>
      </w:r>
      <w:r w:rsidRPr="00E13F9F">
        <w:rPr>
          <w:rFonts w:ascii="Times New Roman" w:hAnsi="Times New Roman" w:cs="Times New Roman"/>
          <w:sz w:val="28"/>
          <w:szCs w:val="28"/>
          <w:lang w:val="es-MX"/>
        </w:rPr>
        <w:t>). Estos enfoques suelen ser muy eficaces, pero su dependencia a la correcta extracción de las características y a parámetros hechos a mano limita mucho su adaptabilidad a variantes emergentes de esteganografía.</w:t>
      </w:r>
    </w:p>
    <w:p w14:paraId="51324C29" w14:textId="77777777" w:rsidR="007471A5" w:rsidRPr="00E13F9F" w:rsidRDefault="007471A5" w:rsidP="004E7FB9">
      <w:pPr>
        <w:rPr>
          <w:rFonts w:ascii="Times New Roman" w:hAnsi="Times New Roman" w:cs="Times New Roman"/>
          <w:sz w:val="28"/>
          <w:szCs w:val="28"/>
          <w:lang w:val="es-MX"/>
        </w:rPr>
      </w:pPr>
    </w:p>
    <w:p w14:paraId="54FF944E" w14:textId="24BF4252" w:rsidR="007471A5" w:rsidRPr="00E13F9F" w:rsidRDefault="007471A5" w:rsidP="004E7FB9">
      <w:pPr>
        <w:rPr>
          <w:rFonts w:ascii="Times New Roman" w:hAnsi="Times New Roman" w:cs="Times New Roman"/>
          <w:sz w:val="28"/>
          <w:szCs w:val="28"/>
          <w:lang w:val="es-ES"/>
        </w:rPr>
      </w:pPr>
      <w:r w:rsidRPr="00E13F9F">
        <w:rPr>
          <w:rFonts w:ascii="Times New Roman" w:hAnsi="Times New Roman" w:cs="Times New Roman"/>
          <w:sz w:val="28"/>
          <w:szCs w:val="28"/>
          <w:lang w:val="es-MX"/>
        </w:rPr>
        <w:t>En los últimos años, con el auge de la inteligencia artificial, las redes neuronales convolucionales, han permitido enfocar de forma end-</w:t>
      </w:r>
      <w:proofErr w:type="spellStart"/>
      <w:r w:rsidRPr="00E13F9F">
        <w:rPr>
          <w:rFonts w:ascii="Times New Roman" w:hAnsi="Times New Roman" w:cs="Times New Roman"/>
          <w:sz w:val="28"/>
          <w:szCs w:val="28"/>
          <w:lang w:val="es-MX"/>
        </w:rPr>
        <w:t>to</w:t>
      </w:r>
      <w:proofErr w:type="spellEnd"/>
      <w:r w:rsidRPr="00E13F9F">
        <w:rPr>
          <w:rFonts w:ascii="Times New Roman" w:hAnsi="Times New Roman" w:cs="Times New Roman"/>
          <w:sz w:val="28"/>
          <w:szCs w:val="28"/>
          <w:lang w:val="es-MX"/>
        </w:rPr>
        <w:t>-end, esto nos ayuda a unificar la extracción de características y la clasificación en un único modelo</w:t>
      </w:r>
      <w:r w:rsidR="00AD3804" w:rsidRPr="00E13F9F">
        <w:rPr>
          <w:rFonts w:ascii="Times New Roman" w:hAnsi="Times New Roman" w:cs="Times New Roman"/>
          <w:sz w:val="28"/>
          <w:szCs w:val="28"/>
          <w:lang w:val="es-MX"/>
        </w:rPr>
        <w:t xml:space="preserve"> </w:t>
      </w:r>
      <w:proofErr w:type="spellStart"/>
      <w:r w:rsidR="00AD3804" w:rsidRPr="00E13F9F">
        <w:rPr>
          <w:rFonts w:ascii="Times New Roman" w:hAnsi="Times New Roman" w:cs="Times New Roman"/>
          <w:sz w:val="28"/>
          <w:szCs w:val="28"/>
          <w:lang w:val="es-MX"/>
        </w:rPr>
        <w:t>entrenable</w:t>
      </w:r>
      <w:proofErr w:type="spellEnd"/>
      <w:r w:rsidRPr="00E13F9F">
        <w:rPr>
          <w:rFonts w:ascii="Times New Roman" w:hAnsi="Times New Roman" w:cs="Times New Roman"/>
          <w:sz w:val="28"/>
          <w:szCs w:val="28"/>
          <w:lang w:val="es-ES"/>
        </w:rPr>
        <w:t xml:space="preserve"> </w:t>
      </w:r>
      <w:r w:rsidR="00E13F9F" w:rsidRPr="00E13F9F">
        <w:rPr>
          <w:rFonts w:ascii="Times New Roman" w:hAnsi="Times New Roman" w:cs="Times New Roman"/>
          <w:sz w:val="28"/>
          <w:szCs w:val="28"/>
          <w:lang w:val="es-ES"/>
        </w:rPr>
        <w:t>a</w:t>
      </w:r>
      <w:r w:rsidRPr="00E13F9F">
        <w:rPr>
          <w:rFonts w:ascii="Times New Roman" w:hAnsi="Times New Roman" w:cs="Times New Roman"/>
          <w:sz w:val="28"/>
          <w:szCs w:val="28"/>
          <w:lang w:val="es-ES"/>
        </w:rPr>
        <w:t>l emplear capas iniciales de preprocesado, como lo pueden ser filtros</w:t>
      </w:r>
      <w:r w:rsidR="00AD3804" w:rsidRPr="00E13F9F">
        <w:rPr>
          <w:rFonts w:ascii="Times New Roman" w:hAnsi="Times New Roman" w:cs="Times New Roman"/>
          <w:sz w:val="28"/>
          <w:szCs w:val="28"/>
          <w:lang w:val="es-ES"/>
        </w:rPr>
        <w:t xml:space="preserve"> de alta frecuencia</w:t>
      </w:r>
      <w:r w:rsidRPr="00E13F9F">
        <w:rPr>
          <w:rFonts w:ascii="Times New Roman" w:hAnsi="Times New Roman" w:cs="Times New Roman"/>
          <w:sz w:val="28"/>
          <w:szCs w:val="28"/>
          <w:lang w:val="es-ES"/>
        </w:rPr>
        <w:t xml:space="preserve"> </w:t>
      </w:r>
      <w:r w:rsidR="00AD3804" w:rsidRPr="00E13F9F">
        <w:rPr>
          <w:rFonts w:ascii="Times New Roman" w:hAnsi="Times New Roman" w:cs="Times New Roman"/>
          <w:sz w:val="28"/>
          <w:szCs w:val="28"/>
          <w:lang w:val="es-ES"/>
        </w:rPr>
        <w:t>u</w:t>
      </w:r>
      <w:r w:rsidRPr="00E13F9F">
        <w:rPr>
          <w:rFonts w:ascii="Times New Roman" w:hAnsi="Times New Roman" w:cs="Times New Roman"/>
          <w:sz w:val="28"/>
          <w:szCs w:val="28"/>
          <w:lang w:val="es-ES"/>
        </w:rPr>
        <w:t xml:space="preserve"> operaciones</w:t>
      </w:r>
      <w:r w:rsidR="00E13F9F" w:rsidRPr="00E13F9F">
        <w:rPr>
          <w:rFonts w:ascii="Times New Roman" w:hAnsi="Times New Roman" w:cs="Times New Roman"/>
          <w:sz w:val="28"/>
          <w:szCs w:val="28"/>
          <w:lang w:val="es-ES"/>
        </w:rPr>
        <w:t xml:space="preserve"> de</w:t>
      </w:r>
      <w:r w:rsidRPr="00E13F9F">
        <w:rPr>
          <w:rFonts w:ascii="Times New Roman" w:hAnsi="Times New Roman" w:cs="Times New Roman"/>
          <w:sz w:val="28"/>
          <w:szCs w:val="28"/>
          <w:lang w:val="es-ES"/>
        </w:rPr>
        <w:t xml:space="preserve"> pooling (</w:t>
      </w:r>
      <w:r w:rsidR="00C61307" w:rsidRPr="00E13F9F">
        <w:rPr>
          <w:rFonts w:ascii="Times New Roman" w:hAnsi="Times New Roman" w:cs="Times New Roman"/>
          <w:sz w:val="28"/>
          <w:szCs w:val="28"/>
          <w:lang w:val="es-ES"/>
        </w:rPr>
        <w:t>3</w:t>
      </w:r>
      <w:r w:rsidRPr="00E13F9F">
        <w:rPr>
          <w:rFonts w:ascii="Times New Roman" w:hAnsi="Times New Roman" w:cs="Times New Roman"/>
          <w:sz w:val="28"/>
          <w:szCs w:val="28"/>
          <w:lang w:val="es-ES"/>
        </w:rPr>
        <w:t>), las CNN’s pueden aprender directamente de la señal residuo</w:t>
      </w:r>
      <w:r w:rsidR="00C61307" w:rsidRPr="00E13F9F">
        <w:rPr>
          <w:rFonts w:ascii="Times New Roman" w:hAnsi="Times New Roman" w:cs="Times New Roman"/>
          <w:sz w:val="28"/>
          <w:szCs w:val="28"/>
          <w:lang w:val="es-ES"/>
        </w:rPr>
        <w:t xml:space="preserve"> (4)</w:t>
      </w:r>
      <w:r w:rsidRPr="00E13F9F">
        <w:rPr>
          <w:rFonts w:ascii="Times New Roman" w:hAnsi="Times New Roman" w:cs="Times New Roman"/>
          <w:sz w:val="28"/>
          <w:szCs w:val="28"/>
          <w:lang w:val="es-ES"/>
        </w:rPr>
        <w:t xml:space="preserve">. Estudios recientes </w:t>
      </w:r>
      <w:r w:rsidRPr="00E13F9F">
        <w:rPr>
          <w:rFonts w:ascii="Times New Roman" w:hAnsi="Times New Roman" w:cs="Times New Roman"/>
          <w:sz w:val="28"/>
          <w:szCs w:val="28"/>
          <w:lang w:val="es-ES"/>
        </w:rPr>
        <w:lastRenderedPageBreak/>
        <w:t>demuestran que estas arquitecturas superan por mucho a los métodos que se basan en modelos ricos (</w:t>
      </w:r>
      <w:proofErr w:type="spellStart"/>
      <w:r w:rsidRPr="00E13F9F">
        <w:rPr>
          <w:rFonts w:ascii="Times New Roman" w:hAnsi="Times New Roman" w:cs="Times New Roman"/>
          <w:sz w:val="28"/>
          <w:szCs w:val="28"/>
          <w:lang w:val="es-ES"/>
        </w:rPr>
        <w:t>Rich</w:t>
      </w:r>
      <w:proofErr w:type="spellEnd"/>
      <w:r w:rsidRPr="00E13F9F">
        <w:rPr>
          <w:rFonts w:ascii="Times New Roman" w:hAnsi="Times New Roman" w:cs="Times New Roman"/>
          <w:sz w:val="28"/>
          <w:szCs w:val="28"/>
          <w:lang w:val="es-ES"/>
        </w:rPr>
        <w:t xml:space="preserve"> </w:t>
      </w:r>
      <w:proofErr w:type="spellStart"/>
      <w:r w:rsidRPr="00E13F9F">
        <w:rPr>
          <w:rFonts w:ascii="Times New Roman" w:hAnsi="Times New Roman" w:cs="Times New Roman"/>
          <w:sz w:val="28"/>
          <w:szCs w:val="28"/>
          <w:lang w:val="es-ES"/>
        </w:rPr>
        <w:t>Models</w:t>
      </w:r>
      <w:proofErr w:type="spellEnd"/>
      <w:r w:rsidRPr="00E13F9F">
        <w:rPr>
          <w:rFonts w:ascii="Times New Roman" w:hAnsi="Times New Roman" w:cs="Times New Roman"/>
          <w:sz w:val="28"/>
          <w:szCs w:val="28"/>
          <w:lang w:val="es-ES"/>
        </w:rPr>
        <w:t xml:space="preserve">) como en dominios espaciales </w:t>
      </w:r>
      <w:r w:rsidR="00C61307" w:rsidRPr="00E13F9F">
        <w:rPr>
          <w:rFonts w:ascii="Times New Roman" w:hAnsi="Times New Roman" w:cs="Times New Roman"/>
          <w:sz w:val="28"/>
          <w:szCs w:val="28"/>
          <w:lang w:val="es-ES"/>
        </w:rPr>
        <w:t>(</w:t>
      </w:r>
      <w:r w:rsidR="00C61307" w:rsidRPr="00E13F9F">
        <w:rPr>
          <w:rFonts w:ascii="Times New Roman" w:hAnsi="Times New Roman" w:cs="Times New Roman"/>
          <w:sz w:val="28"/>
          <w:szCs w:val="28"/>
          <w:lang w:val="es-ES"/>
        </w:rPr>
        <w:t>5</w:t>
      </w:r>
      <w:r w:rsidR="00C61307" w:rsidRPr="00E13F9F">
        <w:rPr>
          <w:rFonts w:ascii="Times New Roman" w:hAnsi="Times New Roman" w:cs="Times New Roman"/>
          <w:sz w:val="28"/>
          <w:szCs w:val="28"/>
          <w:lang w:val="es-ES"/>
        </w:rPr>
        <w:t>)</w:t>
      </w:r>
      <w:r w:rsidR="00C61307" w:rsidRPr="00E13F9F">
        <w:rPr>
          <w:rFonts w:ascii="Times New Roman" w:hAnsi="Times New Roman" w:cs="Times New Roman"/>
          <w:sz w:val="28"/>
          <w:szCs w:val="28"/>
          <w:lang w:val="es-ES"/>
        </w:rPr>
        <w:t>.</w:t>
      </w:r>
    </w:p>
    <w:p w14:paraId="4B8320FA" w14:textId="77777777" w:rsidR="005603F6" w:rsidRPr="00E13F9F" w:rsidRDefault="005603F6" w:rsidP="004E7FB9">
      <w:pPr>
        <w:rPr>
          <w:rFonts w:ascii="Times New Roman" w:hAnsi="Times New Roman" w:cs="Times New Roman"/>
          <w:sz w:val="28"/>
          <w:szCs w:val="28"/>
          <w:lang w:val="es-ES"/>
        </w:rPr>
      </w:pPr>
    </w:p>
    <w:p w14:paraId="6EB3001D" w14:textId="2687338B" w:rsidR="005603F6" w:rsidRPr="00E13F9F" w:rsidRDefault="00C61307" w:rsidP="004E7FB9">
      <w:pPr>
        <w:rPr>
          <w:rFonts w:ascii="Times New Roman" w:hAnsi="Times New Roman" w:cs="Times New Roman"/>
          <w:sz w:val="28"/>
          <w:szCs w:val="28"/>
          <w:lang w:val="es-ES"/>
        </w:rPr>
      </w:pPr>
      <w:r w:rsidRPr="00E13F9F">
        <w:rPr>
          <w:rFonts w:ascii="Times New Roman" w:hAnsi="Times New Roman" w:cs="Times New Roman"/>
          <w:sz w:val="28"/>
          <w:szCs w:val="28"/>
          <w:lang w:val="es-ES"/>
        </w:rPr>
        <w:t xml:space="preserve">En este trabajo se propone un </w:t>
      </w:r>
      <w:proofErr w:type="spellStart"/>
      <w:r w:rsidRPr="00E13F9F">
        <w:rPr>
          <w:rFonts w:ascii="Times New Roman" w:hAnsi="Times New Roman" w:cs="Times New Roman"/>
          <w:sz w:val="28"/>
          <w:szCs w:val="28"/>
          <w:lang w:val="es-ES"/>
        </w:rPr>
        <w:t>pipline</w:t>
      </w:r>
      <w:proofErr w:type="spellEnd"/>
      <w:r w:rsidRPr="00E13F9F">
        <w:rPr>
          <w:rFonts w:ascii="Times New Roman" w:hAnsi="Times New Roman" w:cs="Times New Roman"/>
          <w:sz w:val="28"/>
          <w:szCs w:val="28"/>
          <w:lang w:val="es-ES"/>
        </w:rPr>
        <w:t xml:space="preserve"> de </w:t>
      </w:r>
      <w:proofErr w:type="spellStart"/>
      <w:r w:rsidRPr="00E13F9F">
        <w:rPr>
          <w:rFonts w:ascii="Times New Roman" w:hAnsi="Times New Roman" w:cs="Times New Roman"/>
          <w:sz w:val="28"/>
          <w:szCs w:val="28"/>
          <w:lang w:val="es-ES"/>
        </w:rPr>
        <w:t>esteganalysis</w:t>
      </w:r>
      <w:proofErr w:type="spellEnd"/>
      <w:r w:rsidRPr="00E13F9F">
        <w:rPr>
          <w:rFonts w:ascii="Times New Roman" w:hAnsi="Times New Roman" w:cs="Times New Roman"/>
          <w:sz w:val="28"/>
          <w:szCs w:val="28"/>
          <w:lang w:val="es-ES"/>
        </w:rPr>
        <w:t xml:space="preserve"> que combina:</w:t>
      </w:r>
    </w:p>
    <w:p w14:paraId="11D00EBF" w14:textId="77777777" w:rsidR="00C61307" w:rsidRPr="00E13F9F" w:rsidRDefault="00C61307" w:rsidP="004E7FB9">
      <w:pPr>
        <w:rPr>
          <w:rFonts w:ascii="Times New Roman" w:hAnsi="Times New Roman" w:cs="Times New Roman"/>
          <w:sz w:val="28"/>
          <w:szCs w:val="28"/>
          <w:lang w:val="es-ES"/>
        </w:rPr>
      </w:pPr>
    </w:p>
    <w:p w14:paraId="27944F5A" w14:textId="18D05CFA" w:rsidR="00C61307" w:rsidRPr="00E13F9F" w:rsidRDefault="00C61307" w:rsidP="004E7FB9">
      <w:pPr>
        <w:rPr>
          <w:rFonts w:ascii="Times New Roman" w:hAnsi="Times New Roman" w:cs="Times New Roman"/>
          <w:sz w:val="28"/>
          <w:szCs w:val="28"/>
          <w:lang w:val="es-ES"/>
        </w:rPr>
      </w:pPr>
      <w:r w:rsidRPr="00E13F9F">
        <w:rPr>
          <w:rFonts w:ascii="Times New Roman" w:hAnsi="Times New Roman" w:cs="Times New Roman"/>
          <w:sz w:val="28"/>
          <w:szCs w:val="28"/>
          <w:lang w:val="es-ES"/>
        </w:rPr>
        <w:t>1.- Un bloque fijado de filtros de alta frecuencia.</w:t>
      </w:r>
    </w:p>
    <w:p w14:paraId="1C030831" w14:textId="09BFA958" w:rsidR="00C61307" w:rsidRPr="00E13F9F" w:rsidRDefault="00C61307" w:rsidP="004E7FB9">
      <w:pPr>
        <w:rPr>
          <w:rFonts w:ascii="Times New Roman" w:hAnsi="Times New Roman" w:cs="Times New Roman"/>
          <w:sz w:val="28"/>
          <w:szCs w:val="28"/>
          <w:lang w:val="es-ES"/>
        </w:rPr>
      </w:pPr>
      <w:r w:rsidRPr="00E13F9F">
        <w:rPr>
          <w:rFonts w:ascii="Times New Roman" w:hAnsi="Times New Roman" w:cs="Times New Roman"/>
          <w:sz w:val="28"/>
          <w:szCs w:val="28"/>
          <w:lang w:val="es-ES"/>
        </w:rPr>
        <w:t>2.- Operación de Pooling para conservar información de bajo nivel.</w:t>
      </w:r>
    </w:p>
    <w:p w14:paraId="22694854" w14:textId="1580A95A" w:rsidR="00C61307" w:rsidRPr="00E13F9F" w:rsidRDefault="00C61307" w:rsidP="004E7FB9">
      <w:pPr>
        <w:rPr>
          <w:rFonts w:ascii="Times New Roman" w:hAnsi="Times New Roman" w:cs="Times New Roman"/>
          <w:sz w:val="28"/>
          <w:szCs w:val="28"/>
          <w:lang w:val="es-ES"/>
        </w:rPr>
      </w:pPr>
      <w:r w:rsidRPr="00E13F9F">
        <w:rPr>
          <w:rFonts w:ascii="Times New Roman" w:hAnsi="Times New Roman" w:cs="Times New Roman"/>
          <w:sz w:val="28"/>
          <w:szCs w:val="28"/>
          <w:lang w:val="es-ES"/>
        </w:rPr>
        <w:t xml:space="preserve">3.- Una CNN </w:t>
      </w:r>
      <w:proofErr w:type="spellStart"/>
      <w:r w:rsidRPr="00E13F9F">
        <w:rPr>
          <w:rFonts w:ascii="Times New Roman" w:hAnsi="Times New Roman" w:cs="Times New Roman"/>
          <w:sz w:val="28"/>
          <w:szCs w:val="28"/>
          <w:lang w:val="es-ES"/>
        </w:rPr>
        <w:t>backbone</w:t>
      </w:r>
      <w:proofErr w:type="spellEnd"/>
      <w:r w:rsidRPr="00E13F9F">
        <w:rPr>
          <w:rFonts w:ascii="Times New Roman" w:hAnsi="Times New Roman" w:cs="Times New Roman"/>
          <w:sz w:val="28"/>
          <w:szCs w:val="28"/>
          <w:lang w:val="es-ES"/>
        </w:rPr>
        <w:t xml:space="preserve"> refinada mediante transfer</w:t>
      </w:r>
      <w:r w:rsidR="007078F6">
        <w:rPr>
          <w:rFonts w:ascii="Times New Roman" w:hAnsi="Times New Roman" w:cs="Times New Roman"/>
          <w:sz w:val="28"/>
          <w:szCs w:val="28"/>
          <w:lang w:val="es-ES"/>
        </w:rPr>
        <w:t>-</w:t>
      </w:r>
      <w:proofErr w:type="spellStart"/>
      <w:r w:rsidRPr="00E13F9F">
        <w:rPr>
          <w:rFonts w:ascii="Times New Roman" w:hAnsi="Times New Roman" w:cs="Times New Roman"/>
          <w:sz w:val="28"/>
          <w:szCs w:val="28"/>
          <w:lang w:val="es-ES"/>
        </w:rPr>
        <w:t>learning</w:t>
      </w:r>
      <w:proofErr w:type="spellEnd"/>
      <w:r w:rsidRPr="00E13F9F">
        <w:rPr>
          <w:rFonts w:ascii="Times New Roman" w:hAnsi="Times New Roman" w:cs="Times New Roman"/>
          <w:sz w:val="28"/>
          <w:szCs w:val="28"/>
          <w:lang w:val="es-ES"/>
        </w:rPr>
        <w:t xml:space="preserve"> usando VGG16 pretrained.</w:t>
      </w:r>
    </w:p>
    <w:p w14:paraId="27665EF1" w14:textId="49818B09" w:rsidR="00C61307" w:rsidRPr="00E13F9F" w:rsidRDefault="00C61307" w:rsidP="004E7FB9">
      <w:pPr>
        <w:rPr>
          <w:rFonts w:ascii="Times New Roman" w:hAnsi="Times New Roman" w:cs="Times New Roman"/>
          <w:sz w:val="28"/>
          <w:szCs w:val="28"/>
          <w:lang w:val="es-ES"/>
        </w:rPr>
      </w:pPr>
      <w:r w:rsidRPr="00E13F9F">
        <w:rPr>
          <w:rFonts w:ascii="Times New Roman" w:hAnsi="Times New Roman" w:cs="Times New Roman"/>
          <w:sz w:val="28"/>
          <w:szCs w:val="28"/>
          <w:lang w:val="es-ES"/>
        </w:rPr>
        <w:t>4.- Capas densas finales optimizadas para la clasificación binaria.</w:t>
      </w:r>
    </w:p>
    <w:p w14:paraId="12AFC35E" w14:textId="77777777" w:rsidR="005603F6" w:rsidRPr="00E13F9F" w:rsidRDefault="005603F6" w:rsidP="004E7FB9">
      <w:pPr>
        <w:rPr>
          <w:rFonts w:ascii="Times New Roman" w:hAnsi="Times New Roman" w:cs="Times New Roman"/>
          <w:sz w:val="28"/>
          <w:szCs w:val="28"/>
          <w:lang w:val="es-ES"/>
        </w:rPr>
      </w:pPr>
    </w:p>
    <w:p w14:paraId="5931515B" w14:textId="1306CDEF" w:rsidR="005603F6" w:rsidRPr="00E13F9F" w:rsidRDefault="00C61307" w:rsidP="004E7FB9">
      <w:pPr>
        <w:rPr>
          <w:rFonts w:ascii="Times New Roman" w:hAnsi="Times New Roman" w:cs="Times New Roman"/>
          <w:sz w:val="28"/>
          <w:szCs w:val="28"/>
          <w:lang w:val="es-ES"/>
        </w:rPr>
      </w:pPr>
      <w:r w:rsidRPr="00E13F9F">
        <w:rPr>
          <w:rFonts w:ascii="Times New Roman" w:hAnsi="Times New Roman" w:cs="Times New Roman"/>
          <w:sz w:val="28"/>
          <w:szCs w:val="28"/>
          <w:lang w:val="es-ES"/>
        </w:rPr>
        <w:t>Para el desarrollo de este proyecto nos basamos y utilizamos el dataset de ALASKA2</w:t>
      </w:r>
      <w:r w:rsidR="003574CB">
        <w:rPr>
          <w:rFonts w:ascii="Times New Roman" w:hAnsi="Times New Roman" w:cs="Times New Roman"/>
          <w:sz w:val="28"/>
          <w:szCs w:val="28"/>
          <w:lang w:val="es-ES"/>
        </w:rPr>
        <w:t xml:space="preserve"> un conjunto de 75,000 imágenes 512x512 de formato ‘</w:t>
      </w:r>
      <w:r w:rsidR="003574CB" w:rsidRPr="003574CB">
        <w:rPr>
          <w:rFonts w:ascii="Times New Roman" w:hAnsi="Times New Roman" w:cs="Times New Roman"/>
          <w:b/>
          <w:bCs/>
          <w:sz w:val="28"/>
          <w:szCs w:val="28"/>
          <w:lang w:val="es-ES"/>
        </w:rPr>
        <w:t>.JPG</w:t>
      </w:r>
      <w:r w:rsidR="003574CB">
        <w:rPr>
          <w:rFonts w:ascii="Times New Roman" w:hAnsi="Times New Roman" w:cs="Times New Roman"/>
          <w:sz w:val="28"/>
          <w:szCs w:val="28"/>
          <w:lang w:val="es-ES"/>
        </w:rPr>
        <w:t>’</w:t>
      </w:r>
      <w:r w:rsidRPr="00E13F9F">
        <w:rPr>
          <w:rFonts w:ascii="Times New Roman" w:hAnsi="Times New Roman" w:cs="Times New Roman"/>
          <w:sz w:val="28"/>
          <w:szCs w:val="28"/>
          <w:lang w:val="es-ES"/>
        </w:rPr>
        <w:t xml:space="preserve">, una competencia de </w:t>
      </w:r>
      <w:r w:rsidR="007078F6" w:rsidRPr="00E13F9F">
        <w:rPr>
          <w:rFonts w:ascii="Times New Roman" w:hAnsi="Times New Roman" w:cs="Times New Roman"/>
          <w:sz w:val="28"/>
          <w:szCs w:val="28"/>
          <w:lang w:val="es-ES"/>
        </w:rPr>
        <w:t>estegoanalisis</w:t>
      </w:r>
      <w:r w:rsidRPr="00E13F9F">
        <w:rPr>
          <w:rFonts w:ascii="Times New Roman" w:hAnsi="Times New Roman" w:cs="Times New Roman"/>
          <w:sz w:val="28"/>
          <w:szCs w:val="28"/>
          <w:lang w:val="es-ES"/>
        </w:rPr>
        <w:t>, lo que nos ayudaría a mejorar frente a métodos clásicos y a CNN’s entrenadas desde cero.</w:t>
      </w:r>
    </w:p>
    <w:p w14:paraId="453CC5E0" w14:textId="77777777" w:rsidR="005603F6" w:rsidRPr="00E13F9F" w:rsidRDefault="005603F6" w:rsidP="004E7FB9">
      <w:pPr>
        <w:rPr>
          <w:rFonts w:ascii="Times New Roman" w:hAnsi="Times New Roman" w:cs="Times New Roman"/>
          <w:sz w:val="28"/>
          <w:szCs w:val="28"/>
          <w:lang w:val="es-ES"/>
        </w:rPr>
      </w:pPr>
    </w:p>
    <w:p w14:paraId="79F31FF1" w14:textId="77777777" w:rsidR="00E13F9F" w:rsidRPr="00E13F9F" w:rsidRDefault="00E13F9F" w:rsidP="004E7FB9">
      <w:pPr>
        <w:rPr>
          <w:rFonts w:ascii="Times New Roman" w:hAnsi="Times New Roman" w:cs="Times New Roman"/>
          <w:sz w:val="28"/>
          <w:szCs w:val="28"/>
          <w:lang w:val="es-ES"/>
        </w:rPr>
      </w:pPr>
    </w:p>
    <w:p w14:paraId="16B33C5C" w14:textId="0DCAFC6E" w:rsidR="005603F6" w:rsidRDefault="007078F6" w:rsidP="004E7FB9">
      <w:pPr>
        <w:rPr>
          <w:rFonts w:ascii="Times New Roman" w:hAnsi="Times New Roman" w:cs="Times New Roman"/>
          <w:sz w:val="28"/>
          <w:szCs w:val="28"/>
          <w:lang w:val="es-ES"/>
        </w:rPr>
      </w:pPr>
      <w:r>
        <w:rPr>
          <w:rFonts w:ascii="Times New Roman" w:hAnsi="Times New Roman" w:cs="Times New Roman"/>
          <w:sz w:val="28"/>
          <w:szCs w:val="28"/>
          <w:lang w:val="es-ES"/>
        </w:rPr>
        <w:t xml:space="preserve">2.- Detección de esteganografía utilizando CNN’s. </w:t>
      </w:r>
    </w:p>
    <w:p w14:paraId="051FF11A" w14:textId="77777777" w:rsidR="007078F6" w:rsidRDefault="007078F6" w:rsidP="004E7FB9">
      <w:pPr>
        <w:rPr>
          <w:rFonts w:ascii="Times New Roman" w:hAnsi="Times New Roman" w:cs="Times New Roman"/>
          <w:sz w:val="28"/>
          <w:szCs w:val="28"/>
          <w:lang w:val="es-ES"/>
        </w:rPr>
      </w:pPr>
    </w:p>
    <w:p w14:paraId="4ECEB72B" w14:textId="74DFDD98" w:rsidR="007078F6" w:rsidRDefault="007078F6" w:rsidP="004E7FB9">
      <w:pPr>
        <w:rPr>
          <w:rFonts w:ascii="Times New Roman" w:hAnsi="Times New Roman" w:cs="Times New Roman"/>
          <w:sz w:val="28"/>
          <w:szCs w:val="28"/>
          <w:lang w:val="es-ES"/>
        </w:rPr>
      </w:pPr>
      <w:r>
        <w:rPr>
          <w:rFonts w:ascii="Times New Roman" w:hAnsi="Times New Roman" w:cs="Times New Roman"/>
          <w:sz w:val="28"/>
          <w:szCs w:val="28"/>
          <w:lang w:val="es-ES"/>
        </w:rPr>
        <w:t>Aquí se propone un esquema de detección de esteganografía en imágenes basado en tres componentes principales</w:t>
      </w:r>
      <w:r w:rsidR="008C47CB">
        <w:rPr>
          <w:rFonts w:ascii="Times New Roman" w:hAnsi="Times New Roman" w:cs="Times New Roman"/>
          <w:sz w:val="28"/>
          <w:szCs w:val="28"/>
          <w:lang w:val="es-ES"/>
        </w:rPr>
        <w:t>:</w:t>
      </w:r>
    </w:p>
    <w:p w14:paraId="535CA8B3" w14:textId="77777777" w:rsidR="008C47CB" w:rsidRDefault="008C47CB" w:rsidP="004E7FB9">
      <w:pPr>
        <w:rPr>
          <w:rFonts w:ascii="Times New Roman" w:hAnsi="Times New Roman" w:cs="Times New Roman"/>
          <w:sz w:val="28"/>
          <w:szCs w:val="28"/>
          <w:lang w:val="es-ES"/>
        </w:rPr>
      </w:pPr>
    </w:p>
    <w:p w14:paraId="30BC91C7" w14:textId="6FC22E6E" w:rsidR="008C47CB" w:rsidRDefault="008C47CB" w:rsidP="008C47CB">
      <w:pPr>
        <w:pStyle w:val="Prrafodelista"/>
        <w:numPr>
          <w:ilvl w:val="0"/>
          <w:numId w:val="1"/>
        </w:numPr>
        <w:rPr>
          <w:rFonts w:ascii="Times New Roman" w:hAnsi="Times New Roman" w:cs="Times New Roman"/>
          <w:sz w:val="28"/>
          <w:szCs w:val="28"/>
          <w:lang w:val="es-ES"/>
        </w:rPr>
      </w:pPr>
      <w:r>
        <w:rPr>
          <w:rFonts w:ascii="Times New Roman" w:hAnsi="Times New Roman" w:cs="Times New Roman"/>
          <w:sz w:val="28"/>
          <w:szCs w:val="28"/>
          <w:lang w:val="es-ES"/>
        </w:rPr>
        <w:t>Preprocesamiento con banco de filtros (</w:t>
      </w:r>
      <w:proofErr w:type="spellStart"/>
      <w:r>
        <w:rPr>
          <w:rFonts w:ascii="Times New Roman" w:hAnsi="Times New Roman" w:cs="Times New Roman"/>
          <w:sz w:val="28"/>
          <w:szCs w:val="28"/>
          <w:lang w:val="es-ES"/>
        </w:rPr>
        <w:t>kernels</w:t>
      </w:r>
      <w:proofErr w:type="spellEnd"/>
      <w:r>
        <w:rPr>
          <w:rFonts w:ascii="Times New Roman" w:hAnsi="Times New Roman" w:cs="Times New Roman"/>
          <w:sz w:val="28"/>
          <w:szCs w:val="28"/>
          <w:lang w:val="es-ES"/>
        </w:rPr>
        <w:t xml:space="preserve">) para resaltar sutilezas de la esteganografía </w:t>
      </w:r>
    </w:p>
    <w:p w14:paraId="41C2D0D5" w14:textId="474C2267" w:rsidR="008C47CB" w:rsidRDefault="008C47CB" w:rsidP="008C47CB">
      <w:pPr>
        <w:pStyle w:val="Prrafodelista"/>
        <w:numPr>
          <w:ilvl w:val="0"/>
          <w:numId w:val="1"/>
        </w:numPr>
        <w:rPr>
          <w:rFonts w:ascii="Times New Roman" w:hAnsi="Times New Roman" w:cs="Times New Roman"/>
          <w:sz w:val="28"/>
          <w:szCs w:val="28"/>
          <w:lang w:val="es-ES"/>
        </w:rPr>
      </w:pPr>
      <w:r>
        <w:rPr>
          <w:rFonts w:ascii="Times New Roman" w:hAnsi="Times New Roman" w:cs="Times New Roman"/>
          <w:sz w:val="28"/>
          <w:szCs w:val="28"/>
          <w:lang w:val="es-ES"/>
        </w:rPr>
        <w:t xml:space="preserve">Extracción de características mediante una red convolucional (CNN) inspirada en los diseños de </w:t>
      </w:r>
      <w:proofErr w:type="spellStart"/>
      <w:r>
        <w:rPr>
          <w:rFonts w:ascii="Times New Roman" w:hAnsi="Times New Roman" w:cs="Times New Roman"/>
          <w:sz w:val="28"/>
          <w:szCs w:val="28"/>
          <w:lang w:val="es-ES"/>
        </w:rPr>
        <w:t>SRNet</w:t>
      </w:r>
      <w:proofErr w:type="spellEnd"/>
      <w:r>
        <w:rPr>
          <w:rFonts w:ascii="Times New Roman" w:hAnsi="Times New Roman" w:cs="Times New Roman"/>
          <w:sz w:val="28"/>
          <w:szCs w:val="28"/>
          <w:lang w:val="es-ES"/>
        </w:rPr>
        <w:t xml:space="preserve"> y </w:t>
      </w:r>
      <w:proofErr w:type="spellStart"/>
      <w:r>
        <w:rPr>
          <w:rFonts w:ascii="Times New Roman" w:hAnsi="Times New Roman" w:cs="Times New Roman"/>
          <w:sz w:val="28"/>
          <w:szCs w:val="28"/>
          <w:lang w:val="es-ES"/>
        </w:rPr>
        <w:t>YeNet</w:t>
      </w:r>
      <w:proofErr w:type="spellEnd"/>
    </w:p>
    <w:p w14:paraId="32876A02" w14:textId="7BB8A0F6" w:rsidR="008C47CB" w:rsidRDefault="008C47CB" w:rsidP="008C47CB">
      <w:pPr>
        <w:pStyle w:val="Prrafodelista"/>
        <w:numPr>
          <w:ilvl w:val="0"/>
          <w:numId w:val="1"/>
        </w:numPr>
        <w:rPr>
          <w:rFonts w:ascii="Times New Roman" w:hAnsi="Times New Roman" w:cs="Times New Roman"/>
          <w:sz w:val="28"/>
          <w:szCs w:val="28"/>
          <w:lang w:val="es-MX"/>
        </w:rPr>
      </w:pPr>
      <w:r w:rsidRPr="008C47CB">
        <w:rPr>
          <w:rFonts w:ascii="Times New Roman" w:hAnsi="Times New Roman" w:cs="Times New Roman"/>
          <w:sz w:val="28"/>
          <w:szCs w:val="28"/>
          <w:lang w:val="es-MX"/>
        </w:rPr>
        <w:t>Transfer-</w:t>
      </w:r>
      <w:proofErr w:type="spellStart"/>
      <w:r w:rsidRPr="008C47CB">
        <w:rPr>
          <w:rFonts w:ascii="Times New Roman" w:hAnsi="Times New Roman" w:cs="Times New Roman"/>
          <w:sz w:val="28"/>
          <w:szCs w:val="28"/>
          <w:lang w:val="es-MX"/>
        </w:rPr>
        <w:t>Learning</w:t>
      </w:r>
      <w:proofErr w:type="spellEnd"/>
      <w:r w:rsidRPr="008C47CB">
        <w:rPr>
          <w:rFonts w:ascii="Times New Roman" w:hAnsi="Times New Roman" w:cs="Times New Roman"/>
          <w:sz w:val="28"/>
          <w:szCs w:val="28"/>
          <w:lang w:val="es-MX"/>
        </w:rPr>
        <w:t xml:space="preserve"> sobre VGG16, </w:t>
      </w:r>
      <w:proofErr w:type="spellStart"/>
      <w:r w:rsidRPr="008C47CB">
        <w:rPr>
          <w:rFonts w:ascii="Times New Roman" w:hAnsi="Times New Roman" w:cs="Times New Roman"/>
          <w:sz w:val="28"/>
          <w:szCs w:val="28"/>
          <w:lang w:val="es-MX"/>
        </w:rPr>
        <w:t>preentrenada</w:t>
      </w:r>
      <w:proofErr w:type="spellEnd"/>
      <w:r w:rsidRPr="008C47CB">
        <w:rPr>
          <w:rFonts w:ascii="Times New Roman" w:hAnsi="Times New Roman" w:cs="Times New Roman"/>
          <w:sz w:val="28"/>
          <w:szCs w:val="28"/>
          <w:lang w:val="es-MX"/>
        </w:rPr>
        <w:t xml:space="preserve"> e</w:t>
      </w:r>
      <w:r>
        <w:rPr>
          <w:rFonts w:ascii="Times New Roman" w:hAnsi="Times New Roman" w:cs="Times New Roman"/>
          <w:sz w:val="28"/>
          <w:szCs w:val="28"/>
          <w:lang w:val="es-MX"/>
        </w:rPr>
        <w:t>n ImageNet para aprovechar su entrenamiento y después usar la implementación como clasificador.</w:t>
      </w:r>
    </w:p>
    <w:p w14:paraId="5EE3FCEB" w14:textId="77777777" w:rsidR="008C47CB" w:rsidRDefault="008C47CB" w:rsidP="008C47CB">
      <w:pPr>
        <w:rPr>
          <w:rFonts w:ascii="Times New Roman" w:hAnsi="Times New Roman" w:cs="Times New Roman"/>
          <w:sz w:val="28"/>
          <w:szCs w:val="28"/>
          <w:lang w:val="es-MX"/>
        </w:rPr>
      </w:pPr>
    </w:p>
    <w:p w14:paraId="7A2CED57" w14:textId="289A2A27" w:rsidR="006B4BA1" w:rsidRDefault="008C47CB" w:rsidP="008C47CB">
      <w:pPr>
        <w:rPr>
          <w:rFonts w:ascii="Times New Roman" w:hAnsi="Times New Roman" w:cs="Times New Roman"/>
          <w:sz w:val="28"/>
          <w:szCs w:val="28"/>
          <w:lang w:val="es-MX"/>
        </w:rPr>
      </w:pPr>
      <w:r>
        <w:rPr>
          <w:rFonts w:ascii="Times New Roman" w:hAnsi="Times New Roman" w:cs="Times New Roman"/>
          <w:sz w:val="28"/>
          <w:szCs w:val="28"/>
          <w:lang w:val="es-MX"/>
        </w:rPr>
        <w:t xml:space="preserve">2.1.- Preprocesamiento: </w:t>
      </w:r>
    </w:p>
    <w:p w14:paraId="3BC4588B" w14:textId="67F09CA4" w:rsidR="006B4BA1" w:rsidRDefault="008C47CB" w:rsidP="006B4BA1">
      <w:pPr>
        <w:rPr>
          <w:rFonts w:ascii="Times New Roman" w:hAnsi="Times New Roman" w:cs="Times New Roman"/>
          <w:sz w:val="28"/>
          <w:szCs w:val="28"/>
          <w:lang w:val="es-MX"/>
        </w:rPr>
      </w:pPr>
      <w:r>
        <w:rPr>
          <w:rFonts w:ascii="Times New Roman" w:hAnsi="Times New Roman" w:cs="Times New Roman"/>
          <w:sz w:val="28"/>
          <w:szCs w:val="28"/>
          <w:lang w:val="es-MX"/>
        </w:rPr>
        <w:t xml:space="preserve">Para fortalecer </w:t>
      </w:r>
      <w:r w:rsidR="006B4BA1">
        <w:rPr>
          <w:rFonts w:ascii="Times New Roman" w:hAnsi="Times New Roman" w:cs="Times New Roman"/>
          <w:sz w:val="28"/>
          <w:szCs w:val="28"/>
          <w:lang w:val="es-MX"/>
        </w:rPr>
        <w:t>y</w:t>
      </w:r>
      <w:r>
        <w:rPr>
          <w:rFonts w:ascii="Times New Roman" w:hAnsi="Times New Roman" w:cs="Times New Roman"/>
          <w:sz w:val="28"/>
          <w:szCs w:val="28"/>
          <w:lang w:val="es-MX"/>
        </w:rPr>
        <w:t xml:space="preserve"> resaltar las señales residuales de la esteganografía, empleé un banco estático de </w:t>
      </w:r>
      <w:proofErr w:type="spellStart"/>
      <w:r>
        <w:rPr>
          <w:rFonts w:ascii="Times New Roman" w:hAnsi="Times New Roman" w:cs="Times New Roman"/>
          <w:sz w:val="28"/>
          <w:szCs w:val="28"/>
          <w:lang w:val="es-MX"/>
        </w:rPr>
        <w:t>kernels</w:t>
      </w:r>
      <w:proofErr w:type="spellEnd"/>
      <w:r>
        <w:rPr>
          <w:rFonts w:ascii="Times New Roman" w:hAnsi="Times New Roman" w:cs="Times New Roman"/>
          <w:sz w:val="28"/>
          <w:szCs w:val="28"/>
          <w:lang w:val="es-MX"/>
        </w:rPr>
        <w:t xml:space="preserve"> de alta frecuencia inspirados en los modelos espaciales ricos (SRM) [</w:t>
      </w:r>
      <w:r w:rsidR="00E41170">
        <w:rPr>
          <w:rFonts w:ascii="Times New Roman" w:hAnsi="Times New Roman" w:cs="Times New Roman"/>
          <w:sz w:val="28"/>
          <w:szCs w:val="28"/>
          <w:lang w:val="es-MX"/>
        </w:rPr>
        <w:t>6</w:t>
      </w:r>
      <w:r>
        <w:rPr>
          <w:rFonts w:ascii="Times New Roman" w:hAnsi="Times New Roman" w:cs="Times New Roman"/>
          <w:sz w:val="28"/>
          <w:szCs w:val="28"/>
          <w:lang w:val="es-MX"/>
        </w:rPr>
        <w:t>]</w:t>
      </w:r>
      <w:r w:rsidR="006B4BA1">
        <w:rPr>
          <w:rFonts w:ascii="Times New Roman" w:hAnsi="Times New Roman" w:cs="Times New Roman"/>
          <w:sz w:val="28"/>
          <w:szCs w:val="28"/>
          <w:lang w:val="es-MX"/>
        </w:rPr>
        <w:t xml:space="preserve">, lo que ayuda a que se capturen bordes, diagonales y cruces, implementándose como una capa convolucional, </w:t>
      </w:r>
      <w:r w:rsidR="006B4BA1">
        <w:rPr>
          <w:rFonts w:ascii="Times New Roman" w:hAnsi="Times New Roman" w:cs="Times New Roman"/>
          <w:sz w:val="28"/>
          <w:szCs w:val="28"/>
          <w:lang w:val="es-MX"/>
        </w:rPr>
        <w:t>por cuestiones de</w:t>
      </w:r>
      <w:r w:rsidR="006B4BA1">
        <w:rPr>
          <w:rFonts w:ascii="Times New Roman" w:hAnsi="Times New Roman" w:cs="Times New Roman"/>
          <w:sz w:val="28"/>
          <w:szCs w:val="28"/>
          <w:lang w:val="es-MX"/>
        </w:rPr>
        <w:t xml:space="preserve"> </w:t>
      </w:r>
      <w:r w:rsidR="006B4BA1">
        <w:rPr>
          <w:rFonts w:ascii="Times New Roman" w:hAnsi="Times New Roman" w:cs="Times New Roman"/>
          <w:sz w:val="28"/>
          <w:szCs w:val="28"/>
          <w:lang w:val="es-MX"/>
        </w:rPr>
        <w:lastRenderedPageBreak/>
        <w:t xml:space="preserve">tiempo, y capacidad de </w:t>
      </w:r>
      <w:r w:rsidR="006B4BA1">
        <w:rPr>
          <w:rFonts w:ascii="Times New Roman" w:hAnsi="Times New Roman" w:cs="Times New Roman"/>
          <w:sz w:val="28"/>
          <w:szCs w:val="28"/>
          <w:lang w:val="es-MX"/>
        </w:rPr>
        <w:t>cómputo</w:t>
      </w:r>
      <w:r w:rsidR="006B4BA1">
        <w:rPr>
          <w:rFonts w:ascii="Times New Roman" w:hAnsi="Times New Roman" w:cs="Times New Roman"/>
          <w:sz w:val="28"/>
          <w:szCs w:val="28"/>
          <w:lang w:val="es-MX"/>
        </w:rPr>
        <w:t xml:space="preserve"> solo un pequeño banco de 3 </w:t>
      </w:r>
      <w:proofErr w:type="spellStart"/>
      <w:r w:rsidR="006B4BA1">
        <w:rPr>
          <w:rFonts w:ascii="Times New Roman" w:hAnsi="Times New Roman" w:cs="Times New Roman"/>
          <w:sz w:val="28"/>
          <w:szCs w:val="28"/>
          <w:lang w:val="es-MX"/>
        </w:rPr>
        <w:t>kernels</w:t>
      </w:r>
      <w:proofErr w:type="spellEnd"/>
      <w:r w:rsidR="006B4BA1">
        <w:rPr>
          <w:rFonts w:ascii="Times New Roman" w:hAnsi="Times New Roman" w:cs="Times New Roman"/>
          <w:sz w:val="28"/>
          <w:szCs w:val="28"/>
          <w:lang w:val="es-MX"/>
        </w:rPr>
        <w:t xml:space="preserve"> de 5x5 en lugar </w:t>
      </w:r>
      <w:r w:rsidR="006B4BA1">
        <w:rPr>
          <w:rFonts w:ascii="Times New Roman" w:hAnsi="Times New Roman" w:cs="Times New Roman"/>
          <w:sz w:val="28"/>
          <w:szCs w:val="28"/>
          <w:lang w:val="es-MX"/>
        </w:rPr>
        <w:t>del planteado de 30</w:t>
      </w:r>
      <w:r w:rsidR="00E41170">
        <w:rPr>
          <w:rFonts w:ascii="Times New Roman" w:hAnsi="Times New Roman" w:cs="Times New Roman"/>
          <w:sz w:val="28"/>
          <w:szCs w:val="28"/>
          <w:lang w:val="es-MX"/>
        </w:rPr>
        <w:t xml:space="preserve"> y se implementa como capa con pesos fijos, de modo que en las salidas se destacan las perturbaciones incrustadas</w:t>
      </w:r>
      <w:r w:rsidR="006B4BA1">
        <w:rPr>
          <w:rFonts w:ascii="Times New Roman" w:hAnsi="Times New Roman" w:cs="Times New Roman"/>
          <w:sz w:val="28"/>
          <w:szCs w:val="28"/>
          <w:lang w:val="es-MX"/>
        </w:rPr>
        <w:t>.</w:t>
      </w:r>
      <w:r w:rsidR="00E41170">
        <w:rPr>
          <w:rFonts w:ascii="Times New Roman" w:hAnsi="Times New Roman" w:cs="Times New Roman"/>
          <w:sz w:val="28"/>
          <w:szCs w:val="28"/>
          <w:lang w:val="es-MX"/>
        </w:rPr>
        <w:t xml:space="preserve"> </w:t>
      </w:r>
    </w:p>
    <w:p w14:paraId="69F9CFD4" w14:textId="77777777" w:rsidR="006B4BA1" w:rsidRDefault="006B4BA1" w:rsidP="006B4BA1">
      <w:pPr>
        <w:rPr>
          <w:rFonts w:ascii="Times New Roman" w:hAnsi="Times New Roman" w:cs="Times New Roman"/>
          <w:sz w:val="28"/>
          <w:szCs w:val="28"/>
          <w:lang w:val="es-MX"/>
        </w:rPr>
      </w:pPr>
    </w:p>
    <w:p w14:paraId="65AAF8C6" w14:textId="0E52D804" w:rsidR="006B4BA1" w:rsidRDefault="006B4BA1" w:rsidP="008C47CB">
      <w:pPr>
        <w:rPr>
          <w:rFonts w:ascii="Times New Roman" w:hAnsi="Times New Roman" w:cs="Times New Roman"/>
          <w:sz w:val="28"/>
          <w:szCs w:val="28"/>
          <w:lang w:val="es-MX"/>
        </w:rPr>
      </w:pPr>
      <w:r>
        <w:rPr>
          <w:rFonts w:ascii="Times New Roman" w:hAnsi="Times New Roman" w:cs="Times New Roman"/>
          <w:sz w:val="28"/>
          <w:szCs w:val="28"/>
          <w:lang w:val="es-MX"/>
        </w:rPr>
        <w:t xml:space="preserve">Este paso inicial hace mucho más fácil la separación entre las clases </w:t>
      </w:r>
      <w:r>
        <w:rPr>
          <w:rFonts w:ascii="Times New Roman" w:hAnsi="Times New Roman" w:cs="Times New Roman"/>
          <w:b/>
          <w:bCs/>
          <w:sz w:val="28"/>
          <w:szCs w:val="28"/>
          <w:lang w:val="es-MX"/>
        </w:rPr>
        <w:t>cover</w:t>
      </w:r>
      <w:r>
        <w:rPr>
          <w:rFonts w:ascii="Times New Roman" w:hAnsi="Times New Roman" w:cs="Times New Roman"/>
          <w:sz w:val="28"/>
          <w:szCs w:val="28"/>
          <w:lang w:val="es-MX"/>
        </w:rPr>
        <w:t xml:space="preserve"> y </w:t>
      </w:r>
      <w:r>
        <w:rPr>
          <w:rFonts w:ascii="Times New Roman" w:hAnsi="Times New Roman" w:cs="Times New Roman"/>
          <w:b/>
          <w:bCs/>
          <w:sz w:val="28"/>
          <w:szCs w:val="28"/>
          <w:lang w:val="es-MX"/>
        </w:rPr>
        <w:t>stego</w:t>
      </w:r>
      <w:r>
        <w:rPr>
          <w:rFonts w:ascii="Times New Roman" w:hAnsi="Times New Roman" w:cs="Times New Roman"/>
          <w:sz w:val="28"/>
          <w:szCs w:val="28"/>
          <w:lang w:val="es-MX"/>
        </w:rPr>
        <w:t xml:space="preserve"> antes de la etapa convolucional, lo que favorece reduciendo el riesgo de overfitting sobre ruido de baja frecuencia.</w:t>
      </w:r>
    </w:p>
    <w:p w14:paraId="7D6E319C" w14:textId="77777777" w:rsidR="003574CB" w:rsidRDefault="003574CB" w:rsidP="008C47CB">
      <w:pPr>
        <w:rPr>
          <w:rFonts w:ascii="Times New Roman" w:hAnsi="Times New Roman" w:cs="Times New Roman"/>
          <w:sz w:val="28"/>
          <w:szCs w:val="28"/>
          <w:lang w:val="es-MX"/>
        </w:rPr>
      </w:pPr>
    </w:p>
    <w:p w14:paraId="41094B20" w14:textId="2B6AEBEA" w:rsidR="003574CB" w:rsidRDefault="003574CB" w:rsidP="008C47CB">
      <w:pPr>
        <w:rPr>
          <w:rFonts w:ascii="Times New Roman" w:hAnsi="Times New Roman" w:cs="Times New Roman"/>
          <w:sz w:val="28"/>
          <w:szCs w:val="28"/>
          <w:lang w:val="es-MX"/>
        </w:rPr>
      </w:pPr>
      <w:r>
        <w:rPr>
          <w:rFonts w:ascii="Times New Roman" w:hAnsi="Times New Roman" w:cs="Times New Roman"/>
          <w:sz w:val="28"/>
          <w:szCs w:val="28"/>
          <w:lang w:val="es-MX"/>
        </w:rPr>
        <w:t>Además, también por el limite de poder de computó, fue necesario procesar las imágenes, haciendo un reescalado de un tamaño original de 512x512 pixeles a 256x256, esto debido a que también en muchos artículos científicos, se utiliza esta medida de reescalado sin presentar perdidas en los detalles de la esteganografía.</w:t>
      </w:r>
    </w:p>
    <w:p w14:paraId="79914777" w14:textId="77777777" w:rsidR="006B4BA1" w:rsidRDefault="006B4BA1" w:rsidP="008C47CB">
      <w:pPr>
        <w:rPr>
          <w:rFonts w:ascii="Times New Roman" w:hAnsi="Times New Roman" w:cs="Times New Roman"/>
          <w:sz w:val="28"/>
          <w:szCs w:val="28"/>
          <w:lang w:val="es-MX"/>
        </w:rPr>
      </w:pPr>
    </w:p>
    <w:p w14:paraId="353701D6" w14:textId="23F5C4DD" w:rsidR="006B4BA1" w:rsidRDefault="006B4BA1" w:rsidP="008C47CB">
      <w:pPr>
        <w:rPr>
          <w:rFonts w:ascii="Times New Roman" w:hAnsi="Times New Roman" w:cs="Times New Roman"/>
          <w:sz w:val="28"/>
          <w:szCs w:val="28"/>
          <w:lang w:val="es-MX"/>
        </w:rPr>
      </w:pPr>
      <w:r>
        <w:rPr>
          <w:rFonts w:ascii="Times New Roman" w:hAnsi="Times New Roman" w:cs="Times New Roman"/>
          <w:sz w:val="28"/>
          <w:szCs w:val="28"/>
          <w:lang w:val="es-MX"/>
        </w:rPr>
        <w:t xml:space="preserve">2.2.- Arquitectura CNN entrenada </w:t>
      </w:r>
    </w:p>
    <w:p w14:paraId="335D060B" w14:textId="7FF842DF" w:rsidR="006B4BA1" w:rsidRDefault="006B4BA1" w:rsidP="008C47CB">
      <w:pPr>
        <w:rPr>
          <w:rFonts w:ascii="Times New Roman" w:hAnsi="Times New Roman" w:cs="Times New Roman"/>
          <w:sz w:val="28"/>
          <w:szCs w:val="28"/>
          <w:lang w:val="es-MX"/>
        </w:rPr>
      </w:pPr>
      <w:r>
        <w:rPr>
          <w:rFonts w:ascii="Times New Roman" w:hAnsi="Times New Roman" w:cs="Times New Roman"/>
          <w:sz w:val="28"/>
          <w:szCs w:val="28"/>
          <w:lang w:val="es-MX"/>
        </w:rPr>
        <w:t>Aquí, partimos de las primeras investigaciones de CNN’s para estegoanalisis, donde el diseño del modelo secuencial fue compuesto por:</w:t>
      </w:r>
    </w:p>
    <w:p w14:paraId="5C776363" w14:textId="0487B702" w:rsidR="006B4BA1" w:rsidRDefault="006B4BA1" w:rsidP="006B4BA1">
      <w:pPr>
        <w:pStyle w:val="Prrafodelista"/>
        <w:numPr>
          <w:ilvl w:val="0"/>
          <w:numId w:val="2"/>
        </w:numPr>
        <w:rPr>
          <w:rFonts w:ascii="Times New Roman" w:hAnsi="Times New Roman" w:cs="Times New Roman"/>
          <w:sz w:val="28"/>
          <w:szCs w:val="28"/>
          <w:lang w:val="es-MX"/>
        </w:rPr>
      </w:pPr>
      <w:r>
        <w:rPr>
          <w:rFonts w:ascii="Times New Roman" w:hAnsi="Times New Roman" w:cs="Times New Roman"/>
          <w:sz w:val="28"/>
          <w:szCs w:val="28"/>
          <w:lang w:val="es-MX"/>
        </w:rPr>
        <w:t xml:space="preserve">Capa de procesamiento SRM + L2-Pooling (en lugar de </w:t>
      </w:r>
      <w:proofErr w:type="spellStart"/>
      <w:r>
        <w:rPr>
          <w:rFonts w:ascii="Times New Roman" w:hAnsi="Times New Roman" w:cs="Times New Roman"/>
          <w:sz w:val="28"/>
          <w:szCs w:val="28"/>
          <w:lang w:val="es-MX"/>
        </w:rPr>
        <w:t>maxpool</w:t>
      </w:r>
      <w:proofErr w:type="spellEnd"/>
      <w:r>
        <w:rPr>
          <w:rFonts w:ascii="Times New Roman" w:hAnsi="Times New Roman" w:cs="Times New Roman"/>
          <w:sz w:val="28"/>
          <w:szCs w:val="28"/>
          <w:lang w:val="es-MX"/>
        </w:rPr>
        <w:t xml:space="preserve"> para poder preservar la energía del ruido residual [</w:t>
      </w:r>
      <w:r w:rsidR="0049397A">
        <w:rPr>
          <w:rFonts w:ascii="Times New Roman" w:hAnsi="Times New Roman" w:cs="Times New Roman"/>
          <w:sz w:val="28"/>
          <w:szCs w:val="28"/>
          <w:lang w:val="es-MX"/>
        </w:rPr>
        <w:t>7</w:t>
      </w:r>
      <w:r>
        <w:rPr>
          <w:rFonts w:ascii="Times New Roman" w:hAnsi="Times New Roman" w:cs="Times New Roman"/>
          <w:sz w:val="28"/>
          <w:szCs w:val="28"/>
          <w:lang w:val="es-MX"/>
        </w:rPr>
        <w:t>]</w:t>
      </w:r>
    </w:p>
    <w:p w14:paraId="728C6978" w14:textId="73381D46" w:rsidR="003574CB" w:rsidRDefault="003574CB" w:rsidP="006B4BA1">
      <w:pPr>
        <w:pStyle w:val="Prrafodelista"/>
        <w:numPr>
          <w:ilvl w:val="0"/>
          <w:numId w:val="2"/>
        </w:numPr>
        <w:rPr>
          <w:rFonts w:ascii="Times New Roman" w:hAnsi="Times New Roman" w:cs="Times New Roman"/>
          <w:sz w:val="28"/>
          <w:szCs w:val="28"/>
          <w:lang w:val="es-MX"/>
        </w:rPr>
      </w:pPr>
      <w:r>
        <w:rPr>
          <w:rFonts w:ascii="Times New Roman" w:hAnsi="Times New Roman" w:cs="Times New Roman"/>
          <w:sz w:val="28"/>
          <w:szCs w:val="28"/>
          <w:lang w:val="es-MX"/>
        </w:rPr>
        <w:t>Tres Bloques Convolucionales</w:t>
      </w:r>
    </w:p>
    <w:p w14:paraId="741B4465" w14:textId="60898D65" w:rsidR="003574CB" w:rsidRPr="006B4BA1" w:rsidRDefault="003574CB" w:rsidP="006B4BA1">
      <w:pPr>
        <w:pStyle w:val="Prrafodelista"/>
        <w:numPr>
          <w:ilvl w:val="0"/>
          <w:numId w:val="2"/>
        </w:numPr>
        <w:rPr>
          <w:rFonts w:ascii="Times New Roman" w:hAnsi="Times New Roman" w:cs="Times New Roman"/>
          <w:sz w:val="28"/>
          <w:szCs w:val="28"/>
          <w:lang w:val="es-MX"/>
        </w:rPr>
      </w:pPr>
      <w:proofErr w:type="spellStart"/>
      <w:r>
        <w:rPr>
          <w:rFonts w:ascii="Times New Roman" w:hAnsi="Times New Roman" w:cs="Times New Roman"/>
          <w:sz w:val="28"/>
          <w:szCs w:val="28"/>
          <w:lang w:val="es-MX"/>
        </w:rPr>
        <w:t>GlobalAveragePooling</w:t>
      </w:r>
      <w:proofErr w:type="spellEnd"/>
      <w:r>
        <w:rPr>
          <w:rFonts w:ascii="Times New Roman" w:hAnsi="Times New Roman" w:cs="Times New Roman"/>
          <w:sz w:val="28"/>
          <w:szCs w:val="28"/>
          <w:lang w:val="es-MX"/>
        </w:rPr>
        <w:t xml:space="preserve"> (extraer características) y clasificador denso de 128 neuronas con una capa de salida </w:t>
      </w:r>
      <w:r>
        <w:rPr>
          <w:rFonts w:ascii="Times New Roman" w:hAnsi="Times New Roman" w:cs="Times New Roman"/>
          <w:b/>
          <w:bCs/>
          <w:sz w:val="28"/>
          <w:szCs w:val="28"/>
          <w:lang w:val="es-MX"/>
        </w:rPr>
        <w:t xml:space="preserve">sigmoide </w:t>
      </w:r>
      <w:r>
        <w:rPr>
          <w:rFonts w:ascii="Times New Roman" w:hAnsi="Times New Roman" w:cs="Times New Roman"/>
          <w:sz w:val="28"/>
          <w:szCs w:val="28"/>
          <w:lang w:val="es-MX"/>
        </w:rPr>
        <w:t>lo que ayuda al aprendizaje no lineal.</w:t>
      </w:r>
    </w:p>
    <w:p w14:paraId="4C30F1BE" w14:textId="77777777" w:rsidR="005603F6" w:rsidRPr="003574CB" w:rsidRDefault="005603F6" w:rsidP="004E7FB9">
      <w:pPr>
        <w:rPr>
          <w:sz w:val="28"/>
          <w:szCs w:val="28"/>
          <w:u w:val="single"/>
          <w:lang w:val="es-MX"/>
        </w:rPr>
      </w:pPr>
    </w:p>
    <w:p w14:paraId="6123D705" w14:textId="69B6E8C7" w:rsidR="005603F6" w:rsidRPr="008C47CB" w:rsidRDefault="005603F6" w:rsidP="004E7FB9">
      <w:pPr>
        <w:rPr>
          <w:sz w:val="28"/>
          <w:szCs w:val="28"/>
          <w:lang w:val="es-MX"/>
        </w:rPr>
      </w:pPr>
    </w:p>
    <w:p w14:paraId="1AC529DA" w14:textId="19BAA06F" w:rsidR="0049397A" w:rsidRDefault="0049397A" w:rsidP="004E7FB9">
      <w:pPr>
        <w:rPr>
          <w:rFonts w:ascii="Times New Roman" w:hAnsi="Times New Roman" w:cs="Times New Roman"/>
          <w:sz w:val="28"/>
          <w:szCs w:val="28"/>
          <w:lang w:val="es-MX"/>
        </w:rPr>
      </w:pPr>
      <w:r w:rsidRPr="0049397A">
        <w:rPr>
          <w:rFonts w:ascii="Times New Roman" w:hAnsi="Times New Roman" w:cs="Times New Roman"/>
          <w:sz w:val="28"/>
          <w:szCs w:val="28"/>
          <w:lang w:val="es-MX"/>
        </w:rPr>
        <w:t>2.</w:t>
      </w:r>
      <w:r w:rsidRPr="0049397A">
        <w:rPr>
          <w:rFonts w:ascii="Times New Roman" w:hAnsi="Times New Roman" w:cs="Times New Roman"/>
          <w:sz w:val="28"/>
          <w:szCs w:val="28"/>
          <w:lang w:val="es-MX"/>
        </w:rPr>
        <w:t>3</w:t>
      </w:r>
      <w:r w:rsidRPr="0049397A">
        <w:rPr>
          <w:rFonts w:ascii="Times New Roman" w:hAnsi="Times New Roman" w:cs="Times New Roman"/>
          <w:sz w:val="28"/>
          <w:szCs w:val="28"/>
          <w:lang w:val="es-MX"/>
        </w:rPr>
        <w:t xml:space="preserve">.- </w:t>
      </w:r>
      <w:r w:rsidRPr="0049397A">
        <w:rPr>
          <w:rFonts w:ascii="Times New Roman" w:hAnsi="Times New Roman" w:cs="Times New Roman"/>
          <w:sz w:val="28"/>
          <w:szCs w:val="28"/>
          <w:lang w:val="es-MX"/>
        </w:rPr>
        <w:t xml:space="preserve">Transfer </w:t>
      </w:r>
      <w:proofErr w:type="spellStart"/>
      <w:r w:rsidRPr="0049397A">
        <w:rPr>
          <w:rFonts w:ascii="Times New Roman" w:hAnsi="Times New Roman" w:cs="Times New Roman"/>
          <w:sz w:val="28"/>
          <w:szCs w:val="28"/>
          <w:lang w:val="es-MX"/>
        </w:rPr>
        <w:t>learning</w:t>
      </w:r>
      <w:proofErr w:type="spellEnd"/>
      <w:r w:rsidRPr="0049397A">
        <w:rPr>
          <w:rFonts w:ascii="Times New Roman" w:hAnsi="Times New Roman" w:cs="Times New Roman"/>
          <w:sz w:val="28"/>
          <w:szCs w:val="28"/>
          <w:lang w:val="es-MX"/>
        </w:rPr>
        <w:t xml:space="preserve"> con VGG16 </w:t>
      </w:r>
      <w:proofErr w:type="spellStart"/>
      <w:r w:rsidRPr="0049397A">
        <w:rPr>
          <w:rFonts w:ascii="Times New Roman" w:hAnsi="Times New Roman" w:cs="Times New Roman"/>
          <w:sz w:val="28"/>
          <w:szCs w:val="28"/>
          <w:lang w:val="es-MX"/>
        </w:rPr>
        <w:t>pre</w:t>
      </w:r>
      <w:r>
        <w:rPr>
          <w:rFonts w:ascii="Times New Roman" w:hAnsi="Times New Roman" w:cs="Times New Roman"/>
          <w:sz w:val="28"/>
          <w:szCs w:val="28"/>
          <w:lang w:val="es-MX"/>
        </w:rPr>
        <w:t>-</w:t>
      </w:r>
      <w:r w:rsidRPr="0049397A">
        <w:rPr>
          <w:rFonts w:ascii="Times New Roman" w:hAnsi="Times New Roman" w:cs="Times New Roman"/>
          <w:sz w:val="28"/>
          <w:szCs w:val="28"/>
          <w:lang w:val="es-MX"/>
        </w:rPr>
        <w:t>entrenada</w:t>
      </w:r>
      <w:proofErr w:type="spellEnd"/>
      <w:r w:rsidRPr="0049397A">
        <w:rPr>
          <w:rFonts w:ascii="Times New Roman" w:hAnsi="Times New Roman" w:cs="Times New Roman"/>
          <w:sz w:val="28"/>
          <w:szCs w:val="28"/>
          <w:lang w:val="es-MX"/>
        </w:rPr>
        <w:t xml:space="preserve"> e</w:t>
      </w:r>
      <w:r>
        <w:rPr>
          <w:rFonts w:ascii="Times New Roman" w:hAnsi="Times New Roman" w:cs="Times New Roman"/>
          <w:sz w:val="28"/>
          <w:szCs w:val="28"/>
          <w:lang w:val="es-MX"/>
        </w:rPr>
        <w:t>n ImageNet</w:t>
      </w:r>
    </w:p>
    <w:p w14:paraId="75FBC847" w14:textId="65E9639A" w:rsidR="0049397A" w:rsidRDefault="0049397A" w:rsidP="004E7FB9">
      <w:pPr>
        <w:rPr>
          <w:rFonts w:ascii="Times New Roman" w:hAnsi="Times New Roman" w:cs="Times New Roman"/>
          <w:sz w:val="28"/>
          <w:szCs w:val="28"/>
          <w:lang w:val="es-MX"/>
        </w:rPr>
      </w:pPr>
      <w:r>
        <w:rPr>
          <w:rFonts w:ascii="Times New Roman" w:hAnsi="Times New Roman" w:cs="Times New Roman"/>
          <w:sz w:val="28"/>
          <w:szCs w:val="28"/>
          <w:lang w:val="es-MX"/>
        </w:rPr>
        <w:t xml:space="preserve">Se buscó un enfoque hibrido propuesto por el profesor Benjamín, utilizando </w:t>
      </w:r>
      <w:r w:rsidR="003574CB">
        <w:rPr>
          <w:rFonts w:ascii="Times New Roman" w:hAnsi="Times New Roman" w:cs="Times New Roman"/>
          <w:sz w:val="28"/>
          <w:szCs w:val="28"/>
          <w:lang w:val="es-MX"/>
        </w:rPr>
        <w:t xml:space="preserve">la arquitectura </w:t>
      </w:r>
      <w:r>
        <w:rPr>
          <w:rFonts w:ascii="Times New Roman" w:hAnsi="Times New Roman" w:cs="Times New Roman"/>
          <w:sz w:val="28"/>
          <w:szCs w:val="28"/>
          <w:lang w:val="es-MX"/>
        </w:rPr>
        <w:t xml:space="preserve">VGG16, lo que ayuda a mejorar la generalización y acelerar el entrenamiento con bases de tamaño moderado. Al no utilizar el head, buscamos solamente utilizar so extractor de características (los bloques convolucionales). Después congelamos las primeras capas para conservar los patrones de bajo nivel que ya se aprendieron en ImageNet. </w:t>
      </w:r>
      <w:r w:rsidR="003574CB">
        <w:rPr>
          <w:rFonts w:ascii="Times New Roman" w:hAnsi="Times New Roman" w:cs="Times New Roman"/>
          <w:sz w:val="28"/>
          <w:szCs w:val="28"/>
          <w:lang w:val="es-MX"/>
        </w:rPr>
        <w:t>Finalmente,</w:t>
      </w:r>
      <w:r>
        <w:rPr>
          <w:rFonts w:ascii="Times New Roman" w:hAnsi="Times New Roman" w:cs="Times New Roman"/>
          <w:sz w:val="28"/>
          <w:szCs w:val="28"/>
          <w:lang w:val="es-MX"/>
        </w:rPr>
        <w:t xml:space="preserve"> la salida de VGG16 la pasamos por nuestro banco de </w:t>
      </w:r>
      <w:proofErr w:type="spellStart"/>
      <w:r>
        <w:rPr>
          <w:rFonts w:ascii="Times New Roman" w:hAnsi="Times New Roman" w:cs="Times New Roman"/>
          <w:sz w:val="28"/>
          <w:szCs w:val="28"/>
          <w:lang w:val="es-MX"/>
        </w:rPr>
        <w:t>kernels</w:t>
      </w:r>
      <w:proofErr w:type="spellEnd"/>
      <w:r>
        <w:rPr>
          <w:rFonts w:ascii="Times New Roman" w:hAnsi="Times New Roman" w:cs="Times New Roman"/>
          <w:sz w:val="28"/>
          <w:szCs w:val="28"/>
          <w:lang w:val="es-MX"/>
        </w:rPr>
        <w:t xml:space="preserve"> (filtro alta frecuencia) </w:t>
      </w:r>
      <w:r w:rsidR="003574CB">
        <w:rPr>
          <w:rFonts w:ascii="Times New Roman" w:hAnsi="Times New Roman" w:cs="Times New Roman"/>
          <w:sz w:val="28"/>
          <w:szCs w:val="28"/>
          <w:lang w:val="es-MX"/>
        </w:rPr>
        <w:t>y al clasificador denso personalizado, adaptado a la naturaleza binaria del estegoanalisis.</w:t>
      </w:r>
    </w:p>
    <w:p w14:paraId="7E98C3B6" w14:textId="77777777" w:rsidR="003574CB" w:rsidRDefault="003574CB" w:rsidP="004E7FB9">
      <w:pPr>
        <w:rPr>
          <w:rFonts w:ascii="Times New Roman" w:hAnsi="Times New Roman" w:cs="Times New Roman"/>
          <w:sz w:val="28"/>
          <w:szCs w:val="28"/>
          <w:lang w:val="es-MX"/>
        </w:rPr>
      </w:pPr>
    </w:p>
    <w:p w14:paraId="1BB39F3C" w14:textId="38D9A658" w:rsidR="003574CB" w:rsidRDefault="003574CB" w:rsidP="004E7FB9">
      <w:pPr>
        <w:rPr>
          <w:rFonts w:ascii="Times New Roman" w:hAnsi="Times New Roman" w:cs="Times New Roman"/>
          <w:sz w:val="28"/>
          <w:szCs w:val="28"/>
          <w:lang w:val="es-MX"/>
        </w:rPr>
      </w:pPr>
      <w:r>
        <w:rPr>
          <w:rFonts w:ascii="Times New Roman" w:hAnsi="Times New Roman" w:cs="Times New Roman"/>
          <w:sz w:val="28"/>
          <w:szCs w:val="28"/>
          <w:lang w:val="es-MX"/>
        </w:rPr>
        <w:t>2.4.- Protocolo de entrenamiento y evaluación</w:t>
      </w:r>
    </w:p>
    <w:p w14:paraId="54216B3B" w14:textId="77777777" w:rsidR="003574CB" w:rsidRPr="0049397A" w:rsidRDefault="003574CB" w:rsidP="004E7FB9">
      <w:pPr>
        <w:rPr>
          <w:rFonts w:ascii="Times New Roman" w:hAnsi="Times New Roman" w:cs="Times New Roman"/>
          <w:sz w:val="28"/>
          <w:szCs w:val="28"/>
          <w:lang w:val="es-MX"/>
        </w:rPr>
      </w:pPr>
    </w:p>
    <w:p w14:paraId="4A8DF465" w14:textId="77777777" w:rsidR="005603F6" w:rsidRPr="0049397A" w:rsidRDefault="005603F6" w:rsidP="004E7FB9">
      <w:pPr>
        <w:rPr>
          <w:sz w:val="28"/>
          <w:szCs w:val="28"/>
          <w:lang w:val="es-MX"/>
        </w:rPr>
      </w:pPr>
    </w:p>
    <w:p w14:paraId="7CBFA4EC" w14:textId="77777777" w:rsidR="005603F6" w:rsidRPr="0049397A" w:rsidRDefault="005603F6" w:rsidP="004E7FB9">
      <w:pPr>
        <w:rPr>
          <w:sz w:val="28"/>
          <w:szCs w:val="28"/>
          <w:lang w:val="es-MX"/>
        </w:rPr>
      </w:pPr>
    </w:p>
    <w:p w14:paraId="73086259" w14:textId="77777777" w:rsidR="005603F6" w:rsidRPr="0049397A" w:rsidRDefault="005603F6" w:rsidP="004E7FB9">
      <w:pPr>
        <w:rPr>
          <w:sz w:val="28"/>
          <w:szCs w:val="28"/>
          <w:lang w:val="es-MX"/>
        </w:rPr>
      </w:pPr>
    </w:p>
    <w:p w14:paraId="796BCBDC" w14:textId="77777777" w:rsidR="005603F6" w:rsidRPr="0049397A" w:rsidRDefault="005603F6" w:rsidP="004E7FB9">
      <w:pPr>
        <w:rPr>
          <w:sz w:val="28"/>
          <w:szCs w:val="28"/>
          <w:lang w:val="es-MX"/>
        </w:rPr>
      </w:pPr>
    </w:p>
    <w:p w14:paraId="2C0AC47A" w14:textId="77777777" w:rsidR="005603F6" w:rsidRPr="0049397A" w:rsidRDefault="005603F6" w:rsidP="004E7FB9">
      <w:pPr>
        <w:rPr>
          <w:sz w:val="28"/>
          <w:szCs w:val="28"/>
          <w:lang w:val="es-MX"/>
        </w:rPr>
      </w:pPr>
    </w:p>
    <w:p w14:paraId="53CD8026" w14:textId="77777777" w:rsidR="005603F6" w:rsidRPr="0049397A" w:rsidRDefault="005603F6" w:rsidP="004E7FB9">
      <w:pPr>
        <w:rPr>
          <w:sz w:val="28"/>
          <w:szCs w:val="28"/>
          <w:lang w:val="es-MX"/>
        </w:rPr>
      </w:pPr>
    </w:p>
    <w:p w14:paraId="36745E12" w14:textId="77777777" w:rsidR="005603F6" w:rsidRPr="0049397A" w:rsidRDefault="005603F6" w:rsidP="004E7FB9">
      <w:pPr>
        <w:rPr>
          <w:sz w:val="28"/>
          <w:szCs w:val="28"/>
          <w:lang w:val="es-MX"/>
        </w:rPr>
      </w:pPr>
    </w:p>
    <w:p w14:paraId="08D1C17F" w14:textId="77777777" w:rsidR="005603F6" w:rsidRPr="0049397A" w:rsidRDefault="005603F6" w:rsidP="004E7FB9">
      <w:pPr>
        <w:rPr>
          <w:sz w:val="28"/>
          <w:szCs w:val="28"/>
          <w:lang w:val="es-MX"/>
        </w:rPr>
      </w:pPr>
    </w:p>
    <w:p w14:paraId="710B42AE" w14:textId="77777777" w:rsidR="005603F6" w:rsidRPr="0049397A" w:rsidRDefault="005603F6" w:rsidP="004E7FB9">
      <w:pPr>
        <w:rPr>
          <w:sz w:val="28"/>
          <w:szCs w:val="28"/>
          <w:lang w:val="es-MX"/>
        </w:rPr>
      </w:pPr>
    </w:p>
    <w:p w14:paraId="143E726E" w14:textId="77777777" w:rsidR="005603F6" w:rsidRPr="0049397A" w:rsidRDefault="005603F6" w:rsidP="004E7FB9">
      <w:pPr>
        <w:rPr>
          <w:sz w:val="28"/>
          <w:szCs w:val="28"/>
          <w:lang w:val="es-MX"/>
        </w:rPr>
      </w:pPr>
    </w:p>
    <w:p w14:paraId="59923073" w14:textId="77777777" w:rsidR="005603F6" w:rsidRPr="0049397A" w:rsidRDefault="005603F6" w:rsidP="004E7FB9">
      <w:pPr>
        <w:rPr>
          <w:sz w:val="28"/>
          <w:szCs w:val="28"/>
          <w:lang w:val="es-MX"/>
        </w:rPr>
      </w:pPr>
    </w:p>
    <w:p w14:paraId="7F369B3F" w14:textId="77777777" w:rsidR="005603F6" w:rsidRPr="0049397A" w:rsidRDefault="005603F6" w:rsidP="004E7FB9">
      <w:pPr>
        <w:rPr>
          <w:sz w:val="28"/>
          <w:szCs w:val="28"/>
          <w:lang w:val="es-MX"/>
        </w:rPr>
      </w:pPr>
    </w:p>
    <w:p w14:paraId="1C88B87C" w14:textId="77777777" w:rsidR="005603F6" w:rsidRPr="0049397A" w:rsidRDefault="005603F6" w:rsidP="004E7FB9">
      <w:pPr>
        <w:rPr>
          <w:sz w:val="28"/>
          <w:szCs w:val="28"/>
          <w:lang w:val="es-MX"/>
        </w:rPr>
      </w:pPr>
    </w:p>
    <w:p w14:paraId="3AA077DE" w14:textId="77777777" w:rsidR="005603F6" w:rsidRPr="0049397A" w:rsidRDefault="005603F6" w:rsidP="004E7FB9">
      <w:pPr>
        <w:rPr>
          <w:sz w:val="28"/>
          <w:szCs w:val="28"/>
          <w:lang w:val="es-MX"/>
        </w:rPr>
      </w:pPr>
    </w:p>
    <w:p w14:paraId="1BEDA4EE" w14:textId="77777777" w:rsidR="005603F6" w:rsidRPr="0049397A" w:rsidRDefault="005603F6" w:rsidP="004E7FB9">
      <w:pPr>
        <w:rPr>
          <w:sz w:val="28"/>
          <w:szCs w:val="28"/>
          <w:lang w:val="es-MX"/>
        </w:rPr>
      </w:pPr>
    </w:p>
    <w:p w14:paraId="673FBE94" w14:textId="77777777" w:rsidR="005603F6" w:rsidRPr="0049397A" w:rsidRDefault="005603F6" w:rsidP="004E7FB9">
      <w:pPr>
        <w:rPr>
          <w:sz w:val="28"/>
          <w:szCs w:val="28"/>
          <w:lang w:val="es-MX"/>
        </w:rPr>
      </w:pPr>
    </w:p>
    <w:p w14:paraId="0FF9D9CA" w14:textId="77777777" w:rsidR="005603F6" w:rsidRPr="0049397A" w:rsidRDefault="005603F6" w:rsidP="004E7FB9">
      <w:pPr>
        <w:rPr>
          <w:sz w:val="28"/>
          <w:szCs w:val="28"/>
          <w:lang w:val="es-MX"/>
        </w:rPr>
      </w:pPr>
    </w:p>
    <w:p w14:paraId="429B3B5A" w14:textId="77777777" w:rsidR="005603F6" w:rsidRPr="0049397A" w:rsidRDefault="005603F6" w:rsidP="004E7FB9">
      <w:pPr>
        <w:rPr>
          <w:sz w:val="28"/>
          <w:szCs w:val="28"/>
          <w:lang w:val="es-MX"/>
        </w:rPr>
      </w:pPr>
    </w:p>
    <w:p w14:paraId="47C46BFE" w14:textId="77777777" w:rsidR="005603F6" w:rsidRPr="0049397A" w:rsidRDefault="005603F6" w:rsidP="004E7FB9">
      <w:pPr>
        <w:rPr>
          <w:sz w:val="28"/>
          <w:szCs w:val="28"/>
          <w:lang w:val="es-MX"/>
        </w:rPr>
      </w:pPr>
    </w:p>
    <w:p w14:paraId="71BD2596" w14:textId="77777777" w:rsidR="005603F6" w:rsidRDefault="005603F6" w:rsidP="004E7FB9">
      <w:pPr>
        <w:rPr>
          <w:sz w:val="28"/>
          <w:szCs w:val="28"/>
        </w:rPr>
      </w:pPr>
      <w:proofErr w:type="spellStart"/>
      <w:r w:rsidRPr="005603F6">
        <w:rPr>
          <w:sz w:val="28"/>
          <w:szCs w:val="28"/>
          <w:lang w:val="en-US"/>
        </w:rPr>
        <w:t>Referencias</w:t>
      </w:r>
      <w:proofErr w:type="spellEnd"/>
      <w:r w:rsidRPr="005603F6">
        <w:rPr>
          <w:sz w:val="28"/>
          <w:szCs w:val="28"/>
          <w:lang w:val="en-US"/>
        </w:rPr>
        <w:t xml:space="preserve"> </w:t>
      </w:r>
      <w:proofErr w:type="spellStart"/>
      <w:r w:rsidRPr="005603F6">
        <w:rPr>
          <w:sz w:val="28"/>
          <w:szCs w:val="28"/>
          <w:lang w:val="en-US"/>
        </w:rPr>
        <w:t>Bibliográficas</w:t>
      </w:r>
      <w:proofErr w:type="spellEnd"/>
      <w:r w:rsidRPr="005603F6">
        <w:rPr>
          <w:sz w:val="28"/>
          <w:szCs w:val="28"/>
          <w:lang w:val="en-US"/>
        </w:rPr>
        <w:t>:</w:t>
      </w:r>
      <w:r w:rsidRPr="005603F6">
        <w:rPr>
          <w:sz w:val="28"/>
          <w:szCs w:val="28"/>
          <w:lang w:val="en-US"/>
        </w:rPr>
        <w:br/>
      </w:r>
      <w:r w:rsidRPr="005603F6">
        <w:rPr>
          <w:sz w:val="28"/>
          <w:szCs w:val="28"/>
          <w:lang w:val="en-US"/>
        </w:rPr>
        <w:br/>
      </w:r>
      <w:r w:rsidRPr="005603F6">
        <w:rPr>
          <w:sz w:val="28"/>
          <w:szCs w:val="28"/>
        </w:rPr>
        <w:t xml:space="preserve">[1] Tabares-Soto et al., “Deep Learning Applied to Steganalysis of Digital Images: A Systematic Review,” </w:t>
      </w:r>
      <w:r w:rsidRPr="005603F6">
        <w:rPr>
          <w:i/>
          <w:iCs/>
          <w:sz w:val="28"/>
          <w:szCs w:val="28"/>
        </w:rPr>
        <w:t>IEEE Access</w:t>
      </w:r>
      <w:r w:rsidRPr="005603F6">
        <w:rPr>
          <w:sz w:val="28"/>
          <w:szCs w:val="28"/>
        </w:rPr>
        <w:t>, 2019.</w:t>
      </w:r>
    </w:p>
    <w:p w14:paraId="44B8A370" w14:textId="77777777" w:rsidR="00C61307" w:rsidRDefault="005603F6" w:rsidP="004E7FB9">
      <w:pPr>
        <w:rPr>
          <w:sz w:val="28"/>
          <w:szCs w:val="28"/>
        </w:rPr>
      </w:pPr>
      <w:hyperlink r:id="rId6" w:history="1">
        <w:r w:rsidRPr="00FA1071">
          <w:rPr>
            <w:rStyle w:val="Hipervnculo"/>
            <w:sz w:val="28"/>
            <w:szCs w:val="28"/>
          </w:rPr>
          <w:t>https://ieeexplore.ieee.org/stamp/stamp.jsp?tp=&amp;arnumber=8718661</w:t>
        </w:r>
      </w:hyperlink>
      <w:r>
        <w:rPr>
          <w:sz w:val="28"/>
          <w:szCs w:val="28"/>
        </w:rPr>
        <w:t xml:space="preserve"> </w:t>
      </w:r>
      <w:r w:rsidRPr="005603F6">
        <w:rPr>
          <w:sz w:val="28"/>
          <w:szCs w:val="28"/>
        </w:rPr>
        <w:br/>
        <w:t xml:space="preserve">[2] Johnson &amp; </w:t>
      </w:r>
      <w:proofErr w:type="spellStart"/>
      <w:r w:rsidRPr="005603F6">
        <w:rPr>
          <w:sz w:val="28"/>
          <w:szCs w:val="28"/>
        </w:rPr>
        <w:t>Katzenbeisser</w:t>
      </w:r>
      <w:proofErr w:type="spellEnd"/>
      <w:r w:rsidRPr="005603F6">
        <w:rPr>
          <w:sz w:val="28"/>
          <w:szCs w:val="28"/>
        </w:rPr>
        <w:t xml:space="preserve">, “A Survey of Steganographic Techniques,” </w:t>
      </w:r>
      <w:r w:rsidRPr="005603F6">
        <w:rPr>
          <w:i/>
          <w:iCs/>
          <w:sz w:val="28"/>
          <w:szCs w:val="28"/>
        </w:rPr>
        <w:t>Proc. of SPIE</w:t>
      </w:r>
      <w:r w:rsidRPr="005603F6">
        <w:rPr>
          <w:sz w:val="28"/>
          <w:szCs w:val="28"/>
        </w:rPr>
        <w:t>, 2015.</w:t>
      </w:r>
    </w:p>
    <w:p w14:paraId="5310394D" w14:textId="3D96EA87" w:rsidR="00C61307" w:rsidRDefault="00C61307" w:rsidP="004E7FB9">
      <w:pPr>
        <w:rPr>
          <w:sz w:val="28"/>
          <w:szCs w:val="28"/>
        </w:rPr>
      </w:pPr>
      <w:r w:rsidRPr="005603F6">
        <w:rPr>
          <w:sz w:val="28"/>
          <w:szCs w:val="28"/>
        </w:rPr>
        <w:t>[</w:t>
      </w:r>
      <w:r>
        <w:rPr>
          <w:sz w:val="28"/>
          <w:szCs w:val="28"/>
        </w:rPr>
        <w:t>3</w:t>
      </w:r>
      <w:r w:rsidRPr="005603F6">
        <w:rPr>
          <w:sz w:val="28"/>
          <w:szCs w:val="28"/>
        </w:rPr>
        <w:t xml:space="preserve">] Qian et al., “Convolutional Neural Networks for Steganalysis in Spatial Domain,” </w:t>
      </w:r>
      <w:r w:rsidRPr="005603F6">
        <w:rPr>
          <w:i/>
          <w:iCs/>
          <w:sz w:val="28"/>
          <w:szCs w:val="28"/>
        </w:rPr>
        <w:t>IEEE TIFS</w:t>
      </w:r>
      <w:r w:rsidRPr="005603F6">
        <w:rPr>
          <w:sz w:val="28"/>
          <w:szCs w:val="28"/>
        </w:rPr>
        <w:t>, 2015.</w:t>
      </w:r>
    </w:p>
    <w:p w14:paraId="3688783B" w14:textId="4006942C" w:rsidR="00C61307" w:rsidRDefault="00C61307" w:rsidP="004E7FB9">
      <w:pPr>
        <w:rPr>
          <w:sz w:val="28"/>
          <w:szCs w:val="28"/>
        </w:rPr>
      </w:pPr>
      <w:r w:rsidRPr="005603F6">
        <w:rPr>
          <w:sz w:val="28"/>
          <w:szCs w:val="28"/>
        </w:rPr>
        <w:t>[</w:t>
      </w:r>
      <w:r>
        <w:rPr>
          <w:sz w:val="28"/>
          <w:szCs w:val="28"/>
        </w:rPr>
        <w:t>4</w:t>
      </w:r>
      <w:r w:rsidRPr="005603F6">
        <w:rPr>
          <w:sz w:val="28"/>
          <w:szCs w:val="28"/>
        </w:rPr>
        <w:t xml:space="preserve">] Xu et al., “Structural Coding of CNN for JPEG Steganalysis,” </w:t>
      </w:r>
      <w:r w:rsidRPr="005603F6">
        <w:rPr>
          <w:i/>
          <w:iCs/>
          <w:sz w:val="28"/>
          <w:szCs w:val="28"/>
        </w:rPr>
        <w:t>WIFS</w:t>
      </w:r>
      <w:r w:rsidRPr="005603F6">
        <w:rPr>
          <w:sz w:val="28"/>
          <w:szCs w:val="28"/>
        </w:rPr>
        <w:t>, 2017.</w:t>
      </w:r>
    </w:p>
    <w:p w14:paraId="3653699B" w14:textId="77777777" w:rsidR="00C61307" w:rsidRDefault="00C61307" w:rsidP="004E7FB9">
      <w:pPr>
        <w:rPr>
          <w:sz w:val="28"/>
          <w:szCs w:val="28"/>
        </w:rPr>
      </w:pPr>
      <w:r w:rsidRPr="00C61307">
        <w:rPr>
          <w:sz w:val="28"/>
          <w:szCs w:val="28"/>
        </w:rPr>
        <w:t>[</w:t>
      </w:r>
      <w:r>
        <w:rPr>
          <w:sz w:val="28"/>
          <w:szCs w:val="28"/>
        </w:rPr>
        <w:t>5</w:t>
      </w:r>
      <w:r w:rsidRPr="00C61307">
        <w:rPr>
          <w:sz w:val="28"/>
          <w:szCs w:val="28"/>
        </w:rPr>
        <w:t xml:space="preserve">] Fridrich &amp; </w:t>
      </w:r>
      <w:proofErr w:type="spellStart"/>
      <w:r w:rsidRPr="00C61307">
        <w:rPr>
          <w:sz w:val="28"/>
          <w:szCs w:val="28"/>
        </w:rPr>
        <w:t>Kodovský</w:t>
      </w:r>
      <w:proofErr w:type="spellEnd"/>
      <w:r w:rsidRPr="00C61307">
        <w:rPr>
          <w:sz w:val="28"/>
          <w:szCs w:val="28"/>
        </w:rPr>
        <w:t xml:space="preserve">, “Rich Models for Steganalysis,” </w:t>
      </w:r>
      <w:r w:rsidRPr="00C61307">
        <w:rPr>
          <w:i/>
          <w:iCs/>
          <w:sz w:val="28"/>
          <w:szCs w:val="28"/>
        </w:rPr>
        <w:t>IEEE Trans. Information Forensics and Security</w:t>
      </w:r>
      <w:r w:rsidRPr="00C61307">
        <w:rPr>
          <w:sz w:val="28"/>
          <w:szCs w:val="28"/>
        </w:rPr>
        <w:t>, 2012.</w:t>
      </w:r>
    </w:p>
    <w:p w14:paraId="3BC054A1" w14:textId="08F8C10C" w:rsidR="00E41170" w:rsidRPr="00E41170" w:rsidRDefault="003678C0" w:rsidP="00E41170">
      <w:pPr>
        <w:rPr>
          <w:sz w:val="28"/>
          <w:szCs w:val="28"/>
          <w:lang w:val="es-MX"/>
        </w:rPr>
      </w:pPr>
      <w:r>
        <w:rPr>
          <w:sz w:val="28"/>
          <w:szCs w:val="28"/>
        </w:rPr>
        <w:lastRenderedPageBreak/>
        <w:t xml:space="preserve">[6] </w:t>
      </w:r>
      <w:proofErr w:type="spellStart"/>
      <w:r w:rsidR="00E41170" w:rsidRPr="00E41170">
        <w:rPr>
          <w:sz w:val="28"/>
          <w:szCs w:val="28"/>
          <w:lang w:val="en-US"/>
        </w:rPr>
        <w:t>Yedroudj</w:t>
      </w:r>
      <w:proofErr w:type="spellEnd"/>
      <w:r w:rsidR="00E41170" w:rsidRPr="00E41170">
        <w:rPr>
          <w:sz w:val="28"/>
          <w:szCs w:val="28"/>
          <w:lang w:val="en-US"/>
        </w:rPr>
        <w:t xml:space="preserve">, M., Comby, F., &amp; Chaumont, M. (2016). </w:t>
      </w:r>
      <w:proofErr w:type="spellStart"/>
      <w:r w:rsidR="00E41170" w:rsidRPr="00E41170">
        <w:rPr>
          <w:sz w:val="28"/>
          <w:szCs w:val="28"/>
          <w:lang w:val="en-US"/>
        </w:rPr>
        <w:t>Yedroudj</w:t>
      </w:r>
      <w:proofErr w:type="spellEnd"/>
      <w:r w:rsidR="00E41170" w:rsidRPr="00E41170">
        <w:rPr>
          <w:sz w:val="28"/>
          <w:szCs w:val="28"/>
          <w:lang w:val="en-US"/>
        </w:rPr>
        <w:t xml:space="preserve">-Net: An efficient CNN for spatial steganalysis. </w:t>
      </w:r>
      <w:r w:rsidR="00E41170" w:rsidRPr="00E41170">
        <w:rPr>
          <w:sz w:val="28"/>
          <w:szCs w:val="28"/>
          <w:lang w:val="es-MX"/>
        </w:rPr>
        <w:t xml:space="preserve">En </w:t>
      </w:r>
      <w:r w:rsidR="00E41170" w:rsidRPr="00E41170">
        <w:rPr>
          <w:i/>
          <w:iCs/>
          <w:sz w:val="28"/>
          <w:szCs w:val="28"/>
          <w:lang w:val="es-MX"/>
        </w:rPr>
        <w:t>https://www.researchgate.net/</w:t>
      </w:r>
      <w:r w:rsidR="00E41170" w:rsidRPr="00E41170">
        <w:rPr>
          <w:sz w:val="28"/>
          <w:szCs w:val="28"/>
          <w:lang w:val="es-MX"/>
        </w:rPr>
        <w:t xml:space="preserve">. Recuperado 29 de abril de 2025, de </w:t>
      </w:r>
      <w:hyperlink r:id="rId7" w:history="1">
        <w:r w:rsidR="00E41170" w:rsidRPr="00FA1071">
          <w:rPr>
            <w:rStyle w:val="Hipervnculo"/>
            <w:sz w:val="28"/>
            <w:szCs w:val="28"/>
            <w:lang w:val="es-MX"/>
          </w:rPr>
          <w:t>https://www.researchgate.net/publication/327811038_Yedroudj-Net_An_Efficient_CNN_for_Spatial_Steganalysis</w:t>
        </w:r>
      </w:hyperlink>
      <w:r w:rsidR="00E41170">
        <w:rPr>
          <w:sz w:val="28"/>
          <w:szCs w:val="28"/>
          <w:lang w:val="es-MX"/>
        </w:rPr>
        <w:t xml:space="preserve"> </w:t>
      </w:r>
    </w:p>
    <w:p w14:paraId="65B7F202" w14:textId="20929D5C" w:rsidR="00C61307" w:rsidRPr="00E41170" w:rsidRDefault="00E41170" w:rsidP="004E7FB9">
      <w:pPr>
        <w:rPr>
          <w:sz w:val="28"/>
          <w:szCs w:val="28"/>
          <w:lang w:val="es-MX"/>
        </w:rPr>
      </w:pPr>
      <w:r w:rsidRPr="00E41170">
        <w:rPr>
          <w:sz w:val="28"/>
          <w:szCs w:val="28"/>
          <w:lang w:val="es-MX"/>
        </w:rPr>
        <w:t xml:space="preserve"> </w:t>
      </w:r>
    </w:p>
    <w:p w14:paraId="3E1B5CD8" w14:textId="3F585391" w:rsidR="005603F6" w:rsidRPr="0049397A" w:rsidRDefault="0049397A" w:rsidP="004E7FB9">
      <w:pPr>
        <w:rPr>
          <w:sz w:val="28"/>
          <w:szCs w:val="28"/>
          <w:lang w:val="en-US"/>
        </w:rPr>
      </w:pPr>
      <w:r w:rsidRPr="0049397A">
        <w:rPr>
          <w:sz w:val="28"/>
          <w:szCs w:val="28"/>
          <w:lang w:val="es-MX"/>
        </w:rPr>
        <w:t xml:space="preserve">Zhang, R., Zhu, F., Liu, J., &amp; Liu, G. (2019). </w:t>
      </w:r>
      <w:r w:rsidRPr="0049397A">
        <w:rPr>
          <w:sz w:val="28"/>
          <w:szCs w:val="28"/>
        </w:rPr>
        <w:t>Depth-wise separable convolutions and multi-level pooling for an efficient spatial CNN-based steganalysis.</w:t>
      </w:r>
      <w:r w:rsidR="005603F6" w:rsidRPr="0049397A">
        <w:rPr>
          <w:sz w:val="28"/>
          <w:szCs w:val="28"/>
          <w:lang w:val="en-US"/>
        </w:rPr>
        <w:br/>
      </w:r>
      <w:r w:rsidR="005603F6" w:rsidRPr="0049397A">
        <w:rPr>
          <w:sz w:val="28"/>
          <w:szCs w:val="28"/>
          <w:lang w:val="en-US"/>
        </w:rPr>
        <w:br/>
      </w:r>
    </w:p>
    <w:p w14:paraId="21DCBCFD" w14:textId="152E3788" w:rsidR="001C0B5A" w:rsidRPr="00E41170" w:rsidRDefault="0049397A" w:rsidP="004E7FB9">
      <w:pPr>
        <w:rPr>
          <w:sz w:val="28"/>
          <w:szCs w:val="28"/>
          <w:lang w:val="es-MX"/>
        </w:rPr>
      </w:pPr>
      <w:hyperlink r:id="rId8" w:history="1">
        <w:r>
          <w:rPr>
            <w:rStyle w:val="Hipervnculo"/>
            <w:sz w:val="28"/>
            <w:szCs w:val="28"/>
            <w:lang w:val="es-MX"/>
          </w:rPr>
          <w:t>https://www.iieta.org/download/file/fid/15311</w:t>
        </w:r>
        <w:r>
          <w:rPr>
            <w:rStyle w:val="Hipervnculo"/>
            <w:sz w:val="28"/>
            <w:szCs w:val="28"/>
            <w:lang w:val="es-MX"/>
          </w:rPr>
          <w:t>7</w:t>
        </w:r>
      </w:hyperlink>
      <w:r>
        <w:rPr>
          <w:sz w:val="28"/>
          <w:szCs w:val="28"/>
          <w:lang w:val="es-MX"/>
        </w:rPr>
        <w:t xml:space="preserve"> </w:t>
      </w:r>
    </w:p>
    <w:sectPr w:rsidR="001C0B5A" w:rsidRPr="00E411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F2057"/>
    <w:multiLevelType w:val="hybridMultilevel"/>
    <w:tmpl w:val="AC6085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B5F04A6"/>
    <w:multiLevelType w:val="hybridMultilevel"/>
    <w:tmpl w:val="EC9E0A8A"/>
    <w:lvl w:ilvl="0" w:tplc="DEC27D3C">
      <w:start w:val="2"/>
      <w:numFmt w:val="bullet"/>
      <w:lvlText w:val="-"/>
      <w:lvlJc w:val="left"/>
      <w:pPr>
        <w:ind w:left="1068" w:hanging="360"/>
      </w:pPr>
      <w:rPr>
        <w:rFonts w:ascii="Times New Roman" w:eastAsia="Arial" w:hAnsi="Times New Roman" w:cs="Times New Roman"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num w:numId="1" w16cid:durableId="980769268">
    <w:abstractNumId w:val="0"/>
  </w:num>
  <w:num w:numId="2" w16cid:durableId="614211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FB9"/>
    <w:rsid w:val="001C0B5A"/>
    <w:rsid w:val="001D6CFA"/>
    <w:rsid w:val="003574CB"/>
    <w:rsid w:val="003678C0"/>
    <w:rsid w:val="004114F7"/>
    <w:rsid w:val="0049397A"/>
    <w:rsid w:val="004E7FB9"/>
    <w:rsid w:val="005603F6"/>
    <w:rsid w:val="006B4BA1"/>
    <w:rsid w:val="006E41D9"/>
    <w:rsid w:val="007078F6"/>
    <w:rsid w:val="007471A5"/>
    <w:rsid w:val="008C47CB"/>
    <w:rsid w:val="00AD3804"/>
    <w:rsid w:val="00C61307"/>
    <w:rsid w:val="00E13F9F"/>
    <w:rsid w:val="00E241F9"/>
    <w:rsid w:val="00E41170"/>
    <w:rsid w:val="00E8027F"/>
    <w:rsid w:val="00EC18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0FEC6"/>
  <w15:chartTrackingRefBased/>
  <w15:docId w15:val="{3695223C-673B-44B8-AF40-22EC6FD4B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4BA1"/>
    <w:pPr>
      <w:spacing w:after="0" w:line="276" w:lineRule="auto"/>
    </w:pPr>
    <w:rPr>
      <w:rFonts w:ascii="Arial" w:eastAsia="Arial" w:hAnsi="Arial" w:cs="Arial"/>
      <w:kern w:val="0"/>
      <w:lang w:val="en" w:eastAsia="es-MX"/>
      <w14:ligatures w14:val="none"/>
    </w:rPr>
  </w:style>
  <w:style w:type="paragraph" w:styleId="Ttulo1">
    <w:name w:val="heading 1"/>
    <w:basedOn w:val="Normal"/>
    <w:next w:val="Normal"/>
    <w:link w:val="Ttulo1Car"/>
    <w:uiPriority w:val="9"/>
    <w:qFormat/>
    <w:rsid w:val="004E7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E7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E7F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E7F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E7F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E7FB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7FB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7FB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7FB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7F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E7F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E7F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E7F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E7F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E7F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7F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7F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7FB9"/>
    <w:rPr>
      <w:rFonts w:eastAsiaTheme="majorEastAsia" w:cstheme="majorBidi"/>
      <w:color w:val="272727" w:themeColor="text1" w:themeTint="D8"/>
    </w:rPr>
  </w:style>
  <w:style w:type="paragraph" w:styleId="Ttulo">
    <w:name w:val="Title"/>
    <w:basedOn w:val="Normal"/>
    <w:next w:val="Normal"/>
    <w:link w:val="TtuloCar"/>
    <w:uiPriority w:val="10"/>
    <w:qFormat/>
    <w:rsid w:val="004E7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7F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7F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7F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7FB9"/>
    <w:pPr>
      <w:spacing w:before="160"/>
      <w:jc w:val="center"/>
    </w:pPr>
    <w:rPr>
      <w:i/>
      <w:iCs/>
      <w:color w:val="404040" w:themeColor="text1" w:themeTint="BF"/>
    </w:rPr>
  </w:style>
  <w:style w:type="character" w:customStyle="1" w:styleId="CitaCar">
    <w:name w:val="Cita Car"/>
    <w:basedOn w:val="Fuentedeprrafopredeter"/>
    <w:link w:val="Cita"/>
    <w:uiPriority w:val="29"/>
    <w:rsid w:val="004E7FB9"/>
    <w:rPr>
      <w:i/>
      <w:iCs/>
      <w:color w:val="404040" w:themeColor="text1" w:themeTint="BF"/>
    </w:rPr>
  </w:style>
  <w:style w:type="paragraph" w:styleId="Prrafodelista">
    <w:name w:val="List Paragraph"/>
    <w:basedOn w:val="Normal"/>
    <w:uiPriority w:val="34"/>
    <w:qFormat/>
    <w:rsid w:val="004E7FB9"/>
    <w:pPr>
      <w:ind w:left="720"/>
      <w:contextualSpacing/>
    </w:pPr>
  </w:style>
  <w:style w:type="character" w:styleId="nfasisintenso">
    <w:name w:val="Intense Emphasis"/>
    <w:basedOn w:val="Fuentedeprrafopredeter"/>
    <w:uiPriority w:val="21"/>
    <w:qFormat/>
    <w:rsid w:val="004E7FB9"/>
    <w:rPr>
      <w:i/>
      <w:iCs/>
      <w:color w:val="0F4761" w:themeColor="accent1" w:themeShade="BF"/>
    </w:rPr>
  </w:style>
  <w:style w:type="paragraph" w:styleId="Citadestacada">
    <w:name w:val="Intense Quote"/>
    <w:basedOn w:val="Normal"/>
    <w:next w:val="Normal"/>
    <w:link w:val="CitadestacadaCar"/>
    <w:uiPriority w:val="30"/>
    <w:qFormat/>
    <w:rsid w:val="004E7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E7FB9"/>
    <w:rPr>
      <w:i/>
      <w:iCs/>
      <w:color w:val="0F4761" w:themeColor="accent1" w:themeShade="BF"/>
    </w:rPr>
  </w:style>
  <w:style w:type="character" w:styleId="Referenciaintensa">
    <w:name w:val="Intense Reference"/>
    <w:basedOn w:val="Fuentedeprrafopredeter"/>
    <w:uiPriority w:val="32"/>
    <w:qFormat/>
    <w:rsid w:val="004E7FB9"/>
    <w:rPr>
      <w:b/>
      <w:bCs/>
      <w:smallCaps/>
      <w:color w:val="0F4761" w:themeColor="accent1" w:themeShade="BF"/>
      <w:spacing w:val="5"/>
    </w:rPr>
  </w:style>
  <w:style w:type="character" w:styleId="Hipervnculo">
    <w:name w:val="Hyperlink"/>
    <w:basedOn w:val="Fuentedeprrafopredeter"/>
    <w:uiPriority w:val="99"/>
    <w:unhideWhenUsed/>
    <w:rsid w:val="005603F6"/>
    <w:rPr>
      <w:color w:val="467886" w:themeColor="hyperlink"/>
      <w:u w:val="single"/>
    </w:rPr>
  </w:style>
  <w:style w:type="character" w:styleId="Mencinsinresolver">
    <w:name w:val="Unresolved Mention"/>
    <w:basedOn w:val="Fuentedeprrafopredeter"/>
    <w:uiPriority w:val="99"/>
    <w:semiHidden/>
    <w:unhideWhenUsed/>
    <w:rsid w:val="005603F6"/>
    <w:rPr>
      <w:color w:val="605E5C"/>
      <w:shd w:val="clear" w:color="auto" w:fill="E1DFDD"/>
    </w:rPr>
  </w:style>
  <w:style w:type="paragraph" w:styleId="NormalWeb">
    <w:name w:val="Normal (Web)"/>
    <w:basedOn w:val="Normal"/>
    <w:uiPriority w:val="99"/>
    <w:semiHidden/>
    <w:unhideWhenUsed/>
    <w:rsid w:val="00E41170"/>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4939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143693">
      <w:bodyDiv w:val="1"/>
      <w:marLeft w:val="0"/>
      <w:marRight w:val="0"/>
      <w:marTop w:val="0"/>
      <w:marBottom w:val="0"/>
      <w:divBdr>
        <w:top w:val="none" w:sz="0" w:space="0" w:color="auto"/>
        <w:left w:val="none" w:sz="0" w:space="0" w:color="auto"/>
        <w:bottom w:val="none" w:sz="0" w:space="0" w:color="auto"/>
        <w:right w:val="none" w:sz="0" w:space="0" w:color="auto"/>
      </w:divBdr>
      <w:divsChild>
        <w:div w:id="1252854759">
          <w:marLeft w:val="-720"/>
          <w:marRight w:val="0"/>
          <w:marTop w:val="0"/>
          <w:marBottom w:val="0"/>
          <w:divBdr>
            <w:top w:val="none" w:sz="0" w:space="0" w:color="auto"/>
            <w:left w:val="none" w:sz="0" w:space="0" w:color="auto"/>
            <w:bottom w:val="none" w:sz="0" w:space="0" w:color="auto"/>
            <w:right w:val="none" w:sz="0" w:space="0" w:color="auto"/>
          </w:divBdr>
        </w:div>
      </w:divsChild>
    </w:div>
    <w:div w:id="1288705228">
      <w:bodyDiv w:val="1"/>
      <w:marLeft w:val="0"/>
      <w:marRight w:val="0"/>
      <w:marTop w:val="0"/>
      <w:marBottom w:val="0"/>
      <w:divBdr>
        <w:top w:val="none" w:sz="0" w:space="0" w:color="auto"/>
        <w:left w:val="none" w:sz="0" w:space="0" w:color="auto"/>
        <w:bottom w:val="none" w:sz="0" w:space="0" w:color="auto"/>
        <w:right w:val="none" w:sz="0" w:space="0" w:color="auto"/>
      </w:divBdr>
      <w:divsChild>
        <w:div w:id="211558774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ieta.org/download/file/fid/153117" TargetMode="External"/><Relationship Id="rId3" Type="http://schemas.openxmlformats.org/officeDocument/2006/relationships/settings" Target="settings.xml"/><Relationship Id="rId7" Type="http://schemas.openxmlformats.org/officeDocument/2006/relationships/hyperlink" Target="https://www.researchgate.net/publication/327811038_Yedroudj-Net_An_Efficient_CNN_for_Spatial_Steganaly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stamp/stamp.jsp?tp=&amp;arnumber=8718661"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742</TotalTime>
  <Pages>5</Pages>
  <Words>1015</Words>
  <Characters>5585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Tena Garcia</dc:creator>
  <cp:keywords/>
  <dc:description/>
  <cp:lastModifiedBy>Miguel Angel Tena Garcia</cp:lastModifiedBy>
  <cp:revision>1</cp:revision>
  <dcterms:created xsi:type="dcterms:W3CDTF">2025-04-29T15:27:00Z</dcterms:created>
  <dcterms:modified xsi:type="dcterms:W3CDTF">2025-04-30T05:07:00Z</dcterms:modified>
</cp:coreProperties>
</file>