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Освоение программного обеспечения для работы с технологией CUDA.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Примитивные операции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М.А. Бронников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8О-407Б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Ознакомление и установка программного обеспечения для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работы с программно-аппаратной архитектурой параллельных вычислений(CUDA).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4.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Поэлементное нахождение минимума векторов.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Device: GeForce GT 545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глобальной памяти: 3150381056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константной памяти : 65536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разделяемой памяти: 49152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Регистров на блок: 32768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Максимум потоков на блок: 1024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Количество мультипроцессоров : 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OS: Linux Mint 20 Cinnamon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Редактор: VSCode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нахождения поэлементного минимума двух векторов достаточно вызвать количество нитей равное размеру массивов и записать в качестве результата минимум 2-ух соответствующих элементов массива по идентификатору в третий.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выполнения программы я реализовал собственный вектор в методе которого и вызывался kernel. Для того, чтобы выполнить поэлементную операцию минимума необходимо выделить 3 дополнительных блока памяти на device: в первых двух будут храниться  2 входных вектора, а в третий записываться результат. После аллокации я скопировал данные из векторов в выделенные массивы с помощью функции cudaMemcpy. После работы kernel я скопировал результат в выходной вектор с помощью аналогичной функции.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запуска kernel на device необходимо задать количество блоков и потоков в каждом из блоков. Для одномерного массива нам достаточно вызывать блоки и нити в одном измерении. Вызов kernel с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заданным количеством нитей на блок: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  <w:highlight w:val="black"/>
        </w:rPr>
        <w:t xml:space="preserve">elem_min&lt;&lt;&lt;BLOCKS, MAXPTHS&gt;&gt;&gt;(d_left, d_right,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  <w:highlight w:val="black"/>
        </w:rPr>
        <w:t>ans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  <w:highlight w:val="black"/>
        </w:rPr>
        <w:t>.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  <w:highlight w:val="black"/>
        </w:rPr>
        <w:t>_size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  <w:highlight w:val="black"/>
        </w:rPr>
        <w:t>);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самом kernel мы вычисляем общий индекс исполняемой нити который и будет индексом в массиве при условии idx &lt; размер массива. Далее выполняем операцию нахождения минимума двух чисел из массивов с записью результа в третий: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  <w:highlight w:val="black"/>
        </w:rPr>
        <w:t>template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  <w:highlight w:val="black"/>
        </w:rPr>
        <w:t>&lt;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  <w:highlight w:val="black"/>
        </w:rPr>
        <w:t>typename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  <w:highlight w:val="black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4EC9B0"/>
          <w:sz w:val="16"/>
          <w:szCs w:val="16"/>
          <w:highlight w:val="black"/>
          <w:highlight w:val="black"/>
        </w:rPr>
        <w:t>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__global__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elem_min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(T* d_left, T* d_right,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size){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idx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step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gridDim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6"/>
          <w:szCs w:val="16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i = idx; i &lt; size; i += step){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T l_v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d_left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T r_v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d_right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d_left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[i] = l_v &lt; r_v ? l_v : r_v;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b w:val="false"/>
          <w:color w:val="D4D4D4"/>
          <w:sz w:val="18"/>
          <w:szCs w:val="18"/>
          <w:highlight w:val="black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Я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-175895</wp:posOffset>
            </wp:positionH>
            <wp:positionV relativeFrom="paragraph">
              <wp:posOffset>753110</wp:posOffset>
            </wp:positionV>
            <wp:extent cx="5731510" cy="325882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ровел небольшое исследование зависимости времени работы алгоритма от размера данных при разном количестве запущенных нитей GPU: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К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моему удивлению, лучше всего показал запуск на количестве потоков, равном 1024(32 блока по 32 нити в каждом). Я объясняю это тем, что в таких блоках издержки на синхронизацию и переключение между нитями минимальны. Однако интересно посмотреть насколько велика разница между запуском на GPU и CPU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numPr>
          <w:ilvl w:val="0"/>
          <w:numId w:val="0"/>
        </w:numPr>
        <w:ind w:left="3229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-46355</wp:posOffset>
            </wp:positionH>
            <wp:positionV relativeFrom="paragraph">
              <wp:posOffset>84455</wp:posOffset>
            </wp:positionV>
            <wp:extent cx="5506720" cy="31426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Разница GPU по сравнению с CPU очевидна при предельном размере вектора: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</w:rPr>
      </w:pPr>
      <w:r>
        <w:rPr>
          <w:rFonts w:eastAsia="Times New Roman" w:cs="Times New Roman" w:ascii="Times New Roman" w:hAnsi="Times New Roman"/>
          <w:b/>
          <w:bCs/>
          <w:color w:val="FF3838"/>
          <w:sz w:val="24"/>
          <w:szCs w:val="24"/>
        </w:rPr>
        <w:t>GPU (threads: 1024)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</w:rPr>
        <w:tab/>
        <w:tab/>
        <w:tab/>
        <w:t>size: 33554432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3838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</w:rPr>
        <w:t>time:</w:t>
      </w:r>
      <w:r>
        <w:rPr>
          <w:rFonts w:ascii="Droid Sans Mono;monospace;monospace;Droid Sans Fallback" w:hAnsi="Droid Sans Mono;monospace;monospace;Droid Sans Fallback"/>
          <w:b w:val="false"/>
          <w:color w:val="FF3838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800080"/>
          <w:sz w:val="21"/>
        </w:rPr>
        <w:t>48</w:t>
      </w:r>
      <w:r>
        <w:rPr>
          <w:rFonts w:ascii="Droid Sans Mono;monospace;monospace;Droid Sans Fallback" w:hAnsi="Droid Sans Mono;monospace;monospace;Droid Sans Fallback"/>
          <w:b/>
          <w:bCs/>
          <w:color w:val="800080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800080"/>
          <w:sz w:val="21"/>
        </w:rPr>
        <w:t>716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0080"/>
          <w:sz w:val="21"/>
        </w:rPr>
        <w:t>ms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>CPU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>size: 33554432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3838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>time:</w:t>
      </w:r>
      <w:r>
        <w:rPr>
          <w:rFonts w:ascii="Droid Sans Mono;monospace;monospace;Droid Sans Fallback" w:hAnsi="Droid Sans Mono;monospace;monospace;Droid Sans Fallback"/>
          <w:b w:val="false"/>
          <w:color w:val="FF3838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800080"/>
          <w:sz w:val="21"/>
          <w:highlight w:val="white"/>
        </w:rPr>
        <w:t>419.</w:t>
      </w:r>
      <w:r>
        <w:rPr>
          <w:rFonts w:ascii="Droid Sans Mono;monospace;monospace;Droid Sans Fallback" w:hAnsi="Droid Sans Mono;monospace;monospace;Droid Sans Fallback"/>
          <w:b/>
          <w:bCs/>
          <w:color w:val="800080"/>
          <w:sz w:val="21"/>
          <w:highlight w:val="white"/>
        </w:rPr>
        <w:t>814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0080"/>
          <w:sz w:val="21"/>
          <w:highlight w:val="white"/>
        </w:rPr>
        <w:t>ms</w:t>
      </w:r>
    </w:p>
    <w:p>
      <w:pPr>
        <w:pStyle w:val="Normal"/>
        <w:numPr>
          <w:ilvl w:val="0"/>
          <w:numId w:val="0"/>
        </w:numPr>
        <w:ind w:left="3229" w:hanging="0"/>
        <w:jc w:val="both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Реализованный мной алгоритм является простым в программировании, поскольку это вводное задание в курс программирования графических процессоров. Но даже не смотря на это он может найти свое применение как небольшая часть крупных систем, в которых требуются быстрые операции над массивами и матрицами.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ходе выполнения столкнулся с неудобством от того, что я не являюсь счастливым обладателем видеокарты Nvidia, что заставило искать обходные пути. Первая лабораторная работа была отлажена с помощью сервиса Google Collaboratory, кот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рый бесплатно предостовляет бесплатный доступ к видеокарте Nvidia Tesla 80K.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Однако несмотря на все трудности я выполнил работу, которая наглядно показала мне, насколько большое преимущество может дать использование графического процессора  вместо центрального.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LOnormal"/>
    <w:next w:val="LOnormal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rsid w:val="00747987"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LibreOffice/6.4.5.2$Linux_X86_64 LibreOffice_project/40$Build-2</Application>
  <Pages>4</Pages>
  <Words>538</Words>
  <Characters>3426</Characters>
  <CharactersWithSpaces>3913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2020-09-22T10:32:06Z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