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[Universidad] – Base de Datos III – Proyecto: Implementación de un Data Warehouse</w:t>
      </w:r>
    </w:p>
    <w:p>
      <w:pPr>
        <w:jc w:val="center"/>
      </w:pPr>
      <w:r>
        <w:rPr>
          <w:b/>
        </w:rPr>
        <w:t>Primera Presentación (puntos 1 a 5): Data Warehouse de puntualidad de vuelos en EE. UU. (2015)</w:t>
      </w:r>
    </w:p>
    <w:p>
      <w:pPr>
        <w:jc w:val="center"/>
      </w:pPr>
      <w:r>
        <w:rPr>
          <w:b w:val="0"/>
        </w:rPr>
        <w:t>Integrantes: Jhonatan Moisés Villca, [Integrante 2], [Integrante 3] – Docente: Rodnie Montaño Aguilera</w:t>
      </w:r>
    </w:p>
    <w:p>
      <w:pPr>
        <w:keepNext/>
        <w:spacing w:before="120"/>
      </w:pPr>
      <w:r>
        <w:rPr>
          <w:b/>
        </w:rPr>
        <w:t>1. Tema del Proyecto</w:t>
      </w:r>
    </w:p>
    <w:p>
      <w:pPr>
        <w:jc w:val="both"/>
      </w:pPr>
      <w:r>
        <w:rPr>
          <w:b/>
        </w:rPr>
        <w:t>Tema:</w:t>
      </w:r>
      <w:r>
        <w:rPr>
          <w:b w:val="0"/>
        </w:rPr>
        <w:t xml:space="preserve"> análisis de la puntualidad, los retrasos y las cancelaciones de los vuelos comerciales nacionales de Estados Unidos en 2015. </w:t>
      </w:r>
      <w:r>
        <w:rPr>
          <w:b/>
        </w:rPr>
        <w:t>Conjunto de datos:</w:t>
      </w:r>
      <w:r>
        <w:rPr>
          <w:b w:val="0"/>
        </w:rPr>
        <w:t xml:space="preserve"> «2015 Flight Delays and Cancellations» de Kaggle, publicado por el Departamento de Transporte de EE. UU. con datos de la Oficina de Estadísticas de Transporte (BTS). Tiene tres archivos CSV: flights.csv (≈ 5,8 millones de vuelos con fecha, aerolínea, número de vuelo, aeropuertos de origen y destino, horarios programados y reales, retrasos, tiempos de rodaje y de vuelo, distancia, cancelación, desvío y minutos de retraso por causa), airlines.csv (14 aerolíneas) y airports.csv (322 aeropuertos con ciudad, estado y coordenadas).</w:t>
      </w:r>
    </w:p>
    <w:p>
      <w:pPr>
        <w:jc w:val="both"/>
      </w:pPr>
      <w:r>
        <w:rPr>
          <w:b/>
        </w:rPr>
        <w:t>Suficiencia de los datos:</w:t>
      </w:r>
      <w:r>
        <w:rPr>
          <w:b w:val="0"/>
        </w:rPr>
        <w:t xml:space="preserve"> cada vuelo es un evento medible con métricas numéricas (minutos de retraso, tiempos, distancia) y con descriptores que forman dimensiones con jerarquías: fecha → mes → trimestre, hora → franja horaria y aeropuerto → ciudad → estado → región. El volumen y los problemas de calidad (horas en formato hhmm, valores vacíos en vuelos cancelados o desviados, aeropuertos con códigos numéricos en lugar del código IATA en octubre) justifican un Data Warehouse y un proceso ETL.</w:t>
      </w:r>
    </w:p>
    <w:p>
      <w:pPr>
        <w:jc w:val="both"/>
      </w:pPr>
      <w:r>
        <w:rPr>
          <w:b/>
        </w:rPr>
        <w:t>Contexto y necesidad de análisis:</w:t>
      </w:r>
      <w:r>
        <w:rPr>
          <w:b w:val="0"/>
        </w:rPr>
        <w:t xml:space="preserve"> según la BTS, un vuelo está retrasado si llega 15 minutos o más después de lo programado, y las aerolíneas informan la causa (la propia aerolínea, el clima, el sistema aéreo nacional, la seguridad o la llegada tardía del avión). Los datos están en un solo archivo plano, útil para registrar vuelos pero no para analizarlos. La necesidad es </w:t>
      </w:r>
      <w:r>
        <w:rPr>
          <w:b/>
        </w:rPr>
        <w:t>saber dónde, cuándo y por qué se producen los retrasos y las cancelaciones</w:t>
      </w:r>
      <w:r>
        <w:rPr>
          <w:b w:val="0"/>
        </w:rPr>
        <w:t xml:space="preserve"> (por aerolínea, aeropuerto, ruta, horario y causa), para que aerolíneas, aeropuertos y pasajeros tomen mejores decisiones. No es un tema de ventas ni de inventario: es el análisis del desempeño operativo de un sistema de transporte.</w:t>
      </w:r>
    </w:p>
    <w:p>
      <w:pPr>
        <w:keepNext/>
        <w:spacing w:before="120"/>
      </w:pPr>
      <w:r>
        <w:rPr>
          <w:b/>
        </w:rPr>
        <w:t>2. Objetivos del Data Warehouse</w:t>
      </w:r>
    </w:p>
    <w:p>
      <w:pPr>
        <w:jc w:val="both"/>
      </w:pPr>
      <w:r>
        <w:rPr>
          <w:b/>
        </w:rPr>
        <w:t>Objetivo general:</w:t>
      </w:r>
      <w:r>
        <w:rPr>
          <w:b w:val="0"/>
        </w:rPr>
        <w:t xml:space="preserve"> implementar un Data Warehouse con un DataMart de Puntualidad de Vuelos que integre los vuelos de 2015 para analizar la puntualidad, los retrasos y las cancelaciones por aerolínea, aeropuerto, ruta y período, mediante indicadores, consultas, cubos OLAP, reportes y cuadros de mando.</w:t>
      </w:r>
    </w:p>
    <w:p>
      <w:pPr>
        <w:jc w:val="both"/>
      </w:pPr>
      <w:r>
        <w:rPr>
          <w:b/>
        </w:rPr>
        <w:t>Objetivos específicos</w:t>
      </w:r>
      <w:r>
        <w:rPr>
          <w:b w:val="0"/>
        </w:rPr>
        <w:t xml:space="preserve"> (medibles con el indicador indicado):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329"/>
        <w:gridCol w:w="2948"/>
      </w:tblGrid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b/>
              </w:rPr>
              <w:t>Cód.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/>
              </w:rPr>
              <w:t>Objetivo específico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/>
              </w:rPr>
              <w:t>Indicador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  <w:t>OE1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</w:rPr>
              <w:t>Medir la puntualidad de cada aerolínea por mes.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</w:rPr>
              <w:t>% de vuelos puntuales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  <w:t>OE2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</w:rPr>
              <w:t>Cuantificar las cancelaciones y los desvíos por aerolínea y motivo.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</w:rPr>
              <w:t>% de cancelación y de desvío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  <w:t>OE3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</w:rPr>
              <w:t>Identificar qué causas generan más minutos de retraso.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</w:rPr>
              <w:t>% de minutos por causa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  <w:t>OE4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</w:rPr>
              <w:t>Determinar los aeropuertos y rutas con mayor retraso.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</w:rPr>
              <w:t>Retraso promedio de llegada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  <w:t>OE5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</w:rPr>
              <w:t>Analizar los retrasos según la franja horaria y el día de la semana.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</w:rPr>
              <w:t>Retraso promedio de salida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  <w:t>OE6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</w:rPr>
              <w:t>Evaluar la eficiencia en tierra de cada aeropuerto.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</w:rPr>
              <w:t>Tiempo promedio de rodaje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</w:rPr>
        <w:t>Estos objetivos definen el hecho (vuelo), las dimensiones (fecha, hora, aerolínea, aeropuerto y motivo de cancelación), las métricas, la granularidad y los reportes y cuadros de mando de la segunda presentación.</w:t>
      </w:r>
    </w:p>
    <w:p>
      <w:pPr>
        <w:keepNext/>
        <w:spacing w:before="120"/>
      </w:pPr>
      <w:r>
        <w:rPr>
          <w:b/>
        </w:rPr>
        <w:t>3. Modelado Conceptual del DataMart</w:t>
      </w:r>
    </w:p>
    <w:p>
      <w:pPr>
        <w:jc w:val="both"/>
      </w:pPr>
      <w:r>
        <w:rPr>
          <w:b/>
        </w:rPr>
        <w:t>Tres DataMarts posibles:</w:t>
      </w:r>
    </w:p>
    <w:p>
      <w:pPr>
        <w:pStyle w:val="ListBullet"/>
        <w:spacing w:after="20"/>
        <w:jc w:val="both"/>
      </w:pPr>
      <w:r>
        <w:rPr>
          <w:b/>
        </w:rPr>
        <w:t>DM1 Puntualidad de Vuelos:</w:t>
      </w:r>
      <w:r>
        <w:rPr>
          <w:b w:val="0"/>
        </w:rPr>
        <w:t xml:space="preserve"> cada vuelo con sus retrasos, cancelación y desvío.</w:t>
      </w:r>
    </w:p>
    <w:p>
      <w:pPr>
        <w:pStyle w:val="ListBullet"/>
        <w:spacing w:after="20"/>
        <w:jc w:val="both"/>
      </w:pPr>
      <w:r>
        <w:rPr>
          <w:b/>
        </w:rPr>
        <w:t>DM2 Causas de Retraso:</w:t>
      </w:r>
      <w:r>
        <w:rPr>
          <w:b w:val="0"/>
        </w:rPr>
        <w:t xml:space="preserve"> minutos de retraso de cada vuelo repartidos por causa.</w:t>
      </w:r>
    </w:p>
    <w:p>
      <w:pPr>
        <w:pStyle w:val="ListBullet"/>
        <w:spacing w:after="20"/>
        <w:jc w:val="both"/>
      </w:pPr>
      <w:r>
        <w:rPr>
          <w:b/>
        </w:rPr>
        <w:t>DM3 Operaciones Aeroportuarias:</w:t>
      </w:r>
      <w:r>
        <w:rPr>
          <w:b w:val="0"/>
        </w:rPr>
        <w:t xml:space="preserve"> resumen diario de salidas, llegadas y cancelaciones de cada aeropuerto.</w:t>
      </w:r>
    </w:p>
    <w:p>
      <w:pPr>
        <w:jc w:val="both"/>
      </w:pPr>
      <w:r>
        <w:rPr>
          <w:b/>
        </w:rPr>
        <w:t>DataMart seleccionado: DM1</w:t>
      </w:r>
      <w:r>
        <w:rPr>
          <w:b w:val="0"/>
        </w:rPr>
        <w:t>, porque tiene el detalle de cada vuelo (los otros dos se pueden obtener de él), responde los seis objetivos y sus dimensiones se reutilizan en DM2 y DM3.</w:t>
      </w:r>
    </w:p>
    <w:p>
      <w:pPr>
        <w:jc w:val="both"/>
      </w:pPr>
      <w:r>
        <w:rPr>
          <w:b/>
        </w:rPr>
        <w:t>Modelo conceptual:</w:t>
      </w:r>
      <w:r>
        <w:rPr>
          <w:b w:val="0"/>
        </w:rPr>
        <w:t xml:space="preserve"> proceso de negocio «operación de un vuelo programado»; hecho </w:t>
      </w:r>
      <w:r>
        <w:rPr>
          <w:b/>
        </w:rPr>
        <w:t>Vuelo</w:t>
      </w:r>
      <w:r>
        <w:rPr>
          <w:b w:val="0"/>
        </w:rPr>
        <w:t>; dimensiones con sus jerarquías: Fecha (año → trimestre → mes → fecha, y día de la semana), Hora de salida (franja horaria → hora), Aerolínea, Aeropuerto (región → estado → ciudad → aeropuerto), que se usa dos veces, como origen y como destino, y Motivo de cancelación.</w:t>
      </w:r>
    </w:p>
    <w:p>
      <w:pPr>
        <w:jc w:val="both"/>
      </w:pPr>
      <w:r>
        <w:rPr>
          <w:b/>
        </w:rPr>
        <w:t>Granularidad:</w:t>
      </w:r>
      <w:r>
        <w:rPr>
          <w:b w:val="0"/>
        </w:rPr>
        <w:t xml:space="preserve"> cada registro de la tabla de hechos es </w:t>
      </w:r>
      <w:r>
        <w:rPr>
          <w:b/>
        </w:rPr>
        <w:t>un vuelo programado de una aerolínea en una fecha</w:t>
      </w:r>
      <w:r>
        <w:rPr>
          <w:b w:val="0"/>
        </w:rPr>
        <w:t xml:space="preserve"> (una fila de flights.csv), identificado por la fecha, la aerolínea, el número de vuelo, el aeropuerto de origen y la hora programada de salida; ≈ 5,8 millones de registros.</w:t>
      </w:r>
    </w:p>
    <w:p>
      <w:pPr>
        <w:keepNext/>
        <w:spacing w:before="120"/>
      </w:pPr>
      <w:r>
        <w:rPr>
          <w:b/>
        </w:rPr>
        <w:t>4. Modelado Lógico del DataMart</w:t>
      </w:r>
    </w:p>
    <w:p>
      <w:pPr>
        <w:jc w:val="both"/>
      </w:pPr>
      <w:r>
        <w:rPr>
          <w:b w:val="0"/>
        </w:rPr>
        <w:t>Esquema en estrella. Cada dimensión se relaciona 1:N con la tabla de hechos mediante su clave sustituta (PK) y la clave foránea (FK) correspondiente: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6066"/>
      </w:tblGrid>
      <w:tr>
        <w:trPr>
          <w:cantSplit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/>
              </w:rPr>
              <w:t>Tabla</w:t>
            </w:r>
          </w:p>
        </w:tc>
        <w:tc>
          <w:tcPr>
            <w:tcW w:type="dxa" w:w="6066"/>
          </w:tcPr>
          <w:p>
            <w:pPr>
              <w:spacing w:after="0"/>
            </w:pPr>
            <w:r>
              <w:rPr>
                <w:b/>
              </w:rPr>
              <w:t>Atributos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fact_vuelo</w:t>
            </w:r>
          </w:p>
        </w:tc>
        <w:tc>
          <w:tcPr>
            <w:tcW w:type="dxa" w:w="6066"/>
          </w:tcPr>
          <w:p>
            <w:pPr>
              <w:spacing w:after="0"/>
            </w:pPr>
            <w:r>
              <w:rPr>
                <w:b w:val="0"/>
              </w:rPr>
              <w:t>PK sk_vuelo; FK sk_fecha, sk_hora_salida, sk_aerolinea, sk_aeropuerto_origen, sk_aeropuerto_destino, sk_motivo_cancelacion; numero_vuelo, matricula_avion, salida_programada; métricas en minutos: retraso_salida_min, retraso_llegada_min, taxi_salida_min, taxi_llegada_min, tiempo_aire_min, retraso por causa (aerolínea, clima, sistema aéreo, seguridad, avión tardío); distancia_millas; indicadores 0/1: es_cancelado, es_desviado, es_retrasado, es_puntual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dim_fecha</w:t>
            </w:r>
          </w:p>
        </w:tc>
        <w:tc>
          <w:tcPr>
            <w:tcW w:type="dxa" w:w="6066"/>
          </w:tcPr>
          <w:p>
            <w:pPr>
              <w:spacing w:after="0"/>
            </w:pPr>
            <w:r>
              <w:rPr>
                <w:b w:val="0"/>
              </w:rPr>
              <w:t>PK sk_fecha (AAAAMMDD); fecha, dia_semana, es_fin_de_semana, mes, trimestre, anio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dim_hora</w:t>
            </w:r>
          </w:p>
        </w:tc>
        <w:tc>
          <w:tcPr>
            <w:tcW w:type="dxa" w:w="6066"/>
          </w:tcPr>
          <w:p>
            <w:pPr>
              <w:spacing w:after="0"/>
            </w:pPr>
            <w:r>
              <w:rPr>
                <w:b w:val="0"/>
              </w:rPr>
              <w:t>PK sk_hora (0 a 23); hora_texto, franja_horaria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dim_aerolinea</w:t>
            </w:r>
          </w:p>
        </w:tc>
        <w:tc>
          <w:tcPr>
            <w:tcW w:type="dxa" w:w="6066"/>
          </w:tcPr>
          <w:p>
            <w:pPr>
              <w:spacing w:after="0"/>
            </w:pPr>
            <w:r>
              <w:rPr>
                <w:b w:val="0"/>
              </w:rPr>
              <w:t>PK sk_aerolinea; codigo_iata, nombre_aerolinea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dim_aeropuerto</w:t>
            </w:r>
          </w:p>
        </w:tc>
        <w:tc>
          <w:tcPr>
            <w:tcW w:type="dxa" w:w="6066"/>
          </w:tcPr>
          <w:p>
            <w:pPr>
              <w:spacing w:after="0"/>
            </w:pPr>
            <w:r>
              <w:rPr>
                <w:b w:val="0"/>
              </w:rPr>
              <w:t>PK sk_aeropuerto; codigo_iata, nombre_aeropuerto, ciudad, estado, region, latitud, longitud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dim_motivo_cancelacion</w:t>
            </w:r>
          </w:p>
        </w:tc>
        <w:tc>
          <w:tcPr>
            <w:tcW w:type="dxa" w:w="6066"/>
          </w:tcPr>
          <w:p>
            <w:pPr>
              <w:spacing w:after="0"/>
            </w:pPr>
            <w:r>
              <w:rPr>
                <w:b w:val="0"/>
              </w:rPr>
              <w:t>PK sk_motivo_cancelacion; codigo_motivo (N, A, B, C, D), descripcion</w:t>
            </w:r>
          </w:p>
        </w:tc>
      </w:tr>
    </w:tbl>
    <w:p>
      <w:pPr>
        <w:spacing w:after="0"/>
      </w:pPr>
    </w:p>
    <w:p>
      <w:pPr>
        <w:pStyle w:val="ListBullet"/>
        <w:spacing w:after="20"/>
        <w:jc w:val="both"/>
      </w:pPr>
      <w:r>
        <w:rPr>
          <w:b/>
        </w:rPr>
        <w:t>Claves:</w:t>
      </w:r>
      <w:r>
        <w:rPr>
          <w:b w:val="0"/>
        </w:rPr>
        <w:t xml:space="preserve"> las claves sustitutas (sk_*) son enteros generados por el DBMS; los códigos IATA del dataset son claves naturales únicas que el ETL usa para buscar la clave sustituta. dim_aeropuerto se relaciona dos veces con los hechos (origen y destino).</w:t>
      </w:r>
    </w:p>
    <w:p>
      <w:pPr>
        <w:pStyle w:val="ListBullet"/>
        <w:spacing w:after="20"/>
        <w:jc w:val="both"/>
      </w:pPr>
      <w:r>
        <w:rPr>
          <w:b/>
        </w:rPr>
        <w:t>Métricas aditivas:</w:t>
      </w:r>
      <w:r>
        <w:rPr>
          <w:b w:val="0"/>
        </w:rPr>
        <w:t xml:space="preserve"> minutos de retraso (total y por causa), tiempos, distancia e indicadores 0/1 (su suma cuenta vuelos cancelados, retrasados o puntuales).</w:t>
      </w:r>
    </w:p>
    <w:p>
      <w:pPr>
        <w:pStyle w:val="ListBullet"/>
        <w:spacing w:after="20"/>
        <w:jc w:val="both"/>
      </w:pPr>
      <w:r>
        <w:rPr>
          <w:b/>
        </w:rPr>
        <w:t>Métricas semiaditivas:</w:t>
      </w:r>
      <w:r>
        <w:rPr>
          <w:b w:val="0"/>
        </w:rPr>
        <w:t xml:space="preserve"> no hay en este hecho, porque cada vuelo es un evento independiente y no un saldo acumulado.</w:t>
      </w:r>
    </w:p>
    <w:p>
      <w:pPr>
        <w:pStyle w:val="ListBullet"/>
        <w:spacing w:after="20"/>
        <w:jc w:val="both"/>
      </w:pPr>
      <w:r>
        <w:rPr>
          <w:b/>
        </w:rPr>
        <w:t>Métricas no aditivas:</w:t>
      </w:r>
      <w:r>
        <w:rPr>
          <w:b w:val="0"/>
        </w:rPr>
        <w:t xml:space="preserve"> porcentajes de puntualidad y de cancelación, y promedios; se recalculan desde sus componentes.</w:t>
      </w:r>
    </w:p>
    <w:p>
      <w:pPr>
        <w:jc w:val="both"/>
      </w:pPr>
      <w:r>
        <w:rPr>
          <w:b/>
        </w:rPr>
        <w:t>Verificación:</w:t>
      </w:r>
      <w:r>
        <w:rPr>
          <w:b w:val="0"/>
        </w:rPr>
        <w:t xml:space="preserve"> OE1 usa es_puntual por aerolínea y mes; OE2, es_cancelado y es_desviado por aerolínea y motivo; OE3, los minutos por causa; OE4, retraso_llegada_min por aeropuertos de origen y destino; OE5, retraso_salida_min por franja horaria y día; OE6, taxi_salida_min por aeropuerto de origen. Todos los objetivos se pueden responder con el modelo.</w:t>
      </w:r>
    </w:p>
    <w:p>
      <w:pPr>
        <w:keepNext/>
        <w:spacing w:before="120"/>
      </w:pPr>
      <w:r>
        <w:rPr>
          <w:b/>
        </w:rPr>
        <w:t>5. Modelado Físico del DataMart</w:t>
      </w:r>
    </w:p>
    <w:p>
      <w:pPr>
        <w:jc w:val="both"/>
      </w:pPr>
      <w:r>
        <w:rPr>
          <w:b w:val="0"/>
        </w:rPr>
        <w:t xml:space="preserve">Se implementó en </w:t>
      </w:r>
      <w:r>
        <w:rPr>
          <w:b/>
        </w:rPr>
        <w:t>PostgreSQL 16</w:t>
      </w:r>
      <w:r>
        <w:rPr>
          <w:b w:val="0"/>
        </w:rPr>
        <w:t xml:space="preserve"> (base y esquema dw_vuelos) con scripts SQL que crean las cinco dimensiones y la tabla de hechos, los índices y los datos fijos (fechas 2014–2016, las 24 horas y los motivos de cancelación).</w:t>
      </w:r>
    </w:p>
    <w:p>
      <w:pPr>
        <w:pStyle w:val="ListBullet"/>
        <w:spacing w:after="20"/>
        <w:jc w:val="both"/>
      </w:pPr>
      <w:r>
        <w:rPr>
          <w:b/>
        </w:rPr>
        <w:t>Tipos de datos:</w:t>
      </w:r>
      <w:r>
        <w:rPr>
          <w:b w:val="0"/>
        </w:rPr>
        <w:t xml:space="preserve"> claves INTEGER/BIGINT IDENTITY; minutos y distancia SMALLINT (los retrasos negativos indican adelanto); indicadores SMALLINT; fecha DATE y hora programada TIME; códigos VARCHAR(3).</w:t>
      </w:r>
    </w:p>
    <w:p>
      <w:pPr>
        <w:pStyle w:val="ListBullet"/>
        <w:spacing w:after="20"/>
        <w:jc w:val="both"/>
      </w:pPr>
      <w:r>
        <w:rPr>
          <w:b/>
        </w:rPr>
        <w:t>Restricciones e integridad referencial:</w:t>
      </w:r>
      <w:r>
        <w:rPr>
          <w:b w:val="0"/>
        </w:rPr>
        <w:t xml:space="preserve"> PK en todas las tablas, UNIQUE en los códigos IATA y en la clave natural del vuelo, seis FK obligatorias (dos hacia dim_aeropuerto) y reglas CHECK (distancia &gt; 0, un vuelo cancelado debe tener motivo, es_retrasado = 1 solo si llegó con 15 minutos o más de retraso). Se probó que el DBMS rechaza aerolíneas inexistentes, vuelos duplicados y el borrado de aeropuertos con vuelos.</w:t>
      </w:r>
    </w:p>
    <w:p>
      <w:pPr>
        <w:pStyle w:val="ListBullet"/>
        <w:spacing w:after="20"/>
        <w:jc w:val="both"/>
      </w:pPr>
      <w:r>
        <w:rPr>
          <w:b/>
        </w:rPr>
        <w:t>Índices y orientación al análisis y al ETL:</w:t>
      </w:r>
      <w:r>
        <w:rPr>
          <w:b w:val="0"/>
        </w:rPr>
        <w:t xml:space="preserve"> índices en cada FK, en (aerolínea, fecha), en la ruta (origen, destino) y un índice parcial de vuelos cancelados; la clave natural única permite recargar sin duplicar y el miembro «Desconocido» (-1) evita perder vuelos con códigos no encontrados.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Arial" w:hAnsi="Arial" w:eastAsia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0" w:lineRule="auto"/>
      <w:contextualSpacing/>
    </w:pPr>
    <w:rPr>
      <w:rFonts w:ascii="Arial" w:hAnsi="Arial" w:eastAsia="Arial" w:cs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