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A0145B" w14:textId="77777777" w:rsidR="00884C3C" w:rsidRPr="007A1BCA" w:rsidRDefault="007A1BCA" w:rsidP="007A1BCA">
      <w:pPr>
        <w:jc w:val="center"/>
        <w:rPr>
          <w:rFonts w:ascii="华文中宋" w:eastAsia="华文中宋" w:hAnsi="华文中宋" w:cs="Times New Roman"/>
        </w:rPr>
      </w:pPr>
      <w:r w:rsidRPr="007A1BCA">
        <w:rPr>
          <w:rFonts w:ascii="华文中宋" w:eastAsia="华文中宋" w:hAnsi="华文中宋" w:cs="Times New Roman"/>
        </w:rPr>
        <w:t>法律检索报告</w:t>
      </w:r>
      <w:r>
        <w:rPr>
          <w:rFonts w:ascii="华文中宋" w:eastAsia="华文中宋" w:hAnsi="华文中宋" w:cs="Times New Roman" w:hint="eastAsia"/>
        </w:rPr>
        <w:t>汇总</w:t>
      </w:r>
    </w:p>
    <w:p w14:paraId="4539A3AD" w14:textId="77777777" w:rsidR="007A1BCA" w:rsidRPr="003B7433" w:rsidRDefault="007A1BCA">
      <w:pPr>
        <w:rPr>
          <w:rFonts w:ascii="Times New Roman" w:hAnsi="Times New Roman" w:cs="Times New Roman"/>
        </w:rPr>
      </w:pPr>
    </w:p>
    <w:p w14:paraId="4F48FBAA" w14:textId="2355D103" w:rsidR="007A1BCA" w:rsidRPr="007A1BCA" w:rsidRDefault="007A1BCA">
      <w:pPr>
        <w:rPr>
          <w:rFonts w:ascii="Times New Roman" w:hAnsi="Times New Roman" w:cs="Times New Roman"/>
        </w:rPr>
      </w:pPr>
      <w:r w:rsidRPr="007A1BCA">
        <w:rPr>
          <w:rFonts w:ascii="Times New Roman" w:hAnsi="Times New Roman" w:cs="Times New Roman" w:hint="eastAsia"/>
        </w:rPr>
        <w:t>检索日期：</w:t>
      </w:r>
      <w:r w:rsidR="001D5DB3">
        <w:rPr>
          <w:rFonts w:ascii="Times New Roman" w:hAnsi="Times New Roman" w:cs="Times New Roman" w:hint="eastAsia"/>
        </w:rPr>
        <w:t>2</w:t>
      </w:r>
      <w:r w:rsidR="001D5DB3">
        <w:rPr>
          <w:rFonts w:ascii="Times New Roman" w:hAnsi="Times New Roman" w:cs="Times New Roman"/>
        </w:rPr>
        <w:t>0</w:t>
      </w:r>
      <w:r w:rsidR="003642CA">
        <w:rPr>
          <w:rFonts w:ascii="Times New Roman" w:hAnsi="Times New Roman" w:cs="Times New Roman"/>
        </w:rPr>
        <w:t>2</w:t>
      </w:r>
      <w:r w:rsidR="001D5DB3">
        <w:rPr>
          <w:rFonts w:ascii="Times New Roman" w:hAnsi="Times New Roman" w:cs="Times New Roman" w:hint="eastAsia"/>
        </w:rPr>
        <w:t>年月日</w:t>
      </w:r>
    </w:p>
    <w:p w14:paraId="3DEB7E1A" w14:textId="2E402A1F" w:rsidR="007A1BCA" w:rsidRPr="007A1BCA" w:rsidRDefault="007A1BCA">
      <w:pPr>
        <w:rPr>
          <w:rFonts w:ascii="Times New Roman" w:hAnsi="Times New Roman" w:cs="Times New Roman"/>
        </w:rPr>
      </w:pPr>
      <w:r w:rsidRPr="007A1BCA">
        <w:rPr>
          <w:rFonts w:ascii="Times New Roman" w:hAnsi="Times New Roman" w:cs="Times New Roman" w:hint="eastAsia"/>
        </w:rPr>
        <w:t>检索人：</w:t>
      </w:r>
    </w:p>
    <w:p w14:paraId="0E518104" w14:textId="77777777" w:rsidR="007A1BCA" w:rsidRPr="007A1BCA" w:rsidRDefault="007A1BCA">
      <w:pPr>
        <w:rPr>
          <w:rFonts w:ascii="Times New Roman" w:hAnsi="Times New Roman" w:cs="Times New Roman"/>
        </w:rPr>
      </w:pPr>
    </w:p>
    <w:p w14:paraId="67CF3A90" w14:textId="77777777" w:rsidR="007A1BCA" w:rsidRPr="007A1BCA" w:rsidRDefault="007A1BCA">
      <w:pPr>
        <w:rPr>
          <w:rFonts w:ascii="Times New Roman" w:hAnsi="Times New Roman" w:cs="Times New Roman"/>
          <w:b/>
          <w:bCs/>
        </w:rPr>
      </w:pPr>
      <w:r w:rsidRPr="007A1BCA">
        <w:rPr>
          <w:rFonts w:ascii="Times New Roman" w:hAnsi="Times New Roman" w:cs="Times New Roman"/>
          <w:b/>
          <w:bCs/>
        </w:rPr>
        <w:t>第一部分</w:t>
      </w:r>
      <w:r w:rsidRPr="007A1BCA">
        <w:rPr>
          <w:rFonts w:ascii="Times New Roman" w:hAnsi="Times New Roman" w:cs="Times New Roman"/>
          <w:b/>
          <w:bCs/>
        </w:rPr>
        <w:t xml:space="preserve"> </w:t>
      </w:r>
      <w:r w:rsidRPr="007A1BCA">
        <w:rPr>
          <w:rFonts w:ascii="Times New Roman" w:hAnsi="Times New Roman" w:cs="Times New Roman"/>
          <w:b/>
          <w:bCs/>
        </w:rPr>
        <w:t>检索问题</w:t>
      </w:r>
    </w:p>
    <w:p w14:paraId="1406846D" w14:textId="5D932626" w:rsidR="00FD3AF9" w:rsidRDefault="001F7015">
      <w:pPr>
        <w:rPr>
          <w:rFonts w:ascii="Times New Roman" w:hAnsi="Times New Roman" w:cs="Times New Roman"/>
        </w:rPr>
      </w:pPr>
      <w:r>
        <w:rPr>
          <w:rFonts w:ascii="Times New Roman" w:hAnsi="Times New Roman" w:cs="Times New Roman" w:hint="eastAsia"/>
        </w:rPr>
        <w:t>非香港公司</w:t>
      </w:r>
    </w:p>
    <w:p w14:paraId="59130278" w14:textId="77777777" w:rsidR="001D1479" w:rsidRPr="001D1479" w:rsidRDefault="001D1479">
      <w:pPr>
        <w:rPr>
          <w:rFonts w:ascii="Times New Roman" w:hAnsi="Times New Roman" w:cs="Times New Roman"/>
        </w:rPr>
      </w:pPr>
    </w:p>
    <w:p w14:paraId="49528A43" w14:textId="77777777" w:rsidR="007A1BCA" w:rsidRPr="007A1BCA" w:rsidRDefault="007A1BCA">
      <w:pPr>
        <w:rPr>
          <w:rFonts w:ascii="Times New Roman" w:hAnsi="Times New Roman" w:cs="Times New Roman"/>
          <w:b/>
          <w:bCs/>
        </w:rPr>
      </w:pPr>
      <w:r w:rsidRPr="007A1BCA">
        <w:rPr>
          <w:rFonts w:ascii="Times New Roman" w:hAnsi="Times New Roman" w:cs="Times New Roman"/>
          <w:b/>
          <w:bCs/>
        </w:rPr>
        <w:t>第二部分</w:t>
      </w:r>
      <w:r w:rsidRPr="007A1BCA">
        <w:rPr>
          <w:rFonts w:ascii="Times New Roman" w:hAnsi="Times New Roman" w:cs="Times New Roman"/>
          <w:b/>
          <w:bCs/>
        </w:rPr>
        <w:t xml:space="preserve"> </w:t>
      </w:r>
      <w:r w:rsidRPr="007A1BCA">
        <w:rPr>
          <w:rFonts w:ascii="Times New Roman" w:hAnsi="Times New Roman" w:cs="Times New Roman"/>
          <w:b/>
          <w:bCs/>
        </w:rPr>
        <w:t>检索内容</w:t>
      </w:r>
    </w:p>
    <w:p w14:paraId="7E8F0FEB" w14:textId="77777777" w:rsidR="007A1BCA" w:rsidRPr="007A1BCA" w:rsidRDefault="007A1BCA">
      <w:pPr>
        <w:rPr>
          <w:rFonts w:ascii="Times New Roman" w:hAnsi="Times New Roman" w:cs="Times New Roman"/>
        </w:rPr>
      </w:pPr>
    </w:p>
    <w:p w14:paraId="51629392" w14:textId="77777777" w:rsidR="007A1BCA" w:rsidRPr="007A1BCA" w:rsidRDefault="007A1BCA" w:rsidP="007A1BCA">
      <w:pPr>
        <w:pStyle w:val="a3"/>
        <w:numPr>
          <w:ilvl w:val="0"/>
          <w:numId w:val="3"/>
        </w:numPr>
        <w:ind w:firstLineChars="0"/>
        <w:rPr>
          <w:rFonts w:ascii="Times New Roman" w:hAnsi="Times New Roman" w:cs="Times New Roman"/>
          <w:b/>
          <w:bCs/>
        </w:rPr>
      </w:pPr>
      <w:r w:rsidRPr="007A1BCA">
        <w:rPr>
          <w:rFonts w:ascii="Times New Roman" w:hAnsi="Times New Roman" w:cs="Times New Roman"/>
          <w:b/>
          <w:bCs/>
        </w:rPr>
        <w:t>法律</w:t>
      </w:r>
      <w:r w:rsidR="009E7D17">
        <w:rPr>
          <w:rFonts w:ascii="Times New Roman" w:hAnsi="Times New Roman" w:cs="Times New Roman" w:hint="eastAsia"/>
          <w:b/>
          <w:bCs/>
        </w:rPr>
        <w:t>、法规及其他规范性文件</w:t>
      </w:r>
    </w:p>
    <w:p w14:paraId="4DC422C7" w14:textId="77777777" w:rsidR="007A1BCA" w:rsidRPr="007A1BCA" w:rsidRDefault="007A1BCA" w:rsidP="007A1BCA">
      <w:pPr>
        <w:pStyle w:val="a3"/>
        <w:ind w:left="420" w:firstLineChars="0" w:firstLine="0"/>
        <w:rPr>
          <w:rFonts w:ascii="Times New Roman" w:hAnsi="Times New Roman" w:cs="Times New Roman"/>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7A1BCA" w:rsidRPr="007A1BCA" w14:paraId="1B4276B1" w14:textId="77777777" w:rsidTr="007A1BCA">
        <w:tc>
          <w:tcPr>
            <w:tcW w:w="1696" w:type="dxa"/>
          </w:tcPr>
          <w:p w14:paraId="787704DB" w14:textId="77777777" w:rsidR="007A1BCA" w:rsidRPr="007A1BCA" w:rsidRDefault="007A1BCA" w:rsidP="00AD67FF">
            <w:pPr>
              <w:rPr>
                <w:rFonts w:ascii="Times New Roman" w:hAnsi="Times New Roman" w:cs="Times New Roman"/>
              </w:rPr>
            </w:pPr>
            <w:r w:rsidRPr="007A1BCA">
              <w:rPr>
                <w:rFonts w:ascii="Times New Roman" w:hAnsi="Times New Roman" w:cs="Times New Roman"/>
              </w:rPr>
              <w:t>规定</w:t>
            </w:r>
            <w:r w:rsidR="0060071D">
              <w:rPr>
                <w:rFonts w:ascii="Times New Roman" w:hAnsi="Times New Roman" w:cs="Times New Roman" w:hint="eastAsia"/>
              </w:rPr>
              <w:t>1</w:t>
            </w:r>
          </w:p>
        </w:tc>
        <w:tc>
          <w:tcPr>
            <w:tcW w:w="6600" w:type="dxa"/>
          </w:tcPr>
          <w:p w14:paraId="35806F81" w14:textId="68748D2F" w:rsidR="0060071D" w:rsidRPr="00EA027C" w:rsidRDefault="00EA027C" w:rsidP="00EF301C">
            <w:pPr>
              <w:rPr>
                <w:rFonts w:ascii="PingFang SC" w:eastAsia="PingFang SC" w:hAnsi="PingFang SC"/>
                <w:b/>
                <w:bCs/>
                <w:color w:val="4A4A4A"/>
                <w:sz w:val="21"/>
                <w:szCs w:val="21"/>
              </w:rPr>
            </w:pPr>
            <w:r w:rsidRPr="00EA027C">
              <w:rPr>
                <w:rFonts w:ascii="Times New Roman" w:hAnsi="Times New Roman" w:cs="Times New Roman"/>
                <w:b/>
                <w:bCs/>
              </w:rPr>
              <w:t>第</w:t>
            </w:r>
            <w:r w:rsidRPr="00EA027C">
              <w:rPr>
                <w:rFonts w:ascii="Times New Roman" w:hAnsi="Times New Roman" w:cs="Times New Roman"/>
                <w:b/>
                <w:bCs/>
              </w:rPr>
              <w:t>622</w:t>
            </w:r>
            <w:r w:rsidRPr="00EA027C">
              <w:rPr>
                <w:rFonts w:ascii="Times New Roman" w:hAnsi="Times New Roman" w:cs="Times New Roman"/>
                <w:b/>
                <w:bCs/>
              </w:rPr>
              <w:t>章</w:t>
            </w:r>
            <w:r w:rsidRPr="00EA027C">
              <w:rPr>
                <w:rFonts w:ascii="Times New Roman" w:hAnsi="Times New Roman" w:cs="Times New Roman"/>
                <w:b/>
                <w:bCs/>
              </w:rPr>
              <w:t xml:space="preserve"> </w:t>
            </w:r>
            <w:r w:rsidRPr="00EA027C">
              <w:rPr>
                <w:rFonts w:ascii="Times New Roman" w:hAnsi="Times New Roman" w:cs="Times New Roman"/>
                <w:b/>
                <w:bCs/>
              </w:rPr>
              <w:t>《公司條例》</w:t>
            </w:r>
          </w:p>
        </w:tc>
      </w:tr>
      <w:tr w:rsidR="003C3DA2" w:rsidRPr="007A1BCA" w14:paraId="306B117A" w14:textId="77777777" w:rsidTr="007A1BCA">
        <w:tc>
          <w:tcPr>
            <w:tcW w:w="1696" w:type="dxa"/>
          </w:tcPr>
          <w:p w14:paraId="5FD01B12" w14:textId="77777777" w:rsidR="003C3DA2" w:rsidRPr="007A1BCA" w:rsidRDefault="003C3DA2" w:rsidP="003C3DA2">
            <w:pPr>
              <w:rPr>
                <w:rFonts w:ascii="Times New Roman" w:hAnsi="Times New Roman" w:cs="Times New Roman"/>
              </w:rPr>
            </w:pPr>
            <w:r w:rsidRPr="007A1BCA">
              <w:rPr>
                <w:rFonts w:ascii="Times New Roman" w:hAnsi="Times New Roman" w:cs="Times New Roman"/>
              </w:rPr>
              <w:t>条文规定</w:t>
            </w:r>
          </w:p>
        </w:tc>
        <w:tc>
          <w:tcPr>
            <w:tcW w:w="6600" w:type="dxa"/>
          </w:tcPr>
          <w:p w14:paraId="445954D9" w14:textId="77777777" w:rsidR="00EA027C" w:rsidRDefault="00EA027C" w:rsidP="00EA027C">
            <w:pPr>
              <w:jc w:val="both"/>
            </w:pPr>
            <w:r>
              <w:t>2.釋義</w:t>
            </w:r>
          </w:p>
          <w:p w14:paraId="3218D077" w14:textId="77777777" w:rsidR="00EA027C" w:rsidRDefault="00EA027C" w:rsidP="00EA027C">
            <w:pPr>
              <w:jc w:val="both"/>
            </w:pPr>
            <w:r>
              <w:t>(1)在本條例中 ——</w:t>
            </w:r>
          </w:p>
          <w:p w14:paraId="7D023194" w14:textId="77777777" w:rsidR="00EA027C" w:rsidRDefault="00EA027C" w:rsidP="00EA027C">
            <w:pPr>
              <w:jc w:val="both"/>
            </w:pPr>
            <w:r>
              <w:t>非香港公司 (non-Hong Kong company)指在香港以外地方成立為法團並符合以下說明的公司(經遷冊公司除外) —— (由2025年第14號第3條修訂)</w:t>
            </w:r>
          </w:p>
          <w:p w14:paraId="5834FE7D" w14:textId="77777777" w:rsidR="00EA027C" w:rsidRDefault="00EA027C" w:rsidP="00EA027C">
            <w:pPr>
              <w:jc w:val="both"/>
            </w:pPr>
            <w:r>
              <w:t>(a)在第16部的生效日期當日或之後，在香港設立營業地點；或</w:t>
            </w:r>
          </w:p>
          <w:p w14:paraId="08B29BFA" w14:textId="77777777" w:rsidR="00AD14DB" w:rsidRDefault="00EA027C" w:rsidP="00EA027C">
            <w:pPr>
              <w:jc w:val="both"/>
              <w:rPr>
                <w:lang w:eastAsia="zh-TW"/>
              </w:rPr>
            </w:pPr>
            <w:r>
              <w:rPr>
                <w:lang w:eastAsia="zh-TW"/>
              </w:rPr>
              <w:t>(b)在該生效日期前，已在香港設立營業地點，並在該生效日期繼續在香港設有營業地點；</w:t>
            </w:r>
          </w:p>
          <w:p w14:paraId="460CB533" w14:textId="77777777" w:rsidR="00EA027C" w:rsidRDefault="00EA027C" w:rsidP="00EA027C">
            <w:pPr>
              <w:jc w:val="both"/>
              <w:rPr>
                <w:lang w:eastAsia="zh-TW"/>
              </w:rPr>
            </w:pPr>
          </w:p>
          <w:p w14:paraId="14B5BAD0" w14:textId="77777777" w:rsidR="00EA027C" w:rsidRDefault="00EA027C" w:rsidP="00EA027C">
            <w:pPr>
              <w:jc w:val="both"/>
              <w:rPr>
                <w:lang w:eastAsia="zh-TW"/>
              </w:rPr>
            </w:pPr>
            <w:r>
              <w:rPr>
                <w:lang w:eastAsia="zh-TW"/>
              </w:rPr>
              <w:t>786.公司須將獲授權代表的所需細節維持登記在公司登記冊內</w:t>
            </w:r>
          </w:p>
          <w:p w14:paraId="1ACC8B6A" w14:textId="77777777" w:rsidR="00EA027C" w:rsidRDefault="00EA027C" w:rsidP="00EA027C">
            <w:pPr>
              <w:jc w:val="both"/>
              <w:rPr>
                <w:lang w:eastAsia="zh-TW"/>
              </w:rPr>
            </w:pPr>
            <w:r>
              <w:rPr>
                <w:lang w:eastAsia="zh-TW"/>
              </w:rPr>
              <w:t>(1)如有以下情況，本條適用 ——</w:t>
            </w:r>
          </w:p>
          <w:p w14:paraId="340D30C8" w14:textId="77777777" w:rsidR="00EA027C" w:rsidRDefault="00EA027C" w:rsidP="00EA027C">
            <w:pPr>
              <w:jc w:val="both"/>
              <w:rPr>
                <w:lang w:eastAsia="zh-TW"/>
              </w:rPr>
            </w:pPr>
            <w:r>
              <w:rPr>
                <w:lang w:eastAsia="zh-TW"/>
              </w:rPr>
              <w:t>(a)某人在公司登記冊內，登記為某註冊非香港公司的獲授權代表；</w:t>
            </w:r>
          </w:p>
          <w:p w14:paraId="7915493C" w14:textId="77777777" w:rsidR="00EA027C" w:rsidRDefault="00EA027C" w:rsidP="00EA027C">
            <w:pPr>
              <w:jc w:val="both"/>
              <w:rPr>
                <w:lang w:eastAsia="zh-TW"/>
              </w:rPr>
            </w:pPr>
            <w:r>
              <w:rPr>
                <w:lang w:eastAsia="zh-TW"/>
              </w:rPr>
              <w:t>(b)該人不再是該非香港公司的獲授權代表；及</w:t>
            </w:r>
          </w:p>
          <w:p w14:paraId="40A7882B" w14:textId="77777777" w:rsidR="00EA027C" w:rsidRDefault="00EA027C" w:rsidP="00EA027C">
            <w:pPr>
              <w:jc w:val="both"/>
              <w:rPr>
                <w:lang w:eastAsia="zh-TW"/>
              </w:rPr>
            </w:pPr>
            <w:r>
              <w:rPr>
                <w:lang w:eastAsia="zh-TW"/>
              </w:rPr>
              <w:t>(c)在該人不再是該公司的獲授權代表後，沒有人在公司登記冊內，登記為該非香港公司的獲授權代表。</w:t>
            </w:r>
          </w:p>
          <w:p w14:paraId="761FBFBF" w14:textId="77777777" w:rsidR="00EA027C" w:rsidRDefault="00EA027C" w:rsidP="00EA027C">
            <w:pPr>
              <w:jc w:val="both"/>
              <w:rPr>
                <w:lang w:eastAsia="zh-TW"/>
              </w:rPr>
            </w:pPr>
            <w:r>
              <w:rPr>
                <w:lang w:eastAsia="zh-TW"/>
              </w:rPr>
              <w:t>(2)於有關的人士不再是有關公司的獲授權代表時，該公司憑藉第794(3)或798(3)條已不再是註冊非香港公司，此事就第(1)(b)款而言並不相干。</w:t>
            </w:r>
          </w:p>
          <w:p w14:paraId="3B0BF255" w14:textId="77777777" w:rsidR="00EA027C" w:rsidRDefault="00EA027C" w:rsidP="00EA027C">
            <w:pPr>
              <w:jc w:val="both"/>
              <w:rPr>
                <w:lang w:eastAsia="zh-TW"/>
              </w:rPr>
            </w:pPr>
            <w:r>
              <w:rPr>
                <w:lang w:eastAsia="zh-TW"/>
              </w:rPr>
              <w:t>(3)在上述的人不再是有關非香港公司的獲授權代表後的一個月內，該公司須根據第791(1)條，將關於另一人作為該公司的獲授權代表的申報表，交付處長登記。</w:t>
            </w:r>
          </w:p>
          <w:p w14:paraId="545C6897" w14:textId="77777777" w:rsidR="00EA027C" w:rsidRDefault="00EA027C" w:rsidP="00EA027C">
            <w:pPr>
              <w:jc w:val="both"/>
              <w:rPr>
                <w:lang w:eastAsia="zh-TW"/>
              </w:rPr>
            </w:pPr>
            <w:r>
              <w:rPr>
                <w:lang w:eastAsia="zh-TW"/>
              </w:rPr>
              <w:t>(4)如在有關的人不再是有關非香港公司的獲授權代表時，該公司已有最少11個月不再在香港設有營業地點，則第(3)款不適用於該公司。</w:t>
            </w:r>
          </w:p>
          <w:p w14:paraId="52369DFA" w14:textId="77777777" w:rsidR="00EA027C" w:rsidRDefault="00EA027C" w:rsidP="00EA027C">
            <w:pPr>
              <w:jc w:val="both"/>
              <w:rPr>
                <w:lang w:eastAsia="zh-TW"/>
              </w:rPr>
            </w:pPr>
            <w:r>
              <w:rPr>
                <w:lang w:eastAsia="zh-TW"/>
              </w:rPr>
              <w:lastRenderedPageBreak/>
              <w:t>(5)如非香港公司違反第(3)款，該公司、其每名責任人及其每名授權或准許該公司違反該款的代理人，均屬犯罪，可各處第5級罰款，如有關罪行是持續的罪行，則可就該罪行持續期間的每一日，另各處罰款$1,000。</w:t>
            </w:r>
          </w:p>
          <w:p w14:paraId="783C815D" w14:textId="77777777" w:rsidR="00EA027C" w:rsidRDefault="00EA027C" w:rsidP="00EA027C">
            <w:pPr>
              <w:jc w:val="both"/>
              <w:rPr>
                <w:lang w:eastAsia="zh-TW"/>
              </w:rPr>
            </w:pPr>
          </w:p>
          <w:p w14:paraId="2E9B4CF1" w14:textId="77777777" w:rsidR="00EA027C" w:rsidRDefault="00EA027C" w:rsidP="00EA027C">
            <w:pPr>
              <w:jc w:val="both"/>
              <w:rPr>
                <w:lang w:eastAsia="zh-TW"/>
              </w:rPr>
            </w:pPr>
            <w:r>
              <w:rPr>
                <w:lang w:eastAsia="zh-TW"/>
              </w:rPr>
              <w:t>788.公司須將周年申報表交付登記</w:t>
            </w:r>
          </w:p>
          <w:p w14:paraId="16E395F1" w14:textId="77777777" w:rsidR="00EA027C" w:rsidRDefault="00EA027C" w:rsidP="00EA027C">
            <w:pPr>
              <w:jc w:val="both"/>
              <w:rPr>
                <w:lang w:eastAsia="zh-TW"/>
              </w:rPr>
            </w:pPr>
            <w:r>
              <w:rPr>
                <w:lang w:eastAsia="zh-TW"/>
              </w:rPr>
              <w:t>(1)註冊非香港公司須在註冊證明書根據第777(4)(a)條或《前身條例》發出的日期的每個周年日後的42日內，將申報表交付處長登記。</w:t>
            </w:r>
          </w:p>
          <w:p w14:paraId="33FBF09B" w14:textId="77777777" w:rsidR="00EA027C" w:rsidRDefault="00EA027C" w:rsidP="00EA027C">
            <w:pPr>
              <w:jc w:val="both"/>
              <w:rPr>
                <w:lang w:eastAsia="zh-TW"/>
              </w:rPr>
            </w:pPr>
            <w:r>
              <w:rPr>
                <w:lang w:eastAsia="zh-TW"/>
              </w:rPr>
              <w:t>(2)上述申報表須 ——</w:t>
            </w:r>
          </w:p>
          <w:p w14:paraId="634A2AAC" w14:textId="77777777" w:rsidR="00EA027C" w:rsidRDefault="00EA027C" w:rsidP="00EA027C">
            <w:pPr>
              <w:jc w:val="both"/>
              <w:rPr>
                <w:lang w:eastAsia="zh-TW"/>
              </w:rPr>
            </w:pPr>
            <w:r>
              <w:rPr>
                <w:lang w:eastAsia="zh-TW"/>
              </w:rPr>
              <w:t>(a)符合指明格式；</w:t>
            </w:r>
          </w:p>
          <w:p w14:paraId="2F53E373" w14:textId="77777777" w:rsidR="00EA027C" w:rsidRDefault="00EA027C" w:rsidP="00EA027C">
            <w:pPr>
              <w:jc w:val="both"/>
              <w:rPr>
                <w:lang w:eastAsia="zh-TW"/>
              </w:rPr>
            </w:pPr>
            <w:r>
              <w:rPr>
                <w:lang w:eastAsia="zh-TW"/>
              </w:rPr>
              <w:t>(b)載有《程序規例》訂明的詳情；及</w:t>
            </w:r>
          </w:p>
          <w:p w14:paraId="404979E2" w14:textId="77777777" w:rsidR="00EA027C" w:rsidRDefault="00EA027C" w:rsidP="00EA027C">
            <w:pPr>
              <w:jc w:val="both"/>
              <w:rPr>
                <w:lang w:eastAsia="zh-TW"/>
              </w:rPr>
            </w:pPr>
            <w:r>
              <w:rPr>
                <w:lang w:eastAsia="zh-TW"/>
              </w:rPr>
              <w:t>(c)隨附《程序規例》訂明的文件。</w:t>
            </w:r>
          </w:p>
          <w:p w14:paraId="5DD5BB66" w14:textId="77777777" w:rsidR="00EA027C" w:rsidRDefault="00EA027C" w:rsidP="00EA027C">
            <w:pPr>
              <w:jc w:val="both"/>
              <w:rPr>
                <w:lang w:eastAsia="zh-TW"/>
              </w:rPr>
            </w:pPr>
            <w:r>
              <w:rPr>
                <w:lang w:eastAsia="zh-TW"/>
              </w:rPr>
              <w:t>(3)如註冊非香港公司違反第(1)款，該公司、其每名責任人及其每名授權或准許該公司違反該款的代理人，均屬犯罪，可各處第5級罰款，如有關罪行是持續的罪行，則可就該罪行持續期間的每一日，另各處罰款$1,000。</w:t>
            </w:r>
          </w:p>
          <w:p w14:paraId="6B833243" w14:textId="77777777" w:rsidR="00EA027C" w:rsidRDefault="00EA027C" w:rsidP="00EA027C">
            <w:pPr>
              <w:jc w:val="both"/>
              <w:rPr>
                <w:lang w:eastAsia="zh-TW"/>
              </w:rPr>
            </w:pPr>
            <w:r>
              <w:rPr>
                <w:lang w:eastAsia="zh-TW"/>
              </w:rPr>
              <w:t>(4)如註冊非香港公司或註冊非香港公司的高級人員或代理人被裁定犯第(3)款所訂罪行，則裁判官除判以可施加的罰則外，亦可命令該公司、人員或代理人在該命令指明的時間內，將申報表交付處長登記。</w:t>
            </w:r>
          </w:p>
          <w:p w14:paraId="044D9C1F" w14:textId="232C17FF" w:rsidR="00EA027C" w:rsidRPr="00AD14DB" w:rsidRDefault="00EA027C" w:rsidP="00EA027C">
            <w:pPr>
              <w:jc w:val="both"/>
              <w:rPr>
                <w:lang w:eastAsia="zh-TW"/>
              </w:rPr>
            </w:pPr>
            <w:r>
              <w:rPr>
                <w:lang w:eastAsia="zh-TW"/>
              </w:rPr>
              <w:t>(5)如註冊非香港公司或註冊非香港公司的高級人員或代理人沒有遵從第(4)款所指的命令，該公司、人員或代理人即屬犯罪，可處第5級罰款，如有關罪行是持續的罪行，則可就該罪行持續期間的每一日，另處罰款$1,000。</w:t>
            </w:r>
          </w:p>
        </w:tc>
      </w:tr>
      <w:tr w:rsidR="003C3DA2" w:rsidRPr="007A1BCA" w14:paraId="586C3DC3" w14:textId="77777777" w:rsidTr="007A1BCA">
        <w:tc>
          <w:tcPr>
            <w:tcW w:w="1696" w:type="dxa"/>
          </w:tcPr>
          <w:p w14:paraId="168A4259" w14:textId="77777777" w:rsidR="003C3DA2" w:rsidRPr="007A1BCA" w:rsidRDefault="003C3DA2" w:rsidP="003C3DA2">
            <w:pPr>
              <w:shd w:val="clear" w:color="auto" w:fill="FFFFFF"/>
              <w:spacing w:line="360" w:lineRule="atLeast"/>
              <w:jc w:val="both"/>
              <w:rPr>
                <w:rFonts w:ascii="Times New Roman" w:hAnsi="Times New Roman" w:cs="Times New Roman"/>
                <w:lang w:eastAsia="zh-TW"/>
              </w:rPr>
            </w:pPr>
          </w:p>
        </w:tc>
        <w:tc>
          <w:tcPr>
            <w:tcW w:w="6600" w:type="dxa"/>
          </w:tcPr>
          <w:p w14:paraId="51201FAE" w14:textId="77777777" w:rsidR="003C3DA2" w:rsidRPr="003C3DA2" w:rsidRDefault="003C3DA2" w:rsidP="003C3DA2">
            <w:pPr>
              <w:pStyle w:val="through-content"/>
              <w:shd w:val="clear" w:color="auto" w:fill="FFFFFF"/>
              <w:spacing w:before="0" w:beforeAutospacing="0" w:after="0" w:afterAutospacing="0" w:line="360" w:lineRule="atLeast"/>
              <w:jc w:val="both"/>
              <w:rPr>
                <w:rFonts w:ascii="Times New Roman" w:hAnsi="Times New Roman" w:cs="Times New Roman"/>
                <w:lang w:eastAsia="zh-TW"/>
              </w:rPr>
            </w:pPr>
          </w:p>
        </w:tc>
      </w:tr>
      <w:tr w:rsidR="0060071D" w:rsidRPr="007A1BCA" w14:paraId="5516B8D6" w14:textId="77777777" w:rsidTr="007A1BCA">
        <w:tc>
          <w:tcPr>
            <w:tcW w:w="1696" w:type="dxa"/>
          </w:tcPr>
          <w:p w14:paraId="4B8A3CBA" w14:textId="77777777" w:rsidR="0060071D" w:rsidRPr="007A1BCA" w:rsidRDefault="0060071D" w:rsidP="0060071D">
            <w:pPr>
              <w:rPr>
                <w:rFonts w:ascii="Times New Roman" w:hAnsi="Times New Roman" w:cs="Times New Roman"/>
              </w:rPr>
            </w:pPr>
            <w:r w:rsidRPr="007A1BCA">
              <w:rPr>
                <w:rFonts w:ascii="Times New Roman" w:hAnsi="Times New Roman" w:cs="Times New Roman"/>
              </w:rPr>
              <w:t>规定</w:t>
            </w:r>
            <w:r>
              <w:rPr>
                <w:rFonts w:ascii="Times New Roman" w:hAnsi="Times New Roman" w:cs="Times New Roman" w:hint="eastAsia"/>
              </w:rPr>
              <w:t>2</w:t>
            </w:r>
          </w:p>
        </w:tc>
        <w:tc>
          <w:tcPr>
            <w:tcW w:w="6600" w:type="dxa"/>
          </w:tcPr>
          <w:p w14:paraId="2818A8F6" w14:textId="5900336A" w:rsidR="00DA694A" w:rsidRPr="00EA027C" w:rsidRDefault="00EA027C" w:rsidP="00EA027C">
            <w:pPr>
              <w:jc w:val="both"/>
              <w:rPr>
                <w:rFonts w:ascii="PingFang SC" w:eastAsia="PingFang SC" w:hAnsi="PingFang SC"/>
                <w:b/>
                <w:bCs/>
                <w:color w:val="4A4A4A"/>
                <w:sz w:val="21"/>
                <w:szCs w:val="21"/>
                <w:lang w:eastAsia="zh-TW"/>
              </w:rPr>
            </w:pPr>
            <w:r w:rsidRPr="00EA027C">
              <w:rPr>
                <w:rFonts w:ascii="Times New Roman" w:hAnsi="Times New Roman" w:cs="Times New Roman"/>
                <w:b/>
                <w:bCs/>
                <w:lang w:eastAsia="zh-TW"/>
              </w:rPr>
              <w:t>《公司</w:t>
            </w:r>
            <w:r w:rsidRPr="00EA027C">
              <w:rPr>
                <w:rFonts w:ascii="Times New Roman" w:hAnsi="Times New Roman" w:cs="Times New Roman"/>
                <w:b/>
                <w:bCs/>
                <w:lang w:eastAsia="zh-TW"/>
              </w:rPr>
              <w:t>(</w:t>
            </w:r>
            <w:r w:rsidRPr="00EA027C">
              <w:rPr>
                <w:rFonts w:ascii="Times New Roman" w:hAnsi="Times New Roman" w:cs="Times New Roman"/>
                <w:b/>
                <w:bCs/>
                <w:lang w:eastAsia="zh-TW"/>
              </w:rPr>
              <w:t>非香港公司及本條例</w:t>
            </w:r>
            <w:r w:rsidRPr="00EA027C">
              <w:rPr>
                <w:b/>
                <w:bCs/>
                <w:lang w:eastAsia="zh-TW"/>
              </w:rPr>
              <w:t>第16部</w:t>
            </w:r>
            <w:r w:rsidRPr="00EA027C">
              <w:rPr>
                <w:rFonts w:ascii="Times New Roman" w:hAnsi="Times New Roman" w:cs="Times New Roman"/>
                <w:b/>
                <w:bCs/>
                <w:lang w:eastAsia="zh-TW"/>
              </w:rPr>
              <w:t>適用的其他公司</w:t>
            </w:r>
            <w:r w:rsidRPr="00EA027C">
              <w:rPr>
                <w:rFonts w:ascii="Times New Roman" w:hAnsi="Times New Roman" w:cs="Times New Roman"/>
                <w:b/>
                <w:bCs/>
                <w:lang w:eastAsia="zh-TW"/>
              </w:rPr>
              <w:t>)</w:t>
            </w:r>
            <w:r w:rsidRPr="00EA027C">
              <w:rPr>
                <w:rFonts w:ascii="Times New Roman" w:hAnsi="Times New Roman" w:cs="Times New Roman"/>
                <w:b/>
                <w:bCs/>
                <w:lang w:eastAsia="zh-TW"/>
              </w:rPr>
              <w:t>規例》</w:t>
            </w:r>
          </w:p>
        </w:tc>
      </w:tr>
      <w:tr w:rsidR="0060071D" w:rsidRPr="007A1BCA" w14:paraId="6A54DCE8" w14:textId="77777777" w:rsidTr="007A1BCA">
        <w:tc>
          <w:tcPr>
            <w:tcW w:w="1696" w:type="dxa"/>
          </w:tcPr>
          <w:p w14:paraId="63BDD0EB" w14:textId="77777777" w:rsidR="0060071D" w:rsidRPr="007A1BCA" w:rsidRDefault="0060071D" w:rsidP="0060071D">
            <w:pPr>
              <w:rPr>
                <w:rFonts w:ascii="Times New Roman" w:hAnsi="Times New Roman" w:cs="Times New Roman"/>
              </w:rPr>
            </w:pPr>
            <w:r w:rsidRPr="007A1BCA">
              <w:rPr>
                <w:rFonts w:ascii="Times New Roman" w:hAnsi="Times New Roman" w:cs="Times New Roman"/>
              </w:rPr>
              <w:t>条文规定</w:t>
            </w:r>
          </w:p>
        </w:tc>
        <w:tc>
          <w:tcPr>
            <w:tcW w:w="6600" w:type="dxa"/>
          </w:tcPr>
          <w:p w14:paraId="0D3F5D07"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3.</w:t>
            </w:r>
            <w:r w:rsidRPr="00B725E7">
              <w:rPr>
                <w:rFonts w:ascii="Times New Roman" w:hAnsi="Times New Roman" w:cs="Times New Roman"/>
                <w:color w:val="000000" w:themeColor="text1"/>
                <w:lang w:eastAsia="zh-TW"/>
              </w:rPr>
              <w:t>註冊申請須載有的詳情</w:t>
            </w:r>
          </w:p>
          <w:p w14:paraId="52E07E14"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(1)</w:t>
            </w:r>
            <w:r w:rsidRPr="00B725E7">
              <w:rPr>
                <w:rFonts w:ascii="Times New Roman" w:hAnsi="Times New Roman" w:cs="Times New Roman"/>
                <w:color w:val="000000" w:themeColor="text1"/>
                <w:lang w:eastAsia="zh-TW"/>
              </w:rPr>
              <w:t>為施行本條例第</w:t>
            </w:r>
            <w:r w:rsidRPr="00B725E7">
              <w:rPr>
                <w:rFonts w:ascii="Times New Roman" w:hAnsi="Times New Roman" w:cs="Times New Roman"/>
                <w:color w:val="000000" w:themeColor="text1"/>
                <w:lang w:eastAsia="zh-TW"/>
              </w:rPr>
              <w:t>776(4)(b)</w:t>
            </w:r>
            <w:r w:rsidRPr="00B725E7">
              <w:rPr>
                <w:rFonts w:ascii="Times New Roman" w:hAnsi="Times New Roman" w:cs="Times New Roman"/>
                <w:color w:val="000000" w:themeColor="text1"/>
                <w:lang w:eastAsia="zh-TW"/>
              </w:rPr>
              <w:t>條，註冊非香港公司的註冊申請，須載有以下資料</w:t>
            </w:r>
            <w:r w:rsidRPr="00B725E7">
              <w:rPr>
                <w:rFonts w:ascii="Times New Roman" w:hAnsi="Times New Roman" w:cs="Times New Roman"/>
                <w:color w:val="000000" w:themeColor="text1"/>
                <w:lang w:eastAsia="zh-TW"/>
              </w:rPr>
              <w:t xml:space="preserve"> ——</w:t>
            </w:r>
          </w:p>
          <w:p w14:paraId="0951A960"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(a)(</w:t>
            </w:r>
            <w:r w:rsidRPr="00B725E7">
              <w:rPr>
                <w:rFonts w:ascii="Times New Roman" w:hAnsi="Times New Roman" w:cs="Times New Roman"/>
                <w:color w:val="000000" w:themeColor="text1"/>
                <w:lang w:eastAsia="zh-TW"/>
              </w:rPr>
              <w:t>如該公司的本土名稱屬以拉丁字母的字組成的名稱，或屬中文字名稱</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該本土名稱；</w:t>
            </w:r>
            <w:r w:rsidRPr="00B725E7">
              <w:rPr>
                <w:rFonts w:ascii="Times New Roman" w:hAnsi="Times New Roman" w:cs="Times New Roman"/>
                <w:color w:val="000000" w:themeColor="text1"/>
                <w:lang w:eastAsia="zh-TW"/>
              </w:rPr>
              <w:t xml:space="preserve"> (2018</w:t>
            </w:r>
            <w:r w:rsidRPr="00B725E7">
              <w:rPr>
                <w:rFonts w:ascii="Times New Roman" w:hAnsi="Times New Roman" w:cs="Times New Roman"/>
                <w:color w:val="000000" w:themeColor="text1"/>
                <w:lang w:eastAsia="zh-TW"/>
              </w:rPr>
              <w:t>年第</w:t>
            </w:r>
            <w:r w:rsidRPr="00B725E7">
              <w:rPr>
                <w:rFonts w:ascii="Times New Roman" w:hAnsi="Times New Roman" w:cs="Times New Roman"/>
                <w:color w:val="000000" w:themeColor="text1"/>
                <w:lang w:eastAsia="zh-TW"/>
              </w:rPr>
              <w:t>35</w:t>
            </w:r>
            <w:r w:rsidRPr="00B725E7">
              <w:rPr>
                <w:rFonts w:ascii="Times New Roman" w:hAnsi="Times New Roman" w:cs="Times New Roman"/>
                <w:color w:val="000000" w:themeColor="text1"/>
                <w:lang w:eastAsia="zh-TW"/>
              </w:rPr>
              <w:t>號第</w:t>
            </w:r>
            <w:r w:rsidRPr="00B725E7">
              <w:rPr>
                <w:rFonts w:ascii="Times New Roman" w:hAnsi="Times New Roman" w:cs="Times New Roman"/>
                <w:color w:val="000000" w:themeColor="text1"/>
                <w:lang w:eastAsia="zh-TW"/>
              </w:rPr>
              <w:t>112</w:t>
            </w:r>
            <w:r w:rsidRPr="00B725E7">
              <w:rPr>
                <w:rFonts w:ascii="Times New Roman" w:hAnsi="Times New Roman" w:cs="Times New Roman"/>
                <w:color w:val="000000" w:themeColor="text1"/>
                <w:lang w:eastAsia="zh-TW"/>
              </w:rPr>
              <w:t>條</w:t>
            </w:r>
            <w:r w:rsidRPr="00B725E7">
              <w:rPr>
                <w:rFonts w:ascii="Times New Roman" w:hAnsi="Times New Roman" w:cs="Times New Roman"/>
                <w:color w:val="000000" w:themeColor="text1"/>
                <w:lang w:eastAsia="zh-TW"/>
              </w:rPr>
              <w:t>)</w:t>
            </w:r>
          </w:p>
          <w:p w14:paraId="1CDB6EC4"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(b)</w:t>
            </w:r>
            <w:r w:rsidRPr="00B725E7">
              <w:rPr>
                <w:rFonts w:ascii="Times New Roman" w:hAnsi="Times New Roman" w:cs="Times New Roman"/>
                <w:color w:val="000000" w:themeColor="text1"/>
                <w:lang w:eastAsia="zh-TW"/>
              </w:rPr>
              <w:t>該公司的成立為法團所在地方；</w:t>
            </w:r>
            <w:r w:rsidRPr="00B725E7">
              <w:rPr>
                <w:rFonts w:ascii="Times New Roman" w:hAnsi="Times New Roman" w:cs="Times New Roman"/>
                <w:color w:val="000000" w:themeColor="text1"/>
                <w:lang w:eastAsia="zh-TW"/>
              </w:rPr>
              <w:t xml:space="preserve"> (2025</w:t>
            </w:r>
            <w:r w:rsidRPr="00B725E7">
              <w:rPr>
                <w:rFonts w:ascii="Times New Roman" w:hAnsi="Times New Roman" w:cs="Times New Roman"/>
                <w:color w:val="000000" w:themeColor="text1"/>
                <w:lang w:eastAsia="zh-TW"/>
              </w:rPr>
              <w:t>年第</w:t>
            </w:r>
            <w:r w:rsidRPr="00B725E7">
              <w:rPr>
                <w:rFonts w:ascii="Times New Roman" w:hAnsi="Times New Roman" w:cs="Times New Roman"/>
                <w:color w:val="000000" w:themeColor="text1"/>
                <w:lang w:eastAsia="zh-TW"/>
              </w:rPr>
              <w:t>14</w:t>
            </w:r>
            <w:r w:rsidRPr="00B725E7">
              <w:rPr>
                <w:rFonts w:ascii="Times New Roman" w:hAnsi="Times New Roman" w:cs="Times New Roman"/>
                <w:color w:val="000000" w:themeColor="text1"/>
                <w:lang w:eastAsia="zh-TW"/>
              </w:rPr>
              <w:t>號第</w:t>
            </w:r>
            <w:r w:rsidRPr="00B725E7">
              <w:rPr>
                <w:rFonts w:ascii="Times New Roman" w:hAnsi="Times New Roman" w:cs="Times New Roman"/>
                <w:color w:val="000000" w:themeColor="text1"/>
                <w:lang w:eastAsia="zh-TW"/>
              </w:rPr>
              <w:t>85</w:t>
            </w:r>
            <w:r w:rsidRPr="00B725E7">
              <w:rPr>
                <w:rFonts w:ascii="Times New Roman" w:hAnsi="Times New Roman" w:cs="Times New Roman"/>
                <w:color w:val="000000" w:themeColor="text1"/>
                <w:lang w:eastAsia="zh-TW"/>
              </w:rPr>
              <w:t>條</w:t>
            </w:r>
            <w:r w:rsidRPr="00B725E7">
              <w:rPr>
                <w:rFonts w:ascii="Times New Roman" w:hAnsi="Times New Roman" w:cs="Times New Roman"/>
                <w:color w:val="000000" w:themeColor="text1"/>
                <w:lang w:eastAsia="zh-TW"/>
              </w:rPr>
              <w:t>)</w:t>
            </w:r>
          </w:p>
          <w:p w14:paraId="29351318"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(c)</w:t>
            </w:r>
            <w:r w:rsidRPr="00B725E7">
              <w:rPr>
                <w:rFonts w:ascii="Times New Roman" w:hAnsi="Times New Roman" w:cs="Times New Roman"/>
                <w:color w:val="000000" w:themeColor="text1"/>
                <w:lang w:eastAsia="zh-TW"/>
              </w:rPr>
              <w:t>該公司在香港設立其營業地點的日期；</w:t>
            </w:r>
          </w:p>
          <w:p w14:paraId="742A5AE7"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(d)</w:t>
            </w:r>
            <w:r w:rsidRPr="00B725E7">
              <w:rPr>
                <w:rFonts w:ascii="Times New Roman" w:hAnsi="Times New Roman" w:cs="Times New Roman"/>
                <w:color w:val="000000" w:themeColor="text1"/>
                <w:lang w:eastAsia="zh-TW"/>
              </w:rPr>
              <w:t>該公司的每名董事的以下詳情</w:t>
            </w:r>
            <w:r w:rsidRPr="00B725E7">
              <w:rPr>
                <w:rFonts w:ascii="Times New Roman" w:hAnsi="Times New Roman" w:cs="Times New Roman"/>
                <w:color w:val="000000" w:themeColor="text1"/>
                <w:lang w:eastAsia="zh-TW"/>
              </w:rPr>
              <w:t xml:space="preserve"> ——</w:t>
            </w:r>
          </w:p>
          <w:p w14:paraId="17EE524C"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w:t>
            </w:r>
            <w:proofErr w:type="spellStart"/>
            <w:r w:rsidRPr="00B725E7">
              <w:rPr>
                <w:rFonts w:ascii="Times New Roman" w:hAnsi="Times New Roman" w:cs="Times New Roman"/>
                <w:color w:val="000000" w:themeColor="text1"/>
                <w:lang w:eastAsia="zh-TW"/>
              </w:rPr>
              <w:t>i</w:t>
            </w:r>
            <w:proofErr w:type="spellEnd"/>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獲委任為董事的日期；</w:t>
            </w:r>
          </w:p>
          <w:p w14:paraId="2CD7E32F"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w:t>
            </w:r>
            <w:r w:rsidRPr="00B725E7">
              <w:rPr>
                <w:rFonts w:ascii="Times New Roman" w:hAnsi="Times New Roman" w:cs="Times New Roman"/>
                <w:color w:val="000000" w:themeColor="text1"/>
                <w:lang w:eastAsia="zh-TW"/>
              </w:rPr>
              <w:t>如董事是自然人</w:t>
            </w:r>
            <w:r w:rsidRPr="00B725E7">
              <w:rPr>
                <w:rFonts w:ascii="Times New Roman" w:hAnsi="Times New Roman" w:cs="Times New Roman"/>
                <w:color w:val="000000" w:themeColor="text1"/>
                <w:lang w:eastAsia="zh-TW"/>
              </w:rPr>
              <w:t xml:space="preserve"> ——</w:t>
            </w:r>
          </w:p>
          <w:p w14:paraId="7133570A"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(A)</w:t>
            </w:r>
            <w:r w:rsidRPr="00B725E7">
              <w:rPr>
                <w:rFonts w:ascii="Times New Roman" w:hAnsi="Times New Roman" w:cs="Times New Roman"/>
                <w:color w:val="000000" w:themeColor="text1"/>
                <w:lang w:eastAsia="zh-TW"/>
              </w:rPr>
              <w:t>現時的名字及姓氏、前用名字或姓氏</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如有的話</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及別名</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如有的話</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w:t>
            </w:r>
          </w:p>
          <w:p w14:paraId="599F1A16"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(B)</w:t>
            </w:r>
            <w:r w:rsidRPr="00B725E7">
              <w:rPr>
                <w:rFonts w:ascii="Times New Roman" w:hAnsi="Times New Roman" w:cs="Times New Roman"/>
                <w:color w:val="000000" w:themeColor="text1"/>
                <w:lang w:eastAsia="zh-TW"/>
              </w:rPr>
              <w:t>通常住址及通訊地址；及</w:t>
            </w:r>
            <w:r w:rsidRPr="00B725E7">
              <w:rPr>
                <w:rFonts w:ascii="Times New Roman" w:hAnsi="Times New Roman" w:cs="Times New Roman"/>
                <w:color w:val="000000" w:themeColor="text1"/>
                <w:lang w:eastAsia="zh-TW"/>
              </w:rPr>
              <w:t xml:space="preserve"> (2021</w:t>
            </w:r>
            <w:r w:rsidRPr="00B725E7">
              <w:rPr>
                <w:rFonts w:ascii="Times New Roman" w:hAnsi="Times New Roman" w:cs="Times New Roman"/>
                <w:color w:val="000000" w:themeColor="text1"/>
                <w:lang w:eastAsia="zh-TW"/>
              </w:rPr>
              <w:t>年第</w:t>
            </w:r>
            <w:r w:rsidRPr="00B725E7">
              <w:rPr>
                <w:rFonts w:ascii="Times New Roman" w:hAnsi="Times New Roman" w:cs="Times New Roman"/>
                <w:color w:val="000000" w:themeColor="text1"/>
                <w:lang w:eastAsia="zh-TW"/>
              </w:rPr>
              <w:t>100</w:t>
            </w:r>
            <w:r w:rsidRPr="00B725E7">
              <w:rPr>
                <w:rFonts w:ascii="Times New Roman" w:hAnsi="Times New Roman" w:cs="Times New Roman"/>
                <w:color w:val="000000" w:themeColor="text1"/>
                <w:lang w:eastAsia="zh-TW"/>
              </w:rPr>
              <w:t>號法律公告</w:t>
            </w:r>
            <w:r w:rsidRPr="00B725E7">
              <w:rPr>
                <w:rFonts w:ascii="Times New Roman" w:hAnsi="Times New Roman" w:cs="Times New Roman"/>
                <w:color w:val="000000" w:themeColor="text1"/>
                <w:lang w:eastAsia="zh-TW"/>
              </w:rPr>
              <w:t>)</w:t>
            </w:r>
          </w:p>
          <w:p w14:paraId="47B896C8"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lastRenderedPageBreak/>
              <w:t>(C)</w:t>
            </w:r>
            <w:r w:rsidRPr="00B725E7">
              <w:rPr>
                <w:rFonts w:ascii="Times New Roman" w:hAnsi="Times New Roman" w:cs="Times New Roman"/>
                <w:color w:val="000000" w:themeColor="text1"/>
                <w:lang w:eastAsia="zh-TW"/>
              </w:rPr>
              <w:t>身分證號碼，或</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如該董事沒有身分證</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該董事所持有的任何護照的號碼及簽發國家；及</w:t>
            </w:r>
          </w:p>
          <w:p w14:paraId="0F7D59DD"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(iii)(</w:t>
            </w:r>
            <w:r w:rsidRPr="00B725E7">
              <w:rPr>
                <w:rFonts w:ascii="Times New Roman" w:hAnsi="Times New Roman" w:cs="Times New Roman"/>
                <w:color w:val="000000" w:themeColor="text1"/>
                <w:lang w:eastAsia="zh-TW"/>
              </w:rPr>
              <w:t>如董事是法人團體</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該法人團體的名稱、其在香港的註冊編號</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如有的話</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，及其註冊辦事處或主要辦事處的地址；</w:t>
            </w:r>
          </w:p>
          <w:p w14:paraId="56ED39A4"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(e)</w:t>
            </w:r>
            <w:r w:rsidRPr="00B725E7">
              <w:rPr>
                <w:rFonts w:ascii="Times New Roman" w:hAnsi="Times New Roman" w:cs="Times New Roman"/>
                <w:color w:val="000000" w:themeColor="text1"/>
                <w:lang w:eastAsia="zh-TW"/>
              </w:rPr>
              <w:t>該公司的公司秘書，或</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如有聯名公司秘書</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每名聯名公司秘書的以下詳情</w:t>
            </w:r>
            <w:r w:rsidRPr="00B725E7">
              <w:rPr>
                <w:rFonts w:ascii="Times New Roman" w:hAnsi="Times New Roman" w:cs="Times New Roman"/>
                <w:color w:val="000000" w:themeColor="text1"/>
                <w:lang w:eastAsia="zh-TW"/>
              </w:rPr>
              <w:t xml:space="preserve"> ——</w:t>
            </w:r>
          </w:p>
          <w:p w14:paraId="65C937EB"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w:t>
            </w:r>
            <w:proofErr w:type="spellStart"/>
            <w:r w:rsidRPr="00B725E7">
              <w:rPr>
                <w:rFonts w:ascii="Times New Roman" w:hAnsi="Times New Roman" w:cs="Times New Roman"/>
                <w:color w:val="000000" w:themeColor="text1"/>
                <w:lang w:eastAsia="zh-TW"/>
              </w:rPr>
              <w:t>i</w:t>
            </w:r>
            <w:proofErr w:type="spellEnd"/>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獲委任為公司秘書的日期；</w:t>
            </w:r>
          </w:p>
          <w:p w14:paraId="73732F6C"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w:t>
            </w:r>
            <w:r w:rsidRPr="00B725E7">
              <w:rPr>
                <w:rFonts w:ascii="Times New Roman" w:hAnsi="Times New Roman" w:cs="Times New Roman"/>
                <w:color w:val="000000" w:themeColor="text1"/>
                <w:lang w:eastAsia="zh-TW"/>
              </w:rPr>
              <w:t>如公司秘書是自然人</w:t>
            </w:r>
            <w:r w:rsidRPr="00B725E7">
              <w:rPr>
                <w:rFonts w:ascii="Times New Roman" w:hAnsi="Times New Roman" w:cs="Times New Roman"/>
                <w:color w:val="000000" w:themeColor="text1"/>
                <w:lang w:eastAsia="zh-TW"/>
              </w:rPr>
              <w:t xml:space="preserve"> ——</w:t>
            </w:r>
          </w:p>
          <w:p w14:paraId="24EF4882"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(A)</w:t>
            </w:r>
            <w:r w:rsidRPr="00B725E7">
              <w:rPr>
                <w:rFonts w:ascii="Times New Roman" w:hAnsi="Times New Roman" w:cs="Times New Roman"/>
                <w:color w:val="000000" w:themeColor="text1"/>
                <w:lang w:eastAsia="zh-TW"/>
              </w:rPr>
              <w:t>現時的名字及姓氏、前用名字或姓氏</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如有的話</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及別名</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如有的話</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w:t>
            </w:r>
          </w:p>
          <w:p w14:paraId="0ABD69E3"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(B)</w:t>
            </w:r>
            <w:r w:rsidRPr="00B725E7">
              <w:rPr>
                <w:rFonts w:ascii="Times New Roman" w:hAnsi="Times New Roman" w:cs="Times New Roman"/>
                <w:color w:val="000000" w:themeColor="text1"/>
                <w:lang w:eastAsia="zh-TW"/>
              </w:rPr>
              <w:t>通訊地址；及</w:t>
            </w:r>
          </w:p>
          <w:p w14:paraId="1F93E7F5"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(C)</w:t>
            </w:r>
            <w:r w:rsidRPr="00B725E7">
              <w:rPr>
                <w:rFonts w:ascii="Times New Roman" w:hAnsi="Times New Roman" w:cs="Times New Roman"/>
                <w:color w:val="000000" w:themeColor="text1"/>
                <w:lang w:eastAsia="zh-TW"/>
              </w:rPr>
              <w:t>身分證號碼，或</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如該公司秘書沒有身分證</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該公司秘書所持有的任何護照的號碼及簽發國家；及</w:t>
            </w:r>
          </w:p>
          <w:p w14:paraId="08366837"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(iii)(</w:t>
            </w:r>
            <w:r w:rsidRPr="00B725E7">
              <w:rPr>
                <w:rFonts w:ascii="Times New Roman" w:hAnsi="Times New Roman" w:cs="Times New Roman"/>
                <w:color w:val="000000" w:themeColor="text1"/>
                <w:lang w:eastAsia="zh-TW"/>
              </w:rPr>
              <w:t>如公司秘書是法人團體</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該法人團體的名稱、其在香港的註冊編號</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如有的話</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，及其註冊辦事處或主要辦事處的地址；及</w:t>
            </w:r>
          </w:p>
          <w:p w14:paraId="2A48C107"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(f)</w:t>
            </w:r>
            <w:r w:rsidRPr="00B725E7">
              <w:rPr>
                <w:rFonts w:ascii="Times New Roman" w:hAnsi="Times New Roman" w:cs="Times New Roman"/>
                <w:color w:val="000000" w:themeColor="text1"/>
                <w:lang w:eastAsia="zh-TW"/>
              </w:rPr>
              <w:t>以下地點的地址</w:t>
            </w:r>
            <w:r w:rsidRPr="00B725E7">
              <w:rPr>
                <w:rFonts w:ascii="Times New Roman" w:hAnsi="Times New Roman" w:cs="Times New Roman"/>
                <w:color w:val="000000" w:themeColor="text1"/>
                <w:lang w:eastAsia="zh-TW"/>
              </w:rPr>
              <w:t xml:space="preserve"> ——</w:t>
            </w:r>
          </w:p>
          <w:p w14:paraId="4421E21D"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w:t>
            </w:r>
            <w:proofErr w:type="spellStart"/>
            <w:r w:rsidRPr="00B725E7">
              <w:rPr>
                <w:rFonts w:ascii="Times New Roman" w:hAnsi="Times New Roman" w:cs="Times New Roman"/>
                <w:color w:val="000000" w:themeColor="text1"/>
                <w:lang w:eastAsia="zh-TW"/>
              </w:rPr>
              <w:t>i</w:t>
            </w:r>
            <w:proofErr w:type="spellEnd"/>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該公司在香港的主要營業地點；</w:t>
            </w:r>
          </w:p>
          <w:p w14:paraId="62EC51B1"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w:t>
            </w:r>
            <w:r w:rsidRPr="00B725E7">
              <w:rPr>
                <w:rFonts w:ascii="Times New Roman" w:hAnsi="Times New Roman" w:cs="Times New Roman"/>
                <w:color w:val="000000" w:themeColor="text1"/>
                <w:lang w:eastAsia="zh-TW"/>
              </w:rPr>
              <w:t>該公司在其成立為法團所在地方的主要營業地點</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如有的話</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；及</w:t>
            </w:r>
          </w:p>
          <w:p w14:paraId="1F06E75E"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(iii)</w:t>
            </w:r>
            <w:r w:rsidRPr="00B725E7">
              <w:rPr>
                <w:rFonts w:ascii="Times New Roman" w:hAnsi="Times New Roman" w:cs="Times New Roman"/>
                <w:color w:val="000000" w:themeColor="text1"/>
                <w:lang w:eastAsia="zh-TW"/>
              </w:rPr>
              <w:t>該公司在其成立為法團所在地方的註冊辦事處</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或等同於註冊辦事處的地點</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 xml:space="preserve"> (2025</w:t>
            </w:r>
            <w:r w:rsidRPr="00B725E7">
              <w:rPr>
                <w:rFonts w:ascii="Times New Roman" w:hAnsi="Times New Roman" w:cs="Times New Roman"/>
                <w:color w:val="000000" w:themeColor="text1"/>
                <w:lang w:eastAsia="zh-TW"/>
              </w:rPr>
              <w:t>年第</w:t>
            </w:r>
            <w:r w:rsidRPr="00B725E7">
              <w:rPr>
                <w:rFonts w:ascii="Times New Roman" w:hAnsi="Times New Roman" w:cs="Times New Roman"/>
                <w:color w:val="000000" w:themeColor="text1"/>
                <w:lang w:eastAsia="zh-TW"/>
              </w:rPr>
              <w:t>14</w:t>
            </w:r>
            <w:r w:rsidRPr="00B725E7">
              <w:rPr>
                <w:rFonts w:ascii="Times New Roman" w:hAnsi="Times New Roman" w:cs="Times New Roman"/>
                <w:color w:val="000000" w:themeColor="text1"/>
                <w:lang w:eastAsia="zh-TW"/>
              </w:rPr>
              <w:t>號第</w:t>
            </w:r>
            <w:r w:rsidRPr="00B725E7">
              <w:rPr>
                <w:rFonts w:ascii="Times New Roman" w:hAnsi="Times New Roman" w:cs="Times New Roman"/>
                <w:color w:val="000000" w:themeColor="text1"/>
                <w:lang w:eastAsia="zh-TW"/>
              </w:rPr>
              <w:t>85</w:t>
            </w:r>
            <w:r w:rsidRPr="00B725E7">
              <w:rPr>
                <w:rFonts w:ascii="Times New Roman" w:hAnsi="Times New Roman" w:cs="Times New Roman"/>
                <w:color w:val="000000" w:themeColor="text1"/>
                <w:lang w:eastAsia="zh-TW"/>
              </w:rPr>
              <w:t>條</w:t>
            </w:r>
            <w:r w:rsidRPr="00B725E7">
              <w:rPr>
                <w:rFonts w:ascii="Times New Roman" w:hAnsi="Times New Roman" w:cs="Times New Roman"/>
                <w:color w:val="000000" w:themeColor="text1"/>
                <w:lang w:eastAsia="zh-TW"/>
              </w:rPr>
              <w:t>)</w:t>
            </w:r>
          </w:p>
          <w:p w14:paraId="66E6C27C"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(2)</w:t>
            </w:r>
            <w:r w:rsidRPr="00B725E7">
              <w:rPr>
                <w:rFonts w:ascii="Times New Roman" w:hAnsi="Times New Roman" w:cs="Times New Roman"/>
                <w:color w:val="000000" w:themeColor="text1"/>
                <w:lang w:eastAsia="zh-TW"/>
              </w:rPr>
              <w:t>就第</w:t>
            </w:r>
            <w:r w:rsidRPr="00B725E7">
              <w:rPr>
                <w:rFonts w:ascii="Times New Roman" w:hAnsi="Times New Roman" w:cs="Times New Roman"/>
                <w:color w:val="000000" w:themeColor="text1"/>
                <w:lang w:eastAsia="zh-TW"/>
              </w:rPr>
              <w:t>(1)(e)</w:t>
            </w:r>
            <w:r w:rsidRPr="00B725E7">
              <w:rPr>
                <w:rFonts w:ascii="Times New Roman" w:hAnsi="Times New Roman" w:cs="Times New Roman"/>
                <w:color w:val="000000" w:themeColor="text1"/>
                <w:lang w:eastAsia="zh-TW"/>
              </w:rPr>
              <w:t>款而言，如某商號的所有合夥人，均屬有關非香港公司的聯名公司秘書，則第</w:t>
            </w:r>
            <w:r w:rsidRPr="00B725E7">
              <w:rPr>
                <w:rFonts w:ascii="Times New Roman" w:hAnsi="Times New Roman" w:cs="Times New Roman"/>
                <w:color w:val="000000" w:themeColor="text1"/>
                <w:lang w:eastAsia="zh-TW"/>
              </w:rPr>
              <w:t>(1)(e)(ii)</w:t>
            </w:r>
            <w:r w:rsidRPr="00B725E7">
              <w:rPr>
                <w:rFonts w:ascii="Times New Roman" w:hAnsi="Times New Roman" w:cs="Times New Roman"/>
                <w:color w:val="000000" w:themeColor="text1"/>
                <w:lang w:eastAsia="zh-TW"/>
              </w:rPr>
              <w:t>及</w:t>
            </w:r>
            <w:r w:rsidRPr="00B725E7">
              <w:rPr>
                <w:rFonts w:ascii="Times New Roman" w:hAnsi="Times New Roman" w:cs="Times New Roman"/>
                <w:color w:val="000000" w:themeColor="text1"/>
                <w:lang w:eastAsia="zh-TW"/>
              </w:rPr>
              <w:t>(iii)</w:t>
            </w:r>
            <w:r w:rsidRPr="00B725E7">
              <w:rPr>
                <w:rFonts w:ascii="Times New Roman" w:hAnsi="Times New Roman" w:cs="Times New Roman"/>
                <w:color w:val="000000" w:themeColor="text1"/>
                <w:lang w:eastAsia="zh-TW"/>
              </w:rPr>
              <w:t>款所述的詳情，可由該商號的名稱及主要辦事處代替。</w:t>
            </w:r>
          </w:p>
          <w:p w14:paraId="3DBFF7DF"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(3)</w:t>
            </w:r>
            <w:r w:rsidRPr="00B725E7">
              <w:rPr>
                <w:rFonts w:ascii="Times New Roman" w:hAnsi="Times New Roman" w:cs="Times New Roman"/>
                <w:color w:val="000000" w:themeColor="text1"/>
                <w:lang w:eastAsia="zh-TW"/>
              </w:rPr>
              <w:t>在本條中</w:t>
            </w:r>
            <w:r w:rsidRPr="00B725E7">
              <w:rPr>
                <w:rFonts w:ascii="Times New Roman" w:hAnsi="Times New Roman" w:cs="Times New Roman"/>
                <w:color w:val="000000" w:themeColor="text1"/>
                <w:lang w:eastAsia="zh-TW"/>
              </w:rPr>
              <w:t xml:space="preserve"> ——</w:t>
            </w:r>
          </w:p>
          <w:p w14:paraId="08950446"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名字</w:t>
            </w:r>
            <w:r w:rsidRPr="00B725E7">
              <w:rPr>
                <w:rFonts w:ascii="Times New Roman" w:hAnsi="Times New Roman" w:cs="Times New Roman"/>
                <w:color w:val="000000" w:themeColor="text1"/>
                <w:lang w:eastAsia="zh-TW"/>
              </w:rPr>
              <w:t xml:space="preserve"> (forename)</w:t>
            </w:r>
            <w:r w:rsidRPr="00B725E7">
              <w:rPr>
                <w:rFonts w:ascii="Times New Roman" w:hAnsi="Times New Roman" w:cs="Times New Roman"/>
                <w:color w:val="000000" w:themeColor="text1"/>
                <w:lang w:eastAsia="zh-TW"/>
              </w:rPr>
              <w:t>包括教名或取名；</w:t>
            </w:r>
          </w:p>
          <w:p w14:paraId="57D1B83C"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住址</w:t>
            </w:r>
            <w:r w:rsidRPr="00B725E7">
              <w:rPr>
                <w:rFonts w:ascii="Times New Roman" w:hAnsi="Times New Roman" w:cs="Times New Roman"/>
                <w:color w:val="000000" w:themeColor="text1"/>
                <w:lang w:eastAsia="zh-TW"/>
              </w:rPr>
              <w:t xml:space="preserve"> (residential address) ——</w:t>
            </w:r>
          </w:p>
          <w:p w14:paraId="2395C897"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(a)</w:t>
            </w:r>
            <w:r w:rsidRPr="00B725E7">
              <w:rPr>
                <w:rFonts w:ascii="Times New Roman" w:hAnsi="Times New Roman" w:cs="Times New Roman"/>
                <w:color w:val="000000" w:themeColor="text1"/>
                <w:lang w:eastAsia="zh-TW"/>
              </w:rPr>
              <w:t>不包括在酒店的地址，但如述明該地址所關乎的人就本條而言並無其他永久地址，則屬例外；及</w:t>
            </w:r>
          </w:p>
          <w:p w14:paraId="443D06D2"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(b)</w:t>
            </w:r>
            <w:r w:rsidRPr="00B725E7">
              <w:rPr>
                <w:rFonts w:ascii="Times New Roman" w:hAnsi="Times New Roman" w:cs="Times New Roman"/>
                <w:color w:val="000000" w:themeColor="text1"/>
                <w:lang w:eastAsia="zh-TW"/>
              </w:rPr>
              <w:t>不包括郵政信箱號碼；</w:t>
            </w:r>
          </w:p>
          <w:p w14:paraId="743B8871"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姓氏</w:t>
            </w:r>
            <w:r w:rsidRPr="00B725E7">
              <w:rPr>
                <w:rFonts w:ascii="Times New Roman" w:hAnsi="Times New Roman" w:cs="Times New Roman"/>
                <w:color w:val="000000" w:themeColor="text1"/>
                <w:lang w:eastAsia="zh-TW"/>
              </w:rPr>
              <w:t xml:space="preserve"> (surname)</w:t>
            </w:r>
            <w:r w:rsidRPr="00B725E7">
              <w:rPr>
                <w:rFonts w:ascii="Times New Roman" w:hAnsi="Times New Roman" w:cs="Times New Roman"/>
                <w:color w:val="000000" w:themeColor="text1"/>
                <w:lang w:eastAsia="zh-TW"/>
              </w:rPr>
              <w:t>就一個通常以有別於姓氏的稱銜為人所認識的人而言，指該稱銜。</w:t>
            </w:r>
          </w:p>
          <w:p w14:paraId="2AEE554E"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(4)</w:t>
            </w:r>
            <w:r w:rsidRPr="00B725E7">
              <w:rPr>
                <w:rFonts w:ascii="Times New Roman" w:hAnsi="Times New Roman" w:cs="Times New Roman"/>
                <w:color w:val="000000" w:themeColor="text1"/>
                <w:lang w:eastAsia="zh-TW"/>
              </w:rPr>
              <w:t>就本條而言，通訊地址不得是郵政信箱號碼。</w:t>
            </w:r>
          </w:p>
          <w:p w14:paraId="144B6DBA"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(5)</w:t>
            </w:r>
            <w:r w:rsidRPr="00B725E7">
              <w:rPr>
                <w:rFonts w:ascii="Times New Roman" w:hAnsi="Times New Roman" w:cs="Times New Roman"/>
                <w:color w:val="000000" w:themeColor="text1"/>
                <w:lang w:eastAsia="zh-TW"/>
              </w:rPr>
              <w:t>在本條中，對前用名字或姓氏的提述，須按照本條例第</w:t>
            </w:r>
            <w:r w:rsidRPr="00B725E7">
              <w:rPr>
                <w:rFonts w:ascii="Times New Roman" w:hAnsi="Times New Roman" w:cs="Times New Roman"/>
                <w:color w:val="000000" w:themeColor="text1"/>
                <w:lang w:eastAsia="zh-TW"/>
              </w:rPr>
              <w:t>643(6)</w:t>
            </w:r>
            <w:r w:rsidRPr="00B725E7">
              <w:rPr>
                <w:rFonts w:ascii="Times New Roman" w:hAnsi="Times New Roman" w:cs="Times New Roman"/>
                <w:color w:val="000000" w:themeColor="text1"/>
                <w:lang w:eastAsia="zh-TW"/>
              </w:rPr>
              <w:t>及</w:t>
            </w:r>
            <w:r w:rsidRPr="00B725E7">
              <w:rPr>
                <w:rFonts w:ascii="Times New Roman" w:hAnsi="Times New Roman" w:cs="Times New Roman"/>
                <w:color w:val="000000" w:themeColor="text1"/>
                <w:lang w:eastAsia="zh-TW"/>
              </w:rPr>
              <w:t>650(5)</w:t>
            </w:r>
            <w:r w:rsidRPr="00B725E7">
              <w:rPr>
                <w:rFonts w:ascii="Times New Roman" w:hAnsi="Times New Roman" w:cs="Times New Roman"/>
                <w:color w:val="000000" w:themeColor="text1"/>
                <w:lang w:eastAsia="zh-TW"/>
              </w:rPr>
              <w:t>條解釋。</w:t>
            </w:r>
          </w:p>
          <w:p w14:paraId="10AD103D"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p>
          <w:p w14:paraId="2CBD2AA0"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4.</w:t>
            </w:r>
            <w:r w:rsidRPr="00B725E7">
              <w:rPr>
                <w:rFonts w:ascii="Times New Roman" w:hAnsi="Times New Roman" w:cs="Times New Roman"/>
                <w:color w:val="000000" w:themeColor="text1"/>
                <w:lang w:eastAsia="zh-TW"/>
              </w:rPr>
              <w:t>註冊申請須隨附的文件</w:t>
            </w:r>
          </w:p>
          <w:p w14:paraId="7018FC7C"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(1)</w:t>
            </w:r>
            <w:r w:rsidRPr="00B725E7">
              <w:rPr>
                <w:rFonts w:ascii="Times New Roman" w:hAnsi="Times New Roman" w:cs="Times New Roman"/>
                <w:color w:val="000000" w:themeColor="text1"/>
                <w:lang w:eastAsia="zh-TW"/>
              </w:rPr>
              <w:t>為施行本條例第</w:t>
            </w:r>
            <w:r w:rsidRPr="00B725E7">
              <w:rPr>
                <w:rFonts w:ascii="Times New Roman" w:hAnsi="Times New Roman" w:cs="Times New Roman"/>
                <w:color w:val="000000" w:themeColor="text1"/>
                <w:lang w:eastAsia="zh-TW"/>
              </w:rPr>
              <w:t>776(4)(d)</w:t>
            </w:r>
            <w:r w:rsidRPr="00B725E7">
              <w:rPr>
                <w:rFonts w:ascii="Times New Roman" w:hAnsi="Times New Roman" w:cs="Times New Roman"/>
                <w:color w:val="000000" w:themeColor="text1"/>
                <w:lang w:eastAsia="zh-TW"/>
              </w:rPr>
              <w:t>條，以下文件須隨附註冊非香港公司的註冊申請</w:t>
            </w:r>
            <w:r w:rsidRPr="00B725E7">
              <w:rPr>
                <w:rFonts w:ascii="Times New Roman" w:hAnsi="Times New Roman" w:cs="Times New Roman"/>
                <w:color w:val="000000" w:themeColor="text1"/>
                <w:lang w:eastAsia="zh-TW"/>
              </w:rPr>
              <w:t xml:space="preserve"> ——</w:t>
            </w:r>
          </w:p>
          <w:p w14:paraId="099B2260"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(a)</w:t>
            </w:r>
            <w:r w:rsidRPr="00B725E7">
              <w:rPr>
                <w:rFonts w:ascii="Times New Roman" w:hAnsi="Times New Roman" w:cs="Times New Roman"/>
                <w:color w:val="000000" w:themeColor="text1"/>
                <w:lang w:eastAsia="zh-TW"/>
              </w:rPr>
              <w:t>該公司的憲章、法規或章程大綱</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包括章程細則</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如有的話</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的經核證副本，或對該公司的組織作出規定的其他文書的</w:t>
            </w:r>
            <w:r w:rsidRPr="00B725E7">
              <w:rPr>
                <w:rFonts w:ascii="Times New Roman" w:hAnsi="Times New Roman" w:cs="Times New Roman"/>
                <w:color w:val="000000" w:themeColor="text1"/>
                <w:lang w:eastAsia="zh-TW"/>
              </w:rPr>
              <w:lastRenderedPageBreak/>
              <w:t>經核證副本，或</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如上述憲章、法規、章程大綱或其他文書既非採用中文，亦非採用英文</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該憲章、法規、章程大綱或文書的經核證中文或英文譯本；</w:t>
            </w:r>
          </w:p>
          <w:p w14:paraId="1F8283FC"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(b)</w:t>
            </w:r>
            <w:r w:rsidRPr="00B725E7">
              <w:rPr>
                <w:rFonts w:ascii="Times New Roman" w:hAnsi="Times New Roman" w:cs="Times New Roman"/>
                <w:color w:val="000000" w:themeColor="text1"/>
                <w:lang w:eastAsia="zh-TW"/>
              </w:rPr>
              <w:t>該公司的每份指明證明書的經核證副本，以及</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如該證明書既非採用中文，亦非採用英文</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該證明書的經核證中文或英文譯本；</w:t>
            </w:r>
          </w:p>
          <w:p w14:paraId="6D0E1C7B"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(c)(</w:t>
            </w:r>
            <w:r w:rsidRPr="00B725E7">
              <w:rPr>
                <w:rFonts w:ascii="Times New Roman" w:hAnsi="Times New Roman" w:cs="Times New Roman"/>
                <w:color w:val="000000" w:themeColor="text1"/>
                <w:lang w:eastAsia="zh-TW"/>
              </w:rPr>
              <w:t>如該公司的成立為法團所在地方的法律規定，公司須發表其帳目，或須將其帳目的文本交付某人，而公眾人士有權在該人的辦事處查閱該帳目</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該公司最近期發表並符合該法律的帳目的經核證副本；</w:t>
            </w:r>
          </w:p>
          <w:p w14:paraId="516794E4"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(d)</w:t>
            </w:r>
            <w:r w:rsidRPr="00B725E7">
              <w:rPr>
                <w:rFonts w:ascii="Times New Roman" w:hAnsi="Times New Roman" w:cs="Times New Roman"/>
                <w:color w:val="000000" w:themeColor="text1"/>
                <w:lang w:eastAsia="zh-TW"/>
              </w:rPr>
              <w:t>如</w:t>
            </w:r>
            <w:r w:rsidRPr="00B725E7">
              <w:rPr>
                <w:rFonts w:ascii="Times New Roman" w:hAnsi="Times New Roman" w:cs="Times New Roman"/>
                <w:color w:val="000000" w:themeColor="text1"/>
                <w:lang w:eastAsia="zh-TW"/>
              </w:rPr>
              <w:t xml:space="preserve"> ——</w:t>
            </w:r>
          </w:p>
          <w:p w14:paraId="0DC7D290"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w:t>
            </w:r>
            <w:proofErr w:type="spellStart"/>
            <w:r w:rsidRPr="00B725E7">
              <w:rPr>
                <w:rFonts w:ascii="Times New Roman" w:hAnsi="Times New Roman" w:cs="Times New Roman"/>
                <w:color w:val="000000" w:themeColor="text1"/>
                <w:lang w:eastAsia="zh-TW"/>
              </w:rPr>
              <w:t>i</w:t>
            </w:r>
            <w:proofErr w:type="spellEnd"/>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該公司的成立為法團所在地方的法律，沒有施加</w:t>
            </w:r>
            <w:r w:rsidRPr="00B725E7">
              <w:rPr>
                <w:rFonts w:ascii="Times New Roman" w:hAnsi="Times New Roman" w:cs="Times New Roman"/>
                <w:color w:val="000000" w:themeColor="text1"/>
                <w:lang w:eastAsia="zh-TW"/>
              </w:rPr>
              <w:t>(c)</w:t>
            </w:r>
            <w:r w:rsidRPr="00B725E7">
              <w:rPr>
                <w:rFonts w:ascii="Times New Roman" w:hAnsi="Times New Roman" w:cs="Times New Roman"/>
                <w:color w:val="000000" w:themeColor="text1"/>
                <w:lang w:eastAsia="zh-TW"/>
              </w:rPr>
              <w:t>段所提述的規定；但</w:t>
            </w:r>
          </w:p>
          <w:p w14:paraId="45E588B9"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w:t>
            </w:r>
            <w:r w:rsidRPr="00B725E7">
              <w:rPr>
                <w:rFonts w:ascii="Times New Roman" w:hAnsi="Times New Roman" w:cs="Times New Roman"/>
                <w:color w:val="000000" w:themeColor="text1"/>
                <w:lang w:eastAsia="zh-TW"/>
              </w:rPr>
              <w:t>該公司註冊為公司所在的任何其他司法管轄區的法律，或該司法管轄區的任何證券交易所或類似的監管機構的規章，有施加該規定，</w:t>
            </w:r>
          </w:p>
          <w:p w14:paraId="11BAF3B5"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該公司最近期發表的帳目的經核證副本，而該帳目須符合該等法律或規章</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視該公司的選擇而定</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；及</w:t>
            </w:r>
          </w:p>
          <w:p w14:paraId="4C2419B4"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(e)</w:t>
            </w:r>
            <w:r w:rsidRPr="00B725E7">
              <w:rPr>
                <w:rFonts w:ascii="Times New Roman" w:hAnsi="Times New Roman" w:cs="Times New Roman"/>
                <w:color w:val="000000" w:themeColor="text1"/>
                <w:lang w:eastAsia="zh-TW"/>
              </w:rPr>
              <w:t>如沒有任何以下法律或規章施加</w:t>
            </w:r>
            <w:r w:rsidRPr="00B725E7">
              <w:rPr>
                <w:rFonts w:ascii="Times New Roman" w:hAnsi="Times New Roman" w:cs="Times New Roman"/>
                <w:color w:val="000000" w:themeColor="text1"/>
                <w:lang w:eastAsia="zh-TW"/>
              </w:rPr>
              <w:t>(c)</w:t>
            </w:r>
            <w:r w:rsidRPr="00B725E7">
              <w:rPr>
                <w:rFonts w:ascii="Times New Roman" w:hAnsi="Times New Roman" w:cs="Times New Roman"/>
                <w:color w:val="000000" w:themeColor="text1"/>
                <w:lang w:eastAsia="zh-TW"/>
              </w:rPr>
              <w:t>段所提述的規定</w:t>
            </w:r>
            <w:r w:rsidRPr="00B725E7">
              <w:rPr>
                <w:rFonts w:ascii="Times New Roman" w:hAnsi="Times New Roman" w:cs="Times New Roman"/>
                <w:color w:val="000000" w:themeColor="text1"/>
                <w:lang w:eastAsia="zh-TW"/>
              </w:rPr>
              <w:t xml:space="preserve"> ——</w:t>
            </w:r>
          </w:p>
          <w:p w14:paraId="1FFAFC03"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w:t>
            </w:r>
            <w:proofErr w:type="spellStart"/>
            <w:r w:rsidRPr="00B725E7">
              <w:rPr>
                <w:rFonts w:ascii="Times New Roman" w:hAnsi="Times New Roman" w:cs="Times New Roman"/>
                <w:color w:val="000000" w:themeColor="text1"/>
                <w:lang w:eastAsia="zh-TW"/>
              </w:rPr>
              <w:t>i</w:t>
            </w:r>
            <w:proofErr w:type="spellEnd"/>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該公司的成立為法團所在地方的法律；</w:t>
            </w:r>
          </w:p>
          <w:p w14:paraId="7AA2CEF6"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w:t>
            </w:r>
            <w:r w:rsidRPr="00B725E7">
              <w:rPr>
                <w:rFonts w:ascii="Times New Roman" w:hAnsi="Times New Roman" w:cs="Times New Roman"/>
                <w:color w:val="000000" w:themeColor="text1"/>
                <w:lang w:eastAsia="zh-TW"/>
              </w:rPr>
              <w:t>該公司註冊為公司所在的任何其他司法管轄區的法律，或該司法管轄區的任何證券交易所或類似的監管機構的規章，</w:t>
            </w:r>
          </w:p>
          <w:p w14:paraId="52EAA555"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一份符合指明格式的、指明該事實的陳述書。</w:t>
            </w:r>
            <w:r w:rsidRPr="00B725E7">
              <w:rPr>
                <w:rFonts w:ascii="Times New Roman" w:hAnsi="Times New Roman" w:cs="Times New Roman"/>
                <w:color w:val="000000" w:themeColor="text1"/>
                <w:lang w:eastAsia="zh-TW"/>
              </w:rPr>
              <w:t xml:space="preserve"> (2025</w:t>
            </w:r>
            <w:r w:rsidRPr="00B725E7">
              <w:rPr>
                <w:rFonts w:ascii="Times New Roman" w:hAnsi="Times New Roman" w:cs="Times New Roman"/>
                <w:color w:val="000000" w:themeColor="text1"/>
                <w:lang w:eastAsia="zh-TW"/>
              </w:rPr>
              <w:t>年第</w:t>
            </w:r>
            <w:r w:rsidRPr="00B725E7">
              <w:rPr>
                <w:rFonts w:ascii="Times New Roman" w:hAnsi="Times New Roman" w:cs="Times New Roman"/>
                <w:color w:val="000000" w:themeColor="text1"/>
                <w:lang w:eastAsia="zh-TW"/>
              </w:rPr>
              <w:t>14</w:t>
            </w:r>
            <w:r w:rsidRPr="00B725E7">
              <w:rPr>
                <w:rFonts w:ascii="Times New Roman" w:hAnsi="Times New Roman" w:cs="Times New Roman"/>
                <w:color w:val="000000" w:themeColor="text1"/>
                <w:lang w:eastAsia="zh-TW"/>
              </w:rPr>
              <w:t>號第</w:t>
            </w:r>
            <w:r w:rsidRPr="00B725E7">
              <w:rPr>
                <w:rFonts w:ascii="Times New Roman" w:hAnsi="Times New Roman" w:cs="Times New Roman"/>
                <w:color w:val="000000" w:themeColor="text1"/>
                <w:lang w:eastAsia="zh-TW"/>
              </w:rPr>
              <w:t>86</w:t>
            </w:r>
            <w:r w:rsidRPr="00B725E7">
              <w:rPr>
                <w:rFonts w:ascii="Times New Roman" w:hAnsi="Times New Roman" w:cs="Times New Roman"/>
                <w:color w:val="000000" w:themeColor="text1"/>
                <w:lang w:eastAsia="zh-TW"/>
              </w:rPr>
              <w:t>條</w:t>
            </w:r>
            <w:r w:rsidRPr="00B725E7">
              <w:rPr>
                <w:rFonts w:ascii="Times New Roman" w:hAnsi="Times New Roman" w:cs="Times New Roman"/>
                <w:color w:val="000000" w:themeColor="text1"/>
                <w:lang w:eastAsia="zh-TW"/>
              </w:rPr>
              <w:t>)</w:t>
            </w:r>
          </w:p>
          <w:p w14:paraId="0ED5925C"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(2)</w:t>
            </w:r>
            <w:r w:rsidRPr="00B725E7">
              <w:rPr>
                <w:rFonts w:ascii="Times New Roman" w:hAnsi="Times New Roman" w:cs="Times New Roman"/>
                <w:color w:val="000000" w:themeColor="text1"/>
                <w:lang w:eastAsia="zh-TW"/>
              </w:rPr>
              <w:t>為施行第</w:t>
            </w:r>
            <w:r w:rsidRPr="00B725E7">
              <w:rPr>
                <w:rFonts w:ascii="Times New Roman" w:hAnsi="Times New Roman" w:cs="Times New Roman"/>
                <w:color w:val="000000" w:themeColor="text1"/>
                <w:lang w:eastAsia="zh-TW"/>
              </w:rPr>
              <w:t>(1)(b)</w:t>
            </w:r>
            <w:r w:rsidRPr="00B725E7">
              <w:rPr>
                <w:rFonts w:ascii="Times New Roman" w:hAnsi="Times New Roman" w:cs="Times New Roman"/>
                <w:color w:val="000000" w:themeColor="text1"/>
                <w:lang w:eastAsia="zh-TW"/>
              </w:rPr>
              <w:t>款，如經證明並令處長信納</w:t>
            </w:r>
            <w:r w:rsidRPr="00B725E7">
              <w:rPr>
                <w:rFonts w:ascii="Times New Roman" w:hAnsi="Times New Roman" w:cs="Times New Roman"/>
                <w:color w:val="000000" w:themeColor="text1"/>
                <w:lang w:eastAsia="zh-TW"/>
              </w:rPr>
              <w:t xml:space="preserve"> —— (2025</w:t>
            </w:r>
            <w:r w:rsidRPr="00B725E7">
              <w:rPr>
                <w:rFonts w:ascii="Times New Roman" w:hAnsi="Times New Roman" w:cs="Times New Roman"/>
                <w:color w:val="000000" w:themeColor="text1"/>
                <w:lang w:eastAsia="zh-TW"/>
              </w:rPr>
              <w:t>年第</w:t>
            </w:r>
            <w:r w:rsidRPr="00B725E7">
              <w:rPr>
                <w:rFonts w:ascii="Times New Roman" w:hAnsi="Times New Roman" w:cs="Times New Roman"/>
                <w:color w:val="000000" w:themeColor="text1"/>
                <w:lang w:eastAsia="zh-TW"/>
              </w:rPr>
              <w:t>14</w:t>
            </w:r>
            <w:r w:rsidRPr="00B725E7">
              <w:rPr>
                <w:rFonts w:ascii="Times New Roman" w:hAnsi="Times New Roman" w:cs="Times New Roman"/>
                <w:color w:val="000000" w:themeColor="text1"/>
                <w:lang w:eastAsia="zh-TW"/>
              </w:rPr>
              <w:t>號第</w:t>
            </w:r>
            <w:r w:rsidRPr="00B725E7">
              <w:rPr>
                <w:rFonts w:ascii="Times New Roman" w:hAnsi="Times New Roman" w:cs="Times New Roman"/>
                <w:color w:val="000000" w:themeColor="text1"/>
                <w:lang w:eastAsia="zh-TW"/>
              </w:rPr>
              <w:t>86</w:t>
            </w:r>
            <w:r w:rsidRPr="00B725E7">
              <w:rPr>
                <w:rFonts w:ascii="Times New Roman" w:hAnsi="Times New Roman" w:cs="Times New Roman"/>
                <w:color w:val="000000" w:themeColor="text1"/>
                <w:lang w:eastAsia="zh-TW"/>
              </w:rPr>
              <w:t>條</w:t>
            </w:r>
            <w:r w:rsidRPr="00B725E7">
              <w:rPr>
                <w:rFonts w:ascii="Times New Roman" w:hAnsi="Times New Roman" w:cs="Times New Roman"/>
                <w:color w:val="000000" w:themeColor="text1"/>
                <w:lang w:eastAsia="zh-TW"/>
              </w:rPr>
              <w:t>)</w:t>
            </w:r>
          </w:p>
          <w:p w14:paraId="325C9D27"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(a)</w:t>
            </w:r>
            <w:r w:rsidRPr="00B725E7">
              <w:rPr>
                <w:rFonts w:ascii="Times New Roman" w:hAnsi="Times New Roman" w:cs="Times New Roman"/>
                <w:color w:val="000000" w:themeColor="text1"/>
                <w:lang w:eastAsia="zh-TW"/>
              </w:rPr>
              <w:t>如某非香港公司宣稱它是在某地方成立為法團的</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根據該地方的法律，發出公司註冊證明書並非慣常做法；或</w:t>
            </w:r>
          </w:p>
          <w:p w14:paraId="2605B0D2"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(b)</w:t>
            </w:r>
            <w:r w:rsidRPr="00B725E7">
              <w:rPr>
                <w:rFonts w:ascii="Times New Roman" w:hAnsi="Times New Roman" w:cs="Times New Roman"/>
                <w:color w:val="000000" w:themeColor="text1"/>
                <w:lang w:eastAsia="zh-TW"/>
              </w:rPr>
              <w:t>如某公司宣稱它已將其本籍遷往某地方</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根據該地方的法律，發出證明書，核證該公司根據該地方的法律註冊為公司，並非慣常做法，</w:t>
            </w:r>
          </w:p>
          <w:p w14:paraId="435D1EFD"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則該公司須將它如此成立為法團或遷移的其他證據</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處長認為屬充分者</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，交付處長。</w:t>
            </w:r>
            <w:r w:rsidRPr="00B725E7">
              <w:rPr>
                <w:rFonts w:ascii="Times New Roman" w:hAnsi="Times New Roman" w:cs="Times New Roman"/>
                <w:color w:val="000000" w:themeColor="text1"/>
                <w:lang w:eastAsia="zh-TW"/>
              </w:rPr>
              <w:t xml:space="preserve"> (2025</w:t>
            </w:r>
            <w:r w:rsidRPr="00B725E7">
              <w:rPr>
                <w:rFonts w:ascii="Times New Roman" w:hAnsi="Times New Roman" w:cs="Times New Roman"/>
                <w:color w:val="000000" w:themeColor="text1"/>
                <w:lang w:eastAsia="zh-TW"/>
              </w:rPr>
              <w:t>年第</w:t>
            </w:r>
            <w:r w:rsidRPr="00B725E7">
              <w:rPr>
                <w:rFonts w:ascii="Times New Roman" w:hAnsi="Times New Roman" w:cs="Times New Roman"/>
                <w:color w:val="000000" w:themeColor="text1"/>
                <w:lang w:eastAsia="zh-TW"/>
              </w:rPr>
              <w:t>14</w:t>
            </w:r>
            <w:r w:rsidRPr="00B725E7">
              <w:rPr>
                <w:rFonts w:ascii="Times New Roman" w:hAnsi="Times New Roman" w:cs="Times New Roman"/>
                <w:color w:val="000000" w:themeColor="text1"/>
                <w:lang w:eastAsia="zh-TW"/>
              </w:rPr>
              <w:t>號第</w:t>
            </w:r>
            <w:r w:rsidRPr="00B725E7">
              <w:rPr>
                <w:rFonts w:ascii="Times New Roman" w:hAnsi="Times New Roman" w:cs="Times New Roman"/>
                <w:color w:val="000000" w:themeColor="text1"/>
                <w:lang w:eastAsia="zh-TW"/>
              </w:rPr>
              <w:t>86</w:t>
            </w:r>
            <w:r w:rsidRPr="00B725E7">
              <w:rPr>
                <w:rFonts w:ascii="Times New Roman" w:hAnsi="Times New Roman" w:cs="Times New Roman"/>
                <w:color w:val="000000" w:themeColor="text1"/>
                <w:lang w:eastAsia="zh-TW"/>
              </w:rPr>
              <w:t>條</w:t>
            </w:r>
            <w:r w:rsidRPr="00B725E7">
              <w:rPr>
                <w:rFonts w:ascii="Times New Roman" w:hAnsi="Times New Roman" w:cs="Times New Roman"/>
                <w:color w:val="000000" w:themeColor="text1"/>
                <w:lang w:eastAsia="zh-TW"/>
              </w:rPr>
              <w:t>)</w:t>
            </w:r>
          </w:p>
          <w:p w14:paraId="667A9A50"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(3)</w:t>
            </w:r>
            <w:r w:rsidRPr="00B725E7">
              <w:rPr>
                <w:rFonts w:ascii="Times New Roman" w:hAnsi="Times New Roman" w:cs="Times New Roman"/>
                <w:color w:val="000000" w:themeColor="text1"/>
                <w:lang w:eastAsia="zh-TW"/>
              </w:rPr>
              <w:t>為施行第</w:t>
            </w:r>
            <w:r w:rsidRPr="00B725E7">
              <w:rPr>
                <w:rFonts w:ascii="Times New Roman" w:hAnsi="Times New Roman" w:cs="Times New Roman"/>
                <w:color w:val="000000" w:themeColor="text1"/>
                <w:lang w:eastAsia="zh-TW"/>
              </w:rPr>
              <w:t>(1)(c)</w:t>
            </w:r>
            <w:r w:rsidRPr="00B725E7">
              <w:rPr>
                <w:rFonts w:ascii="Times New Roman" w:hAnsi="Times New Roman" w:cs="Times New Roman"/>
                <w:color w:val="000000" w:themeColor="text1"/>
                <w:lang w:eastAsia="zh-TW"/>
              </w:rPr>
              <w:t>及</w:t>
            </w:r>
            <w:r w:rsidRPr="00B725E7">
              <w:rPr>
                <w:rFonts w:ascii="Times New Roman" w:hAnsi="Times New Roman" w:cs="Times New Roman"/>
                <w:color w:val="000000" w:themeColor="text1"/>
                <w:lang w:eastAsia="zh-TW"/>
              </w:rPr>
              <w:t>(d)</w:t>
            </w:r>
            <w:r w:rsidRPr="00B725E7">
              <w:rPr>
                <w:rFonts w:ascii="Times New Roman" w:hAnsi="Times New Roman" w:cs="Times New Roman"/>
                <w:color w:val="000000" w:themeColor="text1"/>
                <w:lang w:eastAsia="zh-TW"/>
              </w:rPr>
              <w:t>款，如須提供的帳目既非採用中文，亦非採用英文，則公司須將有關帳目的經核證中文或英文譯本，交付處長登記，以代替交付原語文帳目的經核證副本。</w:t>
            </w:r>
          </w:p>
          <w:p w14:paraId="087ED711"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(4)</w:t>
            </w:r>
            <w:r w:rsidRPr="00B725E7">
              <w:rPr>
                <w:rFonts w:ascii="Times New Roman" w:hAnsi="Times New Roman" w:cs="Times New Roman"/>
                <w:color w:val="000000" w:themeColor="text1"/>
                <w:lang w:eastAsia="zh-TW"/>
              </w:rPr>
              <w:t>為施行第</w:t>
            </w:r>
            <w:r w:rsidRPr="00B725E7">
              <w:rPr>
                <w:rFonts w:ascii="Times New Roman" w:hAnsi="Times New Roman" w:cs="Times New Roman"/>
                <w:color w:val="000000" w:themeColor="text1"/>
                <w:lang w:eastAsia="zh-TW"/>
              </w:rPr>
              <w:t>(1)(c)</w:t>
            </w:r>
            <w:r w:rsidRPr="00B725E7">
              <w:rPr>
                <w:rFonts w:ascii="Times New Roman" w:hAnsi="Times New Roman" w:cs="Times New Roman"/>
                <w:color w:val="000000" w:themeColor="text1"/>
                <w:lang w:eastAsia="zh-TW"/>
              </w:rPr>
              <w:t>及</w:t>
            </w:r>
            <w:r w:rsidRPr="00B725E7">
              <w:rPr>
                <w:rFonts w:ascii="Times New Roman" w:hAnsi="Times New Roman" w:cs="Times New Roman"/>
                <w:color w:val="000000" w:themeColor="text1"/>
                <w:lang w:eastAsia="zh-TW"/>
              </w:rPr>
              <w:t>(d)</w:t>
            </w:r>
            <w:r w:rsidRPr="00B725E7">
              <w:rPr>
                <w:rFonts w:ascii="Times New Roman" w:hAnsi="Times New Roman" w:cs="Times New Roman"/>
                <w:color w:val="000000" w:themeColor="text1"/>
                <w:lang w:eastAsia="zh-TW"/>
              </w:rPr>
              <w:t>款，如</w:t>
            </w:r>
            <w:r w:rsidRPr="00B725E7">
              <w:rPr>
                <w:rFonts w:ascii="Times New Roman" w:hAnsi="Times New Roman" w:cs="Times New Roman"/>
                <w:color w:val="000000" w:themeColor="text1"/>
                <w:lang w:eastAsia="zh-TW"/>
              </w:rPr>
              <w:t xml:space="preserve"> ——</w:t>
            </w:r>
          </w:p>
          <w:p w14:paraId="050D5F27"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(a)</w:t>
            </w:r>
            <w:r w:rsidRPr="00B725E7">
              <w:rPr>
                <w:rFonts w:ascii="Times New Roman" w:hAnsi="Times New Roman" w:cs="Times New Roman"/>
                <w:color w:val="000000" w:themeColor="text1"/>
                <w:lang w:eastAsia="zh-TW"/>
              </w:rPr>
              <w:t>某非香港公司成立為法團的日期，是在根據本條例第</w:t>
            </w:r>
            <w:r w:rsidRPr="00B725E7">
              <w:rPr>
                <w:rFonts w:ascii="Times New Roman" w:hAnsi="Times New Roman" w:cs="Times New Roman"/>
                <w:color w:val="000000" w:themeColor="text1"/>
                <w:lang w:eastAsia="zh-TW"/>
              </w:rPr>
              <w:t>776(4)</w:t>
            </w:r>
            <w:r w:rsidRPr="00B725E7">
              <w:rPr>
                <w:rFonts w:ascii="Times New Roman" w:hAnsi="Times New Roman" w:cs="Times New Roman"/>
                <w:color w:val="000000" w:themeColor="text1"/>
                <w:lang w:eastAsia="zh-TW"/>
              </w:rPr>
              <w:t>條交付申請的日期前的</w:t>
            </w:r>
            <w:r w:rsidRPr="00B725E7">
              <w:rPr>
                <w:rFonts w:ascii="Times New Roman" w:hAnsi="Times New Roman" w:cs="Times New Roman"/>
                <w:color w:val="000000" w:themeColor="text1"/>
                <w:lang w:eastAsia="zh-TW"/>
              </w:rPr>
              <w:t>18</w:t>
            </w:r>
            <w:r w:rsidRPr="00B725E7">
              <w:rPr>
                <w:rFonts w:ascii="Times New Roman" w:hAnsi="Times New Roman" w:cs="Times New Roman"/>
                <w:color w:val="000000" w:themeColor="text1"/>
                <w:lang w:eastAsia="zh-TW"/>
              </w:rPr>
              <w:t>個月內；及</w:t>
            </w:r>
            <w:r w:rsidRPr="00B725E7">
              <w:rPr>
                <w:rFonts w:ascii="Times New Roman" w:hAnsi="Times New Roman" w:cs="Times New Roman"/>
                <w:color w:val="000000" w:themeColor="text1"/>
                <w:lang w:eastAsia="zh-TW"/>
              </w:rPr>
              <w:t xml:space="preserve">  (2013</w:t>
            </w:r>
            <w:r w:rsidRPr="00B725E7">
              <w:rPr>
                <w:rFonts w:ascii="Times New Roman" w:hAnsi="Times New Roman" w:cs="Times New Roman"/>
                <w:color w:val="000000" w:themeColor="text1"/>
                <w:lang w:eastAsia="zh-TW"/>
              </w:rPr>
              <w:t>年第</w:t>
            </w:r>
            <w:r w:rsidRPr="00B725E7">
              <w:rPr>
                <w:rFonts w:ascii="Times New Roman" w:hAnsi="Times New Roman" w:cs="Times New Roman"/>
                <w:color w:val="000000" w:themeColor="text1"/>
                <w:lang w:eastAsia="zh-TW"/>
              </w:rPr>
              <w:t>129</w:t>
            </w:r>
            <w:r w:rsidRPr="00B725E7">
              <w:rPr>
                <w:rFonts w:ascii="Times New Roman" w:hAnsi="Times New Roman" w:cs="Times New Roman"/>
                <w:color w:val="000000" w:themeColor="text1"/>
                <w:lang w:eastAsia="zh-TW"/>
              </w:rPr>
              <w:t>號法律公告</w:t>
            </w:r>
            <w:r w:rsidRPr="00B725E7">
              <w:rPr>
                <w:rFonts w:ascii="Times New Roman" w:hAnsi="Times New Roman" w:cs="Times New Roman"/>
                <w:color w:val="000000" w:themeColor="text1"/>
                <w:lang w:eastAsia="zh-TW"/>
              </w:rPr>
              <w:t>)</w:t>
            </w:r>
          </w:p>
          <w:p w14:paraId="6D080294"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lastRenderedPageBreak/>
              <w:t>(b)</w:t>
            </w:r>
            <w:r w:rsidRPr="00B725E7">
              <w:rPr>
                <w:rFonts w:ascii="Times New Roman" w:hAnsi="Times New Roman" w:cs="Times New Roman"/>
                <w:color w:val="000000" w:themeColor="text1"/>
                <w:lang w:eastAsia="zh-TW"/>
              </w:rPr>
              <w:t>該公司須發表的帳目並未擬備，</w:t>
            </w:r>
          </w:p>
          <w:p w14:paraId="6757D66F"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則該公司須將指明該事實的陳述書，交付處長登記，以代替交付該公司最近期發表的帳目的經核證副本，而該陳述書須符合指明格式。</w:t>
            </w:r>
          </w:p>
          <w:p w14:paraId="2FCA451B"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(5)</w:t>
            </w:r>
            <w:r w:rsidRPr="00B725E7">
              <w:rPr>
                <w:rFonts w:ascii="Times New Roman" w:hAnsi="Times New Roman" w:cs="Times New Roman"/>
                <w:color w:val="000000" w:themeColor="text1"/>
                <w:lang w:eastAsia="zh-TW"/>
              </w:rPr>
              <w:t>在本條中</w:t>
            </w:r>
            <w:r w:rsidRPr="00B725E7">
              <w:rPr>
                <w:rFonts w:ascii="Times New Roman" w:hAnsi="Times New Roman" w:cs="Times New Roman"/>
                <w:color w:val="000000" w:themeColor="text1"/>
                <w:lang w:eastAsia="zh-TW"/>
              </w:rPr>
              <w:t xml:space="preserve"> ——</w:t>
            </w:r>
          </w:p>
          <w:p w14:paraId="7DC9DC0B"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指明證明書</w:t>
            </w:r>
            <w:r w:rsidRPr="00B725E7">
              <w:rPr>
                <w:rFonts w:ascii="Times New Roman" w:hAnsi="Times New Roman" w:cs="Times New Roman"/>
                <w:color w:val="000000" w:themeColor="text1"/>
                <w:lang w:eastAsia="zh-TW"/>
              </w:rPr>
              <w:t xml:space="preserve"> (specified certificate)——</w:t>
            </w:r>
            <w:r w:rsidRPr="00B725E7">
              <w:rPr>
                <w:rFonts w:ascii="Times New Roman" w:hAnsi="Times New Roman" w:cs="Times New Roman"/>
                <w:color w:val="000000" w:themeColor="text1"/>
                <w:lang w:eastAsia="zh-TW"/>
              </w:rPr>
              <w:t>參閱第</w:t>
            </w:r>
            <w:r w:rsidRPr="00B725E7">
              <w:rPr>
                <w:rFonts w:ascii="Times New Roman" w:hAnsi="Times New Roman" w:cs="Times New Roman"/>
                <w:color w:val="000000" w:themeColor="text1"/>
                <w:lang w:eastAsia="zh-TW"/>
              </w:rPr>
              <w:t>(6)</w:t>
            </w:r>
            <w:r w:rsidRPr="00B725E7">
              <w:rPr>
                <w:rFonts w:ascii="Times New Roman" w:hAnsi="Times New Roman" w:cs="Times New Roman"/>
                <w:color w:val="000000" w:themeColor="text1"/>
                <w:lang w:eastAsia="zh-TW"/>
              </w:rPr>
              <w:t>及</w:t>
            </w:r>
            <w:r w:rsidRPr="00B725E7">
              <w:rPr>
                <w:rFonts w:ascii="Times New Roman" w:hAnsi="Times New Roman" w:cs="Times New Roman"/>
                <w:color w:val="000000" w:themeColor="text1"/>
                <w:lang w:eastAsia="zh-TW"/>
              </w:rPr>
              <w:t>(7)</w:t>
            </w:r>
            <w:r w:rsidRPr="00B725E7">
              <w:rPr>
                <w:rFonts w:ascii="Times New Roman" w:hAnsi="Times New Roman" w:cs="Times New Roman"/>
                <w:color w:val="000000" w:themeColor="text1"/>
                <w:lang w:eastAsia="zh-TW"/>
              </w:rPr>
              <w:t>款。</w:t>
            </w:r>
            <w:r w:rsidRPr="00B725E7">
              <w:rPr>
                <w:rFonts w:ascii="Times New Roman" w:hAnsi="Times New Roman" w:cs="Times New Roman"/>
                <w:color w:val="000000" w:themeColor="text1"/>
                <w:lang w:eastAsia="zh-TW"/>
              </w:rPr>
              <w:t xml:space="preserve"> (2025</w:t>
            </w:r>
            <w:r w:rsidRPr="00B725E7">
              <w:rPr>
                <w:rFonts w:ascii="Times New Roman" w:hAnsi="Times New Roman" w:cs="Times New Roman"/>
                <w:color w:val="000000" w:themeColor="text1"/>
                <w:lang w:eastAsia="zh-TW"/>
              </w:rPr>
              <w:t>年第</w:t>
            </w:r>
            <w:r w:rsidRPr="00B725E7">
              <w:rPr>
                <w:rFonts w:ascii="Times New Roman" w:hAnsi="Times New Roman" w:cs="Times New Roman"/>
                <w:color w:val="000000" w:themeColor="text1"/>
                <w:lang w:eastAsia="zh-TW"/>
              </w:rPr>
              <w:t>14</w:t>
            </w:r>
            <w:r w:rsidRPr="00B725E7">
              <w:rPr>
                <w:rFonts w:ascii="Times New Roman" w:hAnsi="Times New Roman" w:cs="Times New Roman"/>
                <w:color w:val="000000" w:themeColor="text1"/>
                <w:lang w:eastAsia="zh-TW"/>
              </w:rPr>
              <w:t>號第</w:t>
            </w:r>
            <w:r w:rsidRPr="00B725E7">
              <w:rPr>
                <w:rFonts w:ascii="Times New Roman" w:hAnsi="Times New Roman" w:cs="Times New Roman"/>
                <w:color w:val="000000" w:themeColor="text1"/>
                <w:lang w:eastAsia="zh-TW"/>
              </w:rPr>
              <w:t>86</w:t>
            </w:r>
            <w:r w:rsidRPr="00B725E7">
              <w:rPr>
                <w:rFonts w:ascii="Times New Roman" w:hAnsi="Times New Roman" w:cs="Times New Roman"/>
                <w:color w:val="000000" w:themeColor="text1"/>
                <w:lang w:eastAsia="zh-TW"/>
              </w:rPr>
              <w:t>條</w:t>
            </w:r>
            <w:r w:rsidRPr="00B725E7">
              <w:rPr>
                <w:rFonts w:ascii="Times New Roman" w:hAnsi="Times New Roman" w:cs="Times New Roman"/>
                <w:color w:val="000000" w:themeColor="text1"/>
                <w:lang w:eastAsia="zh-TW"/>
              </w:rPr>
              <w:t>)</w:t>
            </w:r>
          </w:p>
          <w:p w14:paraId="440B9DE3"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(6)</w:t>
            </w:r>
            <w:r w:rsidRPr="00B725E7">
              <w:rPr>
                <w:rFonts w:ascii="Times New Roman" w:hAnsi="Times New Roman" w:cs="Times New Roman"/>
                <w:color w:val="000000" w:themeColor="text1"/>
                <w:lang w:eastAsia="zh-TW"/>
              </w:rPr>
              <w:t>如某非香港公司是在香港以外的某司法管轄區成立為法團的，則根據該管轄區的法律發出的公司註冊證明書</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或同等的證明書</w:t>
            </w:r>
            <w:r w:rsidRPr="00B725E7">
              <w:rPr>
                <w:rFonts w:ascii="Times New Roman" w:hAnsi="Times New Roman" w:cs="Times New Roman"/>
                <w:color w:val="000000" w:themeColor="text1"/>
                <w:lang w:eastAsia="zh-TW"/>
              </w:rPr>
              <w:t>)</w:t>
            </w:r>
            <w:r w:rsidRPr="00B725E7">
              <w:rPr>
                <w:rFonts w:ascii="Times New Roman" w:hAnsi="Times New Roman" w:cs="Times New Roman"/>
                <w:color w:val="000000" w:themeColor="text1"/>
                <w:lang w:eastAsia="zh-TW"/>
              </w:rPr>
              <w:t>，即屬該公司的指明證明書。</w:t>
            </w:r>
            <w:r w:rsidRPr="00B725E7">
              <w:rPr>
                <w:rFonts w:ascii="Times New Roman" w:hAnsi="Times New Roman" w:cs="Times New Roman"/>
                <w:color w:val="000000" w:themeColor="text1"/>
                <w:lang w:eastAsia="zh-TW"/>
              </w:rPr>
              <w:t xml:space="preserve"> (2025</w:t>
            </w:r>
            <w:r w:rsidRPr="00B725E7">
              <w:rPr>
                <w:rFonts w:ascii="Times New Roman" w:hAnsi="Times New Roman" w:cs="Times New Roman"/>
                <w:color w:val="000000" w:themeColor="text1"/>
                <w:lang w:eastAsia="zh-TW"/>
              </w:rPr>
              <w:t>年第</w:t>
            </w:r>
            <w:r w:rsidRPr="00B725E7">
              <w:rPr>
                <w:rFonts w:ascii="Times New Roman" w:hAnsi="Times New Roman" w:cs="Times New Roman"/>
                <w:color w:val="000000" w:themeColor="text1"/>
                <w:lang w:eastAsia="zh-TW"/>
              </w:rPr>
              <w:t>14</w:t>
            </w:r>
            <w:r w:rsidRPr="00B725E7">
              <w:rPr>
                <w:rFonts w:ascii="Times New Roman" w:hAnsi="Times New Roman" w:cs="Times New Roman"/>
                <w:color w:val="000000" w:themeColor="text1"/>
                <w:lang w:eastAsia="zh-TW"/>
              </w:rPr>
              <w:t>號第</w:t>
            </w:r>
            <w:r w:rsidRPr="00B725E7">
              <w:rPr>
                <w:rFonts w:ascii="Times New Roman" w:hAnsi="Times New Roman" w:cs="Times New Roman"/>
                <w:color w:val="000000" w:themeColor="text1"/>
                <w:lang w:eastAsia="zh-TW"/>
              </w:rPr>
              <w:t>86</w:t>
            </w:r>
            <w:r w:rsidRPr="00B725E7">
              <w:rPr>
                <w:rFonts w:ascii="Times New Roman" w:hAnsi="Times New Roman" w:cs="Times New Roman"/>
                <w:color w:val="000000" w:themeColor="text1"/>
                <w:lang w:eastAsia="zh-TW"/>
              </w:rPr>
              <w:t>條</w:t>
            </w:r>
            <w:r w:rsidRPr="00B725E7">
              <w:rPr>
                <w:rFonts w:ascii="Times New Roman" w:hAnsi="Times New Roman" w:cs="Times New Roman"/>
                <w:color w:val="000000" w:themeColor="text1"/>
                <w:lang w:eastAsia="zh-TW"/>
              </w:rPr>
              <w:t>)</w:t>
            </w:r>
          </w:p>
          <w:p w14:paraId="0CB4EC1A"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(7)</w:t>
            </w:r>
            <w:r w:rsidRPr="00B725E7">
              <w:rPr>
                <w:rFonts w:ascii="Times New Roman" w:hAnsi="Times New Roman" w:cs="Times New Roman"/>
                <w:color w:val="000000" w:themeColor="text1"/>
                <w:lang w:eastAsia="zh-TW"/>
              </w:rPr>
              <w:t>如某非香港公司在它成立為法團後的任何時間</w:t>
            </w:r>
            <w:r w:rsidRPr="00B725E7">
              <w:rPr>
                <w:rFonts w:ascii="Times New Roman" w:hAnsi="Times New Roman" w:cs="Times New Roman"/>
                <w:color w:val="000000" w:themeColor="text1"/>
                <w:lang w:eastAsia="zh-TW"/>
              </w:rPr>
              <w:t xml:space="preserve"> ——</w:t>
            </w:r>
          </w:p>
          <w:p w14:paraId="13D264BC"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(a)</w:t>
            </w:r>
            <w:r w:rsidRPr="00B725E7">
              <w:rPr>
                <w:rFonts w:ascii="Times New Roman" w:hAnsi="Times New Roman" w:cs="Times New Roman"/>
                <w:color w:val="000000" w:themeColor="text1"/>
                <w:lang w:eastAsia="zh-TW"/>
              </w:rPr>
              <w:t>曾將其本籍遷往在香港以外的某司法管轄區；及</w:t>
            </w:r>
          </w:p>
          <w:p w14:paraId="096F381F"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(b)</w:t>
            </w:r>
            <w:r w:rsidRPr="00B725E7">
              <w:rPr>
                <w:rFonts w:ascii="Times New Roman" w:hAnsi="Times New Roman" w:cs="Times New Roman"/>
                <w:color w:val="000000" w:themeColor="text1"/>
                <w:lang w:eastAsia="zh-TW"/>
              </w:rPr>
              <w:t>根據該管轄區的法律註冊為公司，</w:t>
            </w:r>
          </w:p>
          <w:p w14:paraId="28458133" w14:textId="77777777" w:rsidR="00283F65"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則根據該管轄區的法律發出的、核證該公司根據該管轄區的法律註冊為公司的證明書或其他文件，亦屬該公司的指明證明書。</w:t>
            </w:r>
            <w:r w:rsidRPr="00B725E7">
              <w:rPr>
                <w:rFonts w:ascii="Times New Roman" w:hAnsi="Times New Roman" w:cs="Times New Roman"/>
                <w:color w:val="000000" w:themeColor="text1"/>
                <w:lang w:eastAsia="zh-TW"/>
              </w:rPr>
              <w:t xml:space="preserve"> (2025</w:t>
            </w:r>
            <w:r w:rsidRPr="00B725E7">
              <w:rPr>
                <w:rFonts w:ascii="Times New Roman" w:hAnsi="Times New Roman" w:cs="Times New Roman"/>
                <w:color w:val="000000" w:themeColor="text1"/>
                <w:lang w:eastAsia="zh-TW"/>
              </w:rPr>
              <w:t>年第</w:t>
            </w:r>
            <w:r w:rsidRPr="00B725E7">
              <w:rPr>
                <w:rFonts w:ascii="Times New Roman" w:hAnsi="Times New Roman" w:cs="Times New Roman"/>
                <w:color w:val="000000" w:themeColor="text1"/>
                <w:lang w:eastAsia="zh-TW"/>
              </w:rPr>
              <w:t>14</w:t>
            </w:r>
            <w:r w:rsidRPr="00B725E7">
              <w:rPr>
                <w:rFonts w:ascii="Times New Roman" w:hAnsi="Times New Roman" w:cs="Times New Roman"/>
                <w:color w:val="000000" w:themeColor="text1"/>
                <w:lang w:eastAsia="zh-TW"/>
              </w:rPr>
              <w:t>號第</w:t>
            </w:r>
            <w:r w:rsidRPr="00B725E7">
              <w:rPr>
                <w:rFonts w:ascii="Times New Roman" w:hAnsi="Times New Roman" w:cs="Times New Roman"/>
                <w:color w:val="000000" w:themeColor="text1"/>
                <w:lang w:eastAsia="zh-TW"/>
              </w:rPr>
              <w:t>86</w:t>
            </w:r>
            <w:r w:rsidRPr="00B725E7">
              <w:rPr>
                <w:rFonts w:ascii="Times New Roman" w:hAnsi="Times New Roman" w:cs="Times New Roman"/>
                <w:color w:val="000000" w:themeColor="text1"/>
                <w:lang w:eastAsia="zh-TW"/>
              </w:rPr>
              <w:t>條</w:t>
            </w:r>
            <w:r w:rsidRPr="00B725E7">
              <w:rPr>
                <w:rFonts w:ascii="Times New Roman" w:hAnsi="Times New Roman" w:cs="Times New Roman"/>
                <w:color w:val="000000" w:themeColor="text1"/>
                <w:lang w:eastAsia="zh-TW"/>
              </w:rPr>
              <w:t>)</w:t>
            </w:r>
          </w:p>
          <w:p w14:paraId="277514D3"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p>
          <w:p w14:paraId="4EA08582"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9.</w:t>
            </w:r>
            <w:r w:rsidRPr="00B725E7">
              <w:rPr>
                <w:rFonts w:ascii="Times New Roman" w:hAnsi="Times New Roman" w:cs="Times New Roman" w:hint="eastAsia"/>
                <w:color w:val="000000" w:themeColor="text1"/>
                <w:lang w:eastAsia="zh-TW"/>
              </w:rPr>
              <w:t>周年申報表須載有的詳情</w:t>
            </w:r>
          </w:p>
          <w:p w14:paraId="7F2E9AD3"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(1)</w:t>
            </w:r>
            <w:r w:rsidRPr="00B725E7">
              <w:rPr>
                <w:rFonts w:ascii="Times New Roman" w:hAnsi="Times New Roman" w:cs="Times New Roman" w:hint="eastAsia"/>
                <w:color w:val="000000" w:themeColor="text1"/>
                <w:lang w:eastAsia="zh-TW"/>
              </w:rPr>
              <w:t>為施行本條例第</w:t>
            </w:r>
            <w:r w:rsidRPr="00B725E7">
              <w:rPr>
                <w:rFonts w:ascii="Times New Roman" w:hAnsi="Times New Roman" w:cs="Times New Roman"/>
                <w:color w:val="000000" w:themeColor="text1"/>
                <w:lang w:eastAsia="zh-TW"/>
              </w:rPr>
              <w:t>788(2)(b)</w:t>
            </w:r>
            <w:r w:rsidRPr="00B725E7">
              <w:rPr>
                <w:rFonts w:ascii="Times New Roman" w:hAnsi="Times New Roman" w:cs="Times New Roman" w:hint="eastAsia"/>
                <w:color w:val="000000" w:themeColor="text1"/>
                <w:lang w:eastAsia="zh-TW"/>
              </w:rPr>
              <w:t>條，註冊非香港公司的周年申報表，須載有以下資料</w:t>
            </w:r>
            <w:r w:rsidRPr="00B725E7">
              <w:rPr>
                <w:rFonts w:ascii="Times New Roman" w:hAnsi="Times New Roman" w:cs="Times New Roman"/>
                <w:color w:val="000000" w:themeColor="text1"/>
                <w:lang w:eastAsia="zh-TW"/>
              </w:rPr>
              <w:t xml:space="preserve"> ——</w:t>
            </w:r>
          </w:p>
          <w:p w14:paraId="39F67F3F"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(a)</w:t>
            </w:r>
            <w:r w:rsidRPr="00B725E7">
              <w:rPr>
                <w:rFonts w:ascii="Times New Roman" w:hAnsi="Times New Roman" w:cs="Times New Roman" w:hint="eastAsia"/>
                <w:color w:val="000000" w:themeColor="text1"/>
                <w:lang w:eastAsia="zh-TW"/>
              </w:rPr>
              <w:t>該申報表的日期，該日期須是該公司根據以下條文註冊的日期的對上一個周年日</w:t>
            </w:r>
            <w:r w:rsidRPr="00B725E7">
              <w:rPr>
                <w:rFonts w:ascii="Times New Roman" w:hAnsi="Times New Roman" w:cs="Times New Roman"/>
                <w:color w:val="000000" w:themeColor="text1"/>
                <w:lang w:eastAsia="zh-TW"/>
              </w:rPr>
              <w:t xml:space="preserve"> ——</w:t>
            </w:r>
          </w:p>
          <w:p w14:paraId="407C719F"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w:t>
            </w:r>
            <w:proofErr w:type="spellStart"/>
            <w:r w:rsidRPr="00B725E7">
              <w:rPr>
                <w:rFonts w:ascii="Times New Roman" w:hAnsi="Times New Roman" w:cs="Times New Roman"/>
                <w:color w:val="000000" w:themeColor="text1"/>
                <w:lang w:eastAsia="zh-TW"/>
              </w:rPr>
              <w:t>i</w:t>
            </w:r>
            <w:proofErr w:type="spellEnd"/>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本條例第</w:t>
            </w:r>
            <w:r w:rsidRPr="00B725E7">
              <w:rPr>
                <w:rFonts w:ascii="Times New Roman" w:hAnsi="Times New Roman" w:cs="Times New Roman"/>
                <w:color w:val="000000" w:themeColor="text1"/>
                <w:lang w:eastAsia="zh-TW"/>
              </w:rPr>
              <w:t>16</w:t>
            </w:r>
            <w:r w:rsidRPr="00B725E7">
              <w:rPr>
                <w:rFonts w:ascii="Times New Roman" w:hAnsi="Times New Roman" w:cs="Times New Roman" w:hint="eastAsia"/>
                <w:color w:val="000000" w:themeColor="text1"/>
                <w:lang w:eastAsia="zh-TW"/>
              </w:rPr>
              <w:t>部；或</w:t>
            </w:r>
          </w:p>
          <w:p w14:paraId="011FC385"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w:t>
            </w:r>
            <w:r w:rsidRPr="00B725E7">
              <w:rPr>
                <w:rFonts w:ascii="Times New Roman" w:hAnsi="Times New Roman" w:cs="Times New Roman" w:hint="eastAsia"/>
                <w:color w:val="000000" w:themeColor="text1"/>
                <w:lang w:eastAsia="zh-TW"/>
              </w:rPr>
              <w:t>《前身條例》第</w:t>
            </w:r>
            <w:r w:rsidRPr="00B725E7">
              <w:rPr>
                <w:rFonts w:ascii="Times New Roman" w:hAnsi="Times New Roman" w:cs="Times New Roman"/>
                <w:color w:val="000000" w:themeColor="text1"/>
                <w:lang w:eastAsia="zh-TW"/>
              </w:rPr>
              <w:t>XI</w:t>
            </w:r>
            <w:r w:rsidRPr="00B725E7">
              <w:rPr>
                <w:rFonts w:ascii="Times New Roman" w:hAnsi="Times New Roman" w:cs="Times New Roman" w:hint="eastAsia"/>
                <w:color w:val="000000" w:themeColor="text1"/>
                <w:lang w:eastAsia="zh-TW"/>
              </w:rPr>
              <w:t>部；</w:t>
            </w:r>
          </w:p>
          <w:p w14:paraId="3A9C883A"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(b)</w:t>
            </w:r>
            <w:r w:rsidRPr="00B725E7">
              <w:rPr>
                <w:rFonts w:ascii="Times New Roman" w:hAnsi="Times New Roman" w:cs="Times New Roman" w:hint="eastAsia"/>
                <w:color w:val="000000" w:themeColor="text1"/>
                <w:lang w:eastAsia="zh-TW"/>
              </w:rPr>
              <w:t>該公司的成立為法團所在地方；</w:t>
            </w:r>
            <w:r w:rsidRPr="00B725E7">
              <w:rPr>
                <w:rFonts w:ascii="Times New Roman" w:hAnsi="Times New Roman" w:cs="Times New Roman"/>
                <w:color w:val="000000" w:themeColor="text1"/>
                <w:lang w:eastAsia="zh-TW"/>
              </w:rPr>
              <w:t xml:space="preserve"> (2025</w:t>
            </w:r>
            <w:r w:rsidRPr="00B725E7">
              <w:rPr>
                <w:rFonts w:ascii="Times New Roman" w:hAnsi="Times New Roman" w:cs="Times New Roman" w:hint="eastAsia"/>
                <w:color w:val="000000" w:themeColor="text1"/>
                <w:lang w:eastAsia="zh-TW"/>
              </w:rPr>
              <w:t>年第</w:t>
            </w:r>
            <w:r w:rsidRPr="00B725E7">
              <w:rPr>
                <w:rFonts w:ascii="Times New Roman" w:hAnsi="Times New Roman" w:cs="Times New Roman"/>
                <w:color w:val="000000" w:themeColor="text1"/>
                <w:lang w:eastAsia="zh-TW"/>
              </w:rPr>
              <w:t>14</w:t>
            </w:r>
            <w:r w:rsidRPr="00B725E7">
              <w:rPr>
                <w:rFonts w:ascii="Times New Roman" w:hAnsi="Times New Roman" w:cs="Times New Roman" w:hint="eastAsia"/>
                <w:color w:val="000000" w:themeColor="text1"/>
                <w:lang w:eastAsia="zh-TW"/>
              </w:rPr>
              <w:t>號第</w:t>
            </w:r>
            <w:r w:rsidRPr="00B725E7">
              <w:rPr>
                <w:rFonts w:ascii="Times New Roman" w:hAnsi="Times New Roman" w:cs="Times New Roman"/>
                <w:color w:val="000000" w:themeColor="text1"/>
                <w:lang w:eastAsia="zh-TW"/>
              </w:rPr>
              <w:t>88</w:t>
            </w:r>
            <w:r w:rsidRPr="00B725E7">
              <w:rPr>
                <w:rFonts w:ascii="Times New Roman" w:hAnsi="Times New Roman" w:cs="Times New Roman" w:hint="eastAsia"/>
                <w:color w:val="000000" w:themeColor="text1"/>
                <w:lang w:eastAsia="zh-TW"/>
              </w:rPr>
              <w:t>條</w:t>
            </w:r>
            <w:r w:rsidRPr="00B725E7">
              <w:rPr>
                <w:rFonts w:ascii="Times New Roman" w:hAnsi="Times New Roman" w:cs="Times New Roman"/>
                <w:color w:val="000000" w:themeColor="text1"/>
                <w:lang w:eastAsia="zh-TW"/>
              </w:rPr>
              <w:t>)</w:t>
            </w:r>
          </w:p>
          <w:p w14:paraId="2222FAC8"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(c)</w:t>
            </w:r>
            <w:r w:rsidRPr="00B725E7">
              <w:rPr>
                <w:rFonts w:ascii="Times New Roman" w:hAnsi="Times New Roman" w:cs="Times New Roman" w:hint="eastAsia"/>
                <w:color w:val="000000" w:themeColor="text1"/>
                <w:lang w:eastAsia="zh-TW"/>
              </w:rPr>
              <w:t>該公司的法團名稱或經批准名稱；</w:t>
            </w:r>
          </w:p>
          <w:p w14:paraId="32FB8434"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(d)</w:t>
            </w:r>
            <w:r w:rsidRPr="00B725E7">
              <w:rPr>
                <w:rFonts w:ascii="Times New Roman" w:hAnsi="Times New Roman" w:cs="Times New Roman" w:hint="eastAsia"/>
                <w:color w:val="000000" w:themeColor="text1"/>
                <w:lang w:eastAsia="zh-TW"/>
              </w:rPr>
              <w:t>該公司的註冊日期，以及該公司根據以下條文獲編配的註冊編號</w:t>
            </w:r>
            <w:r w:rsidRPr="00B725E7">
              <w:rPr>
                <w:rFonts w:ascii="Times New Roman" w:hAnsi="Times New Roman" w:cs="Times New Roman"/>
                <w:color w:val="000000" w:themeColor="text1"/>
                <w:lang w:eastAsia="zh-TW"/>
              </w:rPr>
              <w:t xml:space="preserve"> ——</w:t>
            </w:r>
          </w:p>
          <w:p w14:paraId="760B858C"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w:t>
            </w:r>
            <w:proofErr w:type="spellStart"/>
            <w:r w:rsidRPr="00B725E7">
              <w:rPr>
                <w:rFonts w:ascii="Times New Roman" w:hAnsi="Times New Roman" w:cs="Times New Roman"/>
                <w:color w:val="000000" w:themeColor="text1"/>
                <w:lang w:eastAsia="zh-TW"/>
              </w:rPr>
              <w:t>i</w:t>
            </w:r>
            <w:proofErr w:type="spellEnd"/>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本條例第</w:t>
            </w:r>
            <w:r w:rsidRPr="00B725E7">
              <w:rPr>
                <w:rFonts w:ascii="Times New Roman" w:hAnsi="Times New Roman" w:cs="Times New Roman"/>
                <w:color w:val="000000" w:themeColor="text1"/>
                <w:lang w:eastAsia="zh-TW"/>
              </w:rPr>
              <w:t>16</w:t>
            </w:r>
            <w:r w:rsidRPr="00B725E7">
              <w:rPr>
                <w:rFonts w:ascii="Times New Roman" w:hAnsi="Times New Roman" w:cs="Times New Roman" w:hint="eastAsia"/>
                <w:color w:val="000000" w:themeColor="text1"/>
                <w:lang w:eastAsia="zh-TW"/>
              </w:rPr>
              <w:t>部；或</w:t>
            </w:r>
          </w:p>
          <w:p w14:paraId="330F30B7"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w:t>
            </w:r>
            <w:r w:rsidRPr="00B725E7">
              <w:rPr>
                <w:rFonts w:ascii="Times New Roman" w:hAnsi="Times New Roman" w:cs="Times New Roman" w:hint="eastAsia"/>
                <w:color w:val="000000" w:themeColor="text1"/>
                <w:lang w:eastAsia="zh-TW"/>
              </w:rPr>
              <w:t>《前身條例》第</w:t>
            </w:r>
            <w:r w:rsidRPr="00B725E7">
              <w:rPr>
                <w:rFonts w:ascii="Times New Roman" w:hAnsi="Times New Roman" w:cs="Times New Roman"/>
                <w:color w:val="000000" w:themeColor="text1"/>
                <w:lang w:eastAsia="zh-TW"/>
              </w:rPr>
              <w:t>XI</w:t>
            </w:r>
            <w:r w:rsidRPr="00B725E7">
              <w:rPr>
                <w:rFonts w:ascii="Times New Roman" w:hAnsi="Times New Roman" w:cs="Times New Roman" w:hint="eastAsia"/>
                <w:color w:val="000000" w:themeColor="text1"/>
                <w:lang w:eastAsia="zh-TW"/>
              </w:rPr>
              <w:t>部；</w:t>
            </w:r>
          </w:p>
          <w:p w14:paraId="68CCA2B0"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(e)</w:t>
            </w:r>
            <w:r w:rsidRPr="00B725E7">
              <w:rPr>
                <w:rFonts w:ascii="Times New Roman" w:hAnsi="Times New Roman" w:cs="Times New Roman" w:hint="eastAsia"/>
                <w:color w:val="000000" w:themeColor="text1"/>
                <w:lang w:eastAsia="zh-TW"/>
              </w:rPr>
              <w:t>以下地點的地址</w:t>
            </w:r>
            <w:r w:rsidRPr="00B725E7">
              <w:rPr>
                <w:rFonts w:ascii="Times New Roman" w:hAnsi="Times New Roman" w:cs="Times New Roman"/>
                <w:color w:val="000000" w:themeColor="text1"/>
                <w:lang w:eastAsia="zh-TW"/>
              </w:rPr>
              <w:t xml:space="preserve"> ——</w:t>
            </w:r>
          </w:p>
          <w:p w14:paraId="0D8A1B59"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w:t>
            </w:r>
            <w:proofErr w:type="spellStart"/>
            <w:r w:rsidRPr="00B725E7">
              <w:rPr>
                <w:rFonts w:ascii="Times New Roman" w:hAnsi="Times New Roman" w:cs="Times New Roman"/>
                <w:color w:val="000000" w:themeColor="text1"/>
                <w:lang w:eastAsia="zh-TW"/>
              </w:rPr>
              <w:t>i</w:t>
            </w:r>
            <w:proofErr w:type="spellEnd"/>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該公司在香港的主要營業地點；</w:t>
            </w:r>
          </w:p>
          <w:p w14:paraId="0647DDE8"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w:t>
            </w:r>
            <w:r w:rsidRPr="00B725E7">
              <w:rPr>
                <w:rFonts w:ascii="Times New Roman" w:hAnsi="Times New Roman" w:cs="Times New Roman" w:hint="eastAsia"/>
                <w:color w:val="000000" w:themeColor="text1"/>
                <w:lang w:eastAsia="zh-TW"/>
              </w:rPr>
              <w:t>該公司在其成立為法團所在地方的主要營業地點</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如有的話</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；及</w:t>
            </w:r>
          </w:p>
          <w:p w14:paraId="0E18C615"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(iii)</w:t>
            </w:r>
            <w:r w:rsidRPr="00B725E7">
              <w:rPr>
                <w:rFonts w:ascii="Times New Roman" w:hAnsi="Times New Roman" w:cs="Times New Roman" w:hint="eastAsia"/>
                <w:color w:val="000000" w:themeColor="text1"/>
                <w:lang w:eastAsia="zh-TW"/>
              </w:rPr>
              <w:t>該公司在其成立為法團所在地方的註冊辦事處</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或等同於註冊辦事處的地點</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w:t>
            </w:r>
            <w:r w:rsidRPr="00B725E7">
              <w:rPr>
                <w:rFonts w:ascii="Times New Roman" w:hAnsi="Times New Roman" w:cs="Times New Roman"/>
                <w:color w:val="000000" w:themeColor="text1"/>
                <w:lang w:eastAsia="zh-TW"/>
              </w:rPr>
              <w:t xml:space="preserve"> (2025</w:t>
            </w:r>
            <w:r w:rsidRPr="00B725E7">
              <w:rPr>
                <w:rFonts w:ascii="Times New Roman" w:hAnsi="Times New Roman" w:cs="Times New Roman" w:hint="eastAsia"/>
                <w:color w:val="000000" w:themeColor="text1"/>
                <w:lang w:eastAsia="zh-TW"/>
              </w:rPr>
              <w:t>年第</w:t>
            </w:r>
            <w:r w:rsidRPr="00B725E7">
              <w:rPr>
                <w:rFonts w:ascii="Times New Roman" w:hAnsi="Times New Roman" w:cs="Times New Roman"/>
                <w:color w:val="000000" w:themeColor="text1"/>
                <w:lang w:eastAsia="zh-TW"/>
              </w:rPr>
              <w:t>14</w:t>
            </w:r>
            <w:r w:rsidRPr="00B725E7">
              <w:rPr>
                <w:rFonts w:ascii="Times New Roman" w:hAnsi="Times New Roman" w:cs="Times New Roman" w:hint="eastAsia"/>
                <w:color w:val="000000" w:themeColor="text1"/>
                <w:lang w:eastAsia="zh-TW"/>
              </w:rPr>
              <w:t>號第</w:t>
            </w:r>
            <w:r w:rsidRPr="00B725E7">
              <w:rPr>
                <w:rFonts w:ascii="Times New Roman" w:hAnsi="Times New Roman" w:cs="Times New Roman"/>
                <w:color w:val="000000" w:themeColor="text1"/>
                <w:lang w:eastAsia="zh-TW"/>
              </w:rPr>
              <w:t>88</w:t>
            </w:r>
            <w:r w:rsidRPr="00B725E7">
              <w:rPr>
                <w:rFonts w:ascii="Times New Roman" w:hAnsi="Times New Roman" w:cs="Times New Roman" w:hint="eastAsia"/>
                <w:color w:val="000000" w:themeColor="text1"/>
                <w:lang w:eastAsia="zh-TW"/>
              </w:rPr>
              <w:t>條</w:t>
            </w:r>
            <w:r w:rsidRPr="00B725E7">
              <w:rPr>
                <w:rFonts w:ascii="Times New Roman" w:hAnsi="Times New Roman" w:cs="Times New Roman"/>
                <w:color w:val="000000" w:themeColor="text1"/>
                <w:lang w:eastAsia="zh-TW"/>
              </w:rPr>
              <w:t>)</w:t>
            </w:r>
          </w:p>
          <w:p w14:paraId="6773BAF7"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(f)</w:t>
            </w:r>
            <w:r w:rsidRPr="00B725E7">
              <w:rPr>
                <w:rFonts w:ascii="Times New Roman" w:hAnsi="Times New Roman" w:cs="Times New Roman" w:hint="eastAsia"/>
                <w:color w:val="000000" w:themeColor="text1"/>
                <w:lang w:eastAsia="zh-TW"/>
              </w:rPr>
              <w:t>就每名在該申報表的日期當日屬該公司的董事的人而言，第</w:t>
            </w:r>
            <w:r w:rsidRPr="00B725E7">
              <w:rPr>
                <w:rFonts w:ascii="Times New Roman" w:hAnsi="Times New Roman" w:cs="Times New Roman"/>
                <w:color w:val="000000" w:themeColor="text1"/>
                <w:lang w:eastAsia="zh-TW"/>
              </w:rPr>
              <w:t>3(1)(d)(ii)</w:t>
            </w:r>
            <w:r w:rsidRPr="00B725E7">
              <w:rPr>
                <w:rFonts w:ascii="Times New Roman" w:hAnsi="Times New Roman" w:cs="Times New Roman" w:hint="eastAsia"/>
                <w:color w:val="000000" w:themeColor="text1"/>
                <w:lang w:eastAsia="zh-TW"/>
              </w:rPr>
              <w:t>及</w:t>
            </w:r>
            <w:r w:rsidRPr="00B725E7">
              <w:rPr>
                <w:rFonts w:ascii="Times New Roman" w:hAnsi="Times New Roman" w:cs="Times New Roman"/>
                <w:color w:val="000000" w:themeColor="text1"/>
                <w:lang w:eastAsia="zh-TW"/>
              </w:rPr>
              <w:t>(iii)</w:t>
            </w:r>
            <w:r w:rsidRPr="00B725E7">
              <w:rPr>
                <w:rFonts w:ascii="Times New Roman" w:hAnsi="Times New Roman" w:cs="Times New Roman" w:hint="eastAsia"/>
                <w:color w:val="000000" w:themeColor="text1"/>
                <w:lang w:eastAsia="zh-TW"/>
              </w:rPr>
              <w:t>條指明的詳情；</w:t>
            </w:r>
          </w:p>
          <w:p w14:paraId="5DD87D6E"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lastRenderedPageBreak/>
              <w:t>(g)</w:t>
            </w:r>
            <w:r w:rsidRPr="00B725E7">
              <w:rPr>
                <w:rFonts w:ascii="Times New Roman" w:hAnsi="Times New Roman" w:cs="Times New Roman" w:hint="eastAsia"/>
                <w:color w:val="000000" w:themeColor="text1"/>
                <w:lang w:eastAsia="zh-TW"/>
              </w:rPr>
              <w:t>就每名在該申報表的日期當日屬該公司的公司秘書，或</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如有聯名公司秘書</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每名聯名公司秘書的人而言，第</w:t>
            </w:r>
            <w:r w:rsidRPr="00B725E7">
              <w:rPr>
                <w:rFonts w:ascii="Times New Roman" w:hAnsi="Times New Roman" w:cs="Times New Roman"/>
                <w:color w:val="000000" w:themeColor="text1"/>
                <w:lang w:eastAsia="zh-TW"/>
              </w:rPr>
              <w:t>3(1)(e)(ii)</w:t>
            </w:r>
            <w:r w:rsidRPr="00B725E7">
              <w:rPr>
                <w:rFonts w:ascii="Times New Roman" w:hAnsi="Times New Roman" w:cs="Times New Roman" w:hint="eastAsia"/>
                <w:color w:val="000000" w:themeColor="text1"/>
                <w:lang w:eastAsia="zh-TW"/>
              </w:rPr>
              <w:t>及</w:t>
            </w:r>
            <w:r w:rsidRPr="00B725E7">
              <w:rPr>
                <w:rFonts w:ascii="Times New Roman" w:hAnsi="Times New Roman" w:cs="Times New Roman"/>
                <w:color w:val="000000" w:themeColor="text1"/>
                <w:lang w:eastAsia="zh-TW"/>
              </w:rPr>
              <w:t>(iii)</w:t>
            </w:r>
            <w:r w:rsidRPr="00B725E7">
              <w:rPr>
                <w:rFonts w:ascii="Times New Roman" w:hAnsi="Times New Roman" w:cs="Times New Roman" w:hint="eastAsia"/>
                <w:color w:val="000000" w:themeColor="text1"/>
                <w:lang w:eastAsia="zh-TW"/>
              </w:rPr>
              <w:t>條指明的詳情；</w:t>
            </w:r>
          </w:p>
          <w:p w14:paraId="5550CDC9"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(h)</w:t>
            </w:r>
            <w:r w:rsidRPr="00B725E7">
              <w:rPr>
                <w:rFonts w:ascii="Times New Roman" w:hAnsi="Times New Roman" w:cs="Times New Roman" w:hint="eastAsia"/>
                <w:color w:val="000000" w:themeColor="text1"/>
                <w:lang w:eastAsia="zh-TW"/>
              </w:rPr>
              <w:t>就每名在該申報表的日期當日屬該公司的獲授權代表的人而言，以下詳情</w:t>
            </w:r>
            <w:r w:rsidRPr="00B725E7">
              <w:rPr>
                <w:rFonts w:ascii="Times New Roman" w:hAnsi="Times New Roman" w:cs="Times New Roman"/>
                <w:color w:val="000000" w:themeColor="text1"/>
                <w:lang w:eastAsia="zh-TW"/>
              </w:rPr>
              <w:t xml:space="preserve"> ——</w:t>
            </w:r>
          </w:p>
          <w:p w14:paraId="17F37648"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w:t>
            </w:r>
            <w:proofErr w:type="spellStart"/>
            <w:r w:rsidRPr="00B725E7">
              <w:rPr>
                <w:rFonts w:ascii="Times New Roman" w:hAnsi="Times New Roman" w:cs="Times New Roman"/>
                <w:color w:val="000000" w:themeColor="text1"/>
                <w:lang w:eastAsia="zh-TW"/>
              </w:rPr>
              <w:t>i</w:t>
            </w:r>
            <w:proofErr w:type="spellEnd"/>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該代表的姓名或名稱及香港地址；及</w:t>
            </w:r>
            <w:r w:rsidRPr="00B725E7">
              <w:rPr>
                <w:rFonts w:ascii="Times New Roman" w:hAnsi="Times New Roman" w:cs="Times New Roman"/>
                <w:color w:val="000000" w:themeColor="text1"/>
                <w:lang w:eastAsia="zh-TW"/>
              </w:rPr>
              <w:t xml:space="preserve">  (2013</w:t>
            </w:r>
            <w:r w:rsidRPr="00B725E7">
              <w:rPr>
                <w:rFonts w:ascii="Times New Roman" w:hAnsi="Times New Roman" w:cs="Times New Roman" w:hint="eastAsia"/>
                <w:color w:val="000000" w:themeColor="text1"/>
                <w:lang w:eastAsia="zh-TW"/>
              </w:rPr>
              <w:t>年第</w:t>
            </w:r>
            <w:r w:rsidRPr="00B725E7">
              <w:rPr>
                <w:rFonts w:ascii="Times New Roman" w:hAnsi="Times New Roman" w:cs="Times New Roman"/>
                <w:color w:val="000000" w:themeColor="text1"/>
                <w:lang w:eastAsia="zh-TW"/>
              </w:rPr>
              <w:t>129</w:t>
            </w:r>
            <w:r w:rsidRPr="00B725E7">
              <w:rPr>
                <w:rFonts w:ascii="Times New Roman" w:hAnsi="Times New Roman" w:cs="Times New Roman" w:hint="eastAsia"/>
                <w:color w:val="000000" w:themeColor="text1"/>
                <w:lang w:eastAsia="zh-TW"/>
              </w:rPr>
              <w:t>號法律公告；</w:t>
            </w:r>
            <w:r w:rsidRPr="00B725E7">
              <w:rPr>
                <w:rFonts w:ascii="Times New Roman" w:hAnsi="Times New Roman" w:cs="Times New Roman"/>
                <w:color w:val="000000" w:themeColor="text1"/>
                <w:lang w:eastAsia="zh-TW"/>
              </w:rPr>
              <w:t>2018</w:t>
            </w:r>
            <w:r w:rsidRPr="00B725E7">
              <w:rPr>
                <w:rFonts w:ascii="Times New Roman" w:hAnsi="Times New Roman" w:cs="Times New Roman" w:hint="eastAsia"/>
                <w:color w:val="000000" w:themeColor="text1"/>
                <w:lang w:eastAsia="zh-TW"/>
              </w:rPr>
              <w:t>年第</w:t>
            </w:r>
            <w:r w:rsidRPr="00B725E7">
              <w:rPr>
                <w:rFonts w:ascii="Times New Roman" w:hAnsi="Times New Roman" w:cs="Times New Roman"/>
                <w:color w:val="000000" w:themeColor="text1"/>
                <w:lang w:eastAsia="zh-TW"/>
              </w:rPr>
              <w:t>35</w:t>
            </w:r>
            <w:r w:rsidRPr="00B725E7">
              <w:rPr>
                <w:rFonts w:ascii="Times New Roman" w:hAnsi="Times New Roman" w:cs="Times New Roman" w:hint="eastAsia"/>
                <w:color w:val="000000" w:themeColor="text1"/>
                <w:lang w:eastAsia="zh-TW"/>
              </w:rPr>
              <w:t>號第</w:t>
            </w:r>
            <w:r w:rsidRPr="00B725E7">
              <w:rPr>
                <w:rFonts w:ascii="Times New Roman" w:hAnsi="Times New Roman" w:cs="Times New Roman"/>
                <w:color w:val="000000" w:themeColor="text1"/>
                <w:lang w:eastAsia="zh-TW"/>
              </w:rPr>
              <w:t>115</w:t>
            </w:r>
            <w:r w:rsidRPr="00B725E7">
              <w:rPr>
                <w:rFonts w:ascii="Times New Roman" w:hAnsi="Times New Roman" w:cs="Times New Roman" w:hint="eastAsia"/>
                <w:color w:val="000000" w:themeColor="text1"/>
                <w:lang w:eastAsia="zh-TW"/>
              </w:rPr>
              <w:t>條</w:t>
            </w:r>
            <w:r w:rsidRPr="00B725E7">
              <w:rPr>
                <w:rFonts w:ascii="Times New Roman" w:hAnsi="Times New Roman" w:cs="Times New Roman"/>
                <w:color w:val="000000" w:themeColor="text1"/>
                <w:lang w:eastAsia="zh-TW"/>
              </w:rPr>
              <w:t>)</w:t>
            </w:r>
          </w:p>
          <w:p w14:paraId="720D6EF6"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w:t>
            </w:r>
            <w:r w:rsidRPr="00B725E7">
              <w:rPr>
                <w:rFonts w:ascii="Times New Roman" w:hAnsi="Times New Roman" w:cs="Times New Roman" w:hint="eastAsia"/>
                <w:color w:val="000000" w:themeColor="text1"/>
                <w:lang w:eastAsia="zh-TW"/>
              </w:rPr>
              <w:t>如該代表是自然人</w:t>
            </w:r>
            <w:r w:rsidRPr="00B725E7">
              <w:rPr>
                <w:rFonts w:ascii="Times New Roman" w:hAnsi="Times New Roman" w:cs="Times New Roman"/>
                <w:color w:val="000000" w:themeColor="text1"/>
                <w:lang w:eastAsia="zh-TW"/>
              </w:rPr>
              <w:t xml:space="preserve"> ——</w:t>
            </w:r>
          </w:p>
          <w:p w14:paraId="0866C629"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(A)</w:t>
            </w:r>
            <w:r w:rsidRPr="00B725E7">
              <w:rPr>
                <w:rFonts w:ascii="Times New Roman" w:hAnsi="Times New Roman" w:cs="Times New Roman" w:hint="eastAsia"/>
                <w:color w:val="000000" w:themeColor="text1"/>
                <w:lang w:eastAsia="zh-TW"/>
              </w:rPr>
              <w:t>該代表的身分證號碼；或</w:t>
            </w:r>
          </w:p>
          <w:p w14:paraId="69CCD0DC"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(B)(</w:t>
            </w:r>
            <w:r w:rsidRPr="00B725E7">
              <w:rPr>
                <w:rFonts w:ascii="Times New Roman" w:hAnsi="Times New Roman" w:cs="Times New Roman" w:hint="eastAsia"/>
                <w:color w:val="000000" w:themeColor="text1"/>
                <w:lang w:eastAsia="zh-TW"/>
              </w:rPr>
              <w:t>如該代表沒有身分證</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該代表所持有的任何護照的號碼及簽發國家；</w:t>
            </w:r>
          </w:p>
          <w:p w14:paraId="71756A13"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w:t>
            </w:r>
            <w:proofErr w:type="spellStart"/>
            <w:r w:rsidRPr="00B725E7">
              <w:rPr>
                <w:rFonts w:ascii="Times New Roman" w:hAnsi="Times New Roman" w:cs="Times New Roman"/>
                <w:color w:val="000000" w:themeColor="text1"/>
                <w:lang w:eastAsia="zh-TW"/>
              </w:rPr>
              <w:t>i</w:t>
            </w:r>
            <w:proofErr w:type="spellEnd"/>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如屬本條例第</w:t>
            </w:r>
            <w:r w:rsidRPr="00B725E7">
              <w:rPr>
                <w:rFonts w:ascii="Times New Roman" w:hAnsi="Times New Roman" w:cs="Times New Roman"/>
                <w:color w:val="000000" w:themeColor="text1"/>
                <w:lang w:eastAsia="zh-TW"/>
              </w:rPr>
              <w:t>789</w:t>
            </w:r>
            <w:r w:rsidRPr="00B725E7">
              <w:rPr>
                <w:rFonts w:ascii="Times New Roman" w:hAnsi="Times New Roman" w:cs="Times New Roman" w:hint="eastAsia"/>
                <w:color w:val="000000" w:themeColor="text1"/>
                <w:lang w:eastAsia="zh-TW"/>
              </w:rPr>
              <w:t>條適用的公司</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一項指明以下事宜的陳述︰該公司根據該條，將最近期發表的帳目，連同該申報表，交付處長；</w:t>
            </w:r>
          </w:p>
          <w:p w14:paraId="40735928"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(j)(</w:t>
            </w:r>
            <w:r w:rsidRPr="00B725E7">
              <w:rPr>
                <w:rFonts w:ascii="Times New Roman" w:hAnsi="Times New Roman" w:cs="Times New Roman" w:hint="eastAsia"/>
                <w:color w:val="000000" w:themeColor="text1"/>
                <w:lang w:eastAsia="zh-TW"/>
              </w:rPr>
              <w:t>如屬本條例第</w:t>
            </w:r>
            <w:r w:rsidRPr="00B725E7">
              <w:rPr>
                <w:rFonts w:ascii="Times New Roman" w:hAnsi="Times New Roman" w:cs="Times New Roman"/>
                <w:color w:val="000000" w:themeColor="text1"/>
                <w:lang w:eastAsia="zh-TW"/>
              </w:rPr>
              <w:t>789</w:t>
            </w:r>
            <w:r w:rsidRPr="00B725E7">
              <w:rPr>
                <w:rFonts w:ascii="Times New Roman" w:hAnsi="Times New Roman" w:cs="Times New Roman" w:hint="eastAsia"/>
                <w:color w:val="000000" w:themeColor="text1"/>
                <w:lang w:eastAsia="zh-TW"/>
              </w:rPr>
              <w:t>條不適用的公司</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一項指明該事實的陳述；</w:t>
            </w:r>
          </w:p>
          <w:p w14:paraId="24302FEB"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(k)(</w:t>
            </w:r>
            <w:r w:rsidRPr="00B725E7">
              <w:rPr>
                <w:rFonts w:ascii="Times New Roman" w:hAnsi="Times New Roman" w:cs="Times New Roman" w:hint="eastAsia"/>
                <w:color w:val="000000" w:themeColor="text1"/>
                <w:lang w:eastAsia="zh-TW"/>
              </w:rPr>
              <w:t>如該公司成立為法團的日期，是在根據本條例第</w:t>
            </w:r>
            <w:r w:rsidRPr="00B725E7">
              <w:rPr>
                <w:rFonts w:ascii="Times New Roman" w:hAnsi="Times New Roman" w:cs="Times New Roman"/>
                <w:color w:val="000000" w:themeColor="text1"/>
                <w:lang w:eastAsia="zh-TW"/>
              </w:rPr>
              <w:t>788(1)</w:t>
            </w:r>
            <w:r w:rsidRPr="00B725E7">
              <w:rPr>
                <w:rFonts w:ascii="Times New Roman" w:hAnsi="Times New Roman" w:cs="Times New Roman" w:hint="eastAsia"/>
                <w:color w:val="000000" w:themeColor="text1"/>
                <w:lang w:eastAsia="zh-TW"/>
              </w:rPr>
              <w:t>條交付該申報表的日期前的</w:t>
            </w:r>
            <w:r w:rsidRPr="00B725E7">
              <w:rPr>
                <w:rFonts w:ascii="Times New Roman" w:hAnsi="Times New Roman" w:cs="Times New Roman"/>
                <w:color w:val="000000" w:themeColor="text1"/>
                <w:lang w:eastAsia="zh-TW"/>
              </w:rPr>
              <w:t>18</w:t>
            </w:r>
            <w:r w:rsidRPr="00B725E7">
              <w:rPr>
                <w:rFonts w:ascii="Times New Roman" w:hAnsi="Times New Roman" w:cs="Times New Roman" w:hint="eastAsia"/>
                <w:color w:val="000000" w:themeColor="text1"/>
                <w:lang w:eastAsia="zh-TW"/>
              </w:rPr>
              <w:t>個月內，而該公司須發表的帳目並未擬備</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一項符合指明格式的、指明該事實的陳述；</w:t>
            </w:r>
            <w:r w:rsidRPr="00B725E7">
              <w:rPr>
                <w:rFonts w:ascii="Times New Roman" w:hAnsi="Times New Roman" w:cs="Times New Roman"/>
                <w:color w:val="000000" w:themeColor="text1"/>
                <w:lang w:eastAsia="zh-TW"/>
              </w:rPr>
              <w:t xml:space="preserve">  (2013</w:t>
            </w:r>
            <w:r w:rsidRPr="00B725E7">
              <w:rPr>
                <w:rFonts w:ascii="Times New Roman" w:hAnsi="Times New Roman" w:cs="Times New Roman" w:hint="eastAsia"/>
                <w:color w:val="000000" w:themeColor="text1"/>
                <w:lang w:eastAsia="zh-TW"/>
              </w:rPr>
              <w:t>年第</w:t>
            </w:r>
            <w:r w:rsidRPr="00B725E7">
              <w:rPr>
                <w:rFonts w:ascii="Times New Roman" w:hAnsi="Times New Roman" w:cs="Times New Roman"/>
                <w:color w:val="000000" w:themeColor="text1"/>
                <w:lang w:eastAsia="zh-TW"/>
              </w:rPr>
              <w:t>129</w:t>
            </w:r>
            <w:r w:rsidRPr="00B725E7">
              <w:rPr>
                <w:rFonts w:ascii="Times New Roman" w:hAnsi="Times New Roman" w:cs="Times New Roman" w:hint="eastAsia"/>
                <w:color w:val="000000" w:themeColor="text1"/>
                <w:lang w:eastAsia="zh-TW"/>
              </w:rPr>
              <w:t>號法律公告</w:t>
            </w:r>
            <w:r w:rsidRPr="00B725E7">
              <w:rPr>
                <w:rFonts w:ascii="Times New Roman" w:hAnsi="Times New Roman" w:cs="Times New Roman"/>
                <w:color w:val="000000" w:themeColor="text1"/>
                <w:lang w:eastAsia="zh-TW"/>
              </w:rPr>
              <w:t>)</w:t>
            </w:r>
          </w:p>
          <w:p w14:paraId="67AB22C9"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(l)(</w:t>
            </w:r>
            <w:r w:rsidRPr="00B725E7">
              <w:rPr>
                <w:rFonts w:ascii="Times New Roman" w:hAnsi="Times New Roman" w:cs="Times New Roman" w:hint="eastAsia"/>
                <w:color w:val="000000" w:themeColor="text1"/>
                <w:lang w:eastAsia="zh-TW"/>
              </w:rPr>
              <w:t>如該公司有股本</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關乎該公司的法定股本</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如有的話</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及已發行股本</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或等同於法定股本及已發行股本的股本</w:t>
            </w:r>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的詳情；及</w:t>
            </w:r>
          </w:p>
          <w:p w14:paraId="2B625FBF"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(m)</w:t>
            </w:r>
            <w:r w:rsidRPr="00B725E7">
              <w:rPr>
                <w:rFonts w:ascii="Times New Roman" w:hAnsi="Times New Roman" w:cs="Times New Roman" w:hint="eastAsia"/>
                <w:color w:val="000000" w:themeColor="text1"/>
                <w:lang w:eastAsia="zh-TW"/>
              </w:rPr>
              <w:t>關於根據以下條文須向處長登記的該公司就所有按揭及押記的負債總額的詳情</w:t>
            </w:r>
            <w:r w:rsidRPr="00B725E7">
              <w:rPr>
                <w:rFonts w:ascii="Times New Roman" w:hAnsi="Times New Roman" w:cs="Times New Roman"/>
                <w:color w:val="000000" w:themeColor="text1"/>
                <w:lang w:eastAsia="zh-TW"/>
              </w:rPr>
              <w:t xml:space="preserve"> ——</w:t>
            </w:r>
          </w:p>
          <w:p w14:paraId="77FFFD59"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w:t>
            </w:r>
            <w:proofErr w:type="spellStart"/>
            <w:r w:rsidRPr="00B725E7">
              <w:rPr>
                <w:rFonts w:ascii="Times New Roman" w:hAnsi="Times New Roman" w:cs="Times New Roman"/>
                <w:color w:val="000000" w:themeColor="text1"/>
                <w:lang w:eastAsia="zh-TW"/>
              </w:rPr>
              <w:t>i</w:t>
            </w:r>
            <w:proofErr w:type="spellEnd"/>
            <w:r w:rsidRPr="00B725E7">
              <w:rPr>
                <w:rFonts w:ascii="Times New Roman" w:hAnsi="Times New Roman" w:cs="Times New Roman"/>
                <w:color w:val="000000" w:themeColor="text1"/>
                <w:lang w:eastAsia="zh-TW"/>
              </w:rPr>
              <w:t>)</w:t>
            </w:r>
            <w:r w:rsidRPr="00B725E7">
              <w:rPr>
                <w:rFonts w:ascii="Times New Roman" w:hAnsi="Times New Roman" w:cs="Times New Roman" w:hint="eastAsia"/>
                <w:color w:val="000000" w:themeColor="text1"/>
                <w:lang w:eastAsia="zh-TW"/>
              </w:rPr>
              <w:t>本條例第</w:t>
            </w:r>
            <w:r w:rsidRPr="00B725E7">
              <w:rPr>
                <w:rFonts w:ascii="Times New Roman" w:hAnsi="Times New Roman" w:cs="Times New Roman"/>
                <w:color w:val="000000" w:themeColor="text1"/>
                <w:lang w:eastAsia="zh-TW"/>
              </w:rPr>
              <w:t>8</w:t>
            </w:r>
            <w:r w:rsidRPr="00B725E7">
              <w:rPr>
                <w:rFonts w:ascii="Times New Roman" w:hAnsi="Times New Roman" w:cs="Times New Roman" w:hint="eastAsia"/>
                <w:color w:val="000000" w:themeColor="text1"/>
                <w:lang w:eastAsia="zh-TW"/>
              </w:rPr>
              <w:t>部；或</w:t>
            </w:r>
          </w:p>
          <w:p w14:paraId="32A72CCE"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(ii)</w:t>
            </w:r>
            <w:r w:rsidRPr="00B725E7">
              <w:rPr>
                <w:rFonts w:ascii="Times New Roman" w:hAnsi="Times New Roman" w:cs="Times New Roman" w:hint="eastAsia"/>
                <w:color w:val="000000" w:themeColor="text1"/>
                <w:lang w:eastAsia="zh-TW"/>
              </w:rPr>
              <w:t>《前身條例》第</w:t>
            </w:r>
            <w:r w:rsidRPr="00B725E7">
              <w:rPr>
                <w:rFonts w:ascii="Times New Roman" w:hAnsi="Times New Roman" w:cs="Times New Roman"/>
                <w:color w:val="000000" w:themeColor="text1"/>
                <w:lang w:eastAsia="zh-TW"/>
              </w:rPr>
              <w:t>III</w:t>
            </w:r>
            <w:r w:rsidRPr="00B725E7">
              <w:rPr>
                <w:rFonts w:ascii="Times New Roman" w:hAnsi="Times New Roman" w:cs="Times New Roman" w:hint="eastAsia"/>
                <w:color w:val="000000" w:themeColor="text1"/>
                <w:lang w:eastAsia="zh-TW"/>
              </w:rPr>
              <w:t>部。</w:t>
            </w:r>
          </w:p>
          <w:p w14:paraId="526E9CD9"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(2)</w:t>
            </w:r>
            <w:r w:rsidRPr="00B725E7">
              <w:rPr>
                <w:rFonts w:ascii="Times New Roman" w:hAnsi="Times New Roman" w:cs="Times New Roman" w:hint="eastAsia"/>
                <w:color w:val="000000" w:themeColor="text1"/>
                <w:lang w:eastAsia="zh-TW"/>
              </w:rPr>
              <w:t>就第</w:t>
            </w:r>
            <w:r w:rsidRPr="00B725E7">
              <w:rPr>
                <w:rFonts w:ascii="Times New Roman" w:hAnsi="Times New Roman" w:cs="Times New Roman"/>
                <w:color w:val="000000" w:themeColor="text1"/>
                <w:lang w:eastAsia="zh-TW"/>
              </w:rPr>
              <w:t>(1)(g)</w:t>
            </w:r>
            <w:r w:rsidRPr="00B725E7">
              <w:rPr>
                <w:rFonts w:ascii="Times New Roman" w:hAnsi="Times New Roman" w:cs="Times New Roman" w:hint="eastAsia"/>
                <w:color w:val="000000" w:themeColor="text1"/>
                <w:lang w:eastAsia="zh-TW"/>
              </w:rPr>
              <w:t>款而言，如某商號的所有合夥人，均屬有關註冊非香港公司的聯名公司秘書，則第</w:t>
            </w:r>
            <w:r w:rsidRPr="00B725E7">
              <w:rPr>
                <w:rFonts w:ascii="Times New Roman" w:hAnsi="Times New Roman" w:cs="Times New Roman"/>
                <w:color w:val="000000" w:themeColor="text1"/>
                <w:lang w:eastAsia="zh-TW"/>
              </w:rPr>
              <w:t>3(1)(e)(ii)</w:t>
            </w:r>
            <w:r w:rsidRPr="00B725E7">
              <w:rPr>
                <w:rFonts w:ascii="Times New Roman" w:hAnsi="Times New Roman" w:cs="Times New Roman" w:hint="eastAsia"/>
                <w:color w:val="000000" w:themeColor="text1"/>
                <w:lang w:eastAsia="zh-TW"/>
              </w:rPr>
              <w:t>及</w:t>
            </w:r>
            <w:r w:rsidRPr="00B725E7">
              <w:rPr>
                <w:rFonts w:ascii="Times New Roman" w:hAnsi="Times New Roman" w:cs="Times New Roman"/>
                <w:color w:val="000000" w:themeColor="text1"/>
                <w:lang w:eastAsia="zh-TW"/>
              </w:rPr>
              <w:t>(iii)</w:t>
            </w:r>
            <w:r w:rsidRPr="00B725E7">
              <w:rPr>
                <w:rFonts w:ascii="Times New Roman" w:hAnsi="Times New Roman" w:cs="Times New Roman" w:hint="eastAsia"/>
                <w:color w:val="000000" w:themeColor="text1"/>
                <w:lang w:eastAsia="zh-TW"/>
              </w:rPr>
              <w:t>條指明的詳情，可由該商號的名稱及主要辦事處代替。</w:t>
            </w:r>
          </w:p>
          <w:p w14:paraId="78840BA4"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(2A)</w:t>
            </w:r>
            <w:r w:rsidRPr="00B725E7">
              <w:rPr>
                <w:rFonts w:ascii="Times New Roman" w:hAnsi="Times New Roman" w:cs="Times New Roman" w:hint="eastAsia"/>
                <w:color w:val="000000" w:themeColor="text1"/>
                <w:lang w:eastAsia="zh-TW"/>
              </w:rPr>
              <w:t>就第</w:t>
            </w:r>
            <w:r w:rsidRPr="00B725E7">
              <w:rPr>
                <w:rFonts w:ascii="Times New Roman" w:hAnsi="Times New Roman" w:cs="Times New Roman"/>
                <w:color w:val="000000" w:themeColor="text1"/>
                <w:lang w:eastAsia="zh-TW"/>
              </w:rPr>
              <w:t>(1)(f)</w:t>
            </w:r>
            <w:r w:rsidRPr="00B725E7">
              <w:rPr>
                <w:rFonts w:ascii="Times New Roman" w:hAnsi="Times New Roman" w:cs="Times New Roman" w:hint="eastAsia"/>
                <w:color w:val="000000" w:themeColor="text1"/>
                <w:lang w:eastAsia="zh-TW"/>
              </w:rPr>
              <w:t>款而言，如有關註冊非香港公司的某董事是自然人，則</w:t>
            </w:r>
            <w:r w:rsidRPr="00B725E7">
              <w:rPr>
                <w:rFonts w:ascii="Times New Roman" w:hAnsi="Times New Roman" w:cs="Times New Roman"/>
                <w:color w:val="000000" w:themeColor="text1"/>
                <w:lang w:eastAsia="zh-TW"/>
              </w:rPr>
              <w:t>——</w:t>
            </w:r>
          </w:p>
          <w:p w14:paraId="7CBF9879"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(a)</w:t>
            </w:r>
            <w:r w:rsidRPr="00B725E7">
              <w:rPr>
                <w:rFonts w:ascii="Times New Roman" w:hAnsi="Times New Roman" w:cs="Times New Roman" w:hint="eastAsia"/>
                <w:color w:val="000000" w:themeColor="text1"/>
                <w:lang w:eastAsia="zh-TW"/>
              </w:rPr>
              <w:t>第</w:t>
            </w:r>
            <w:r w:rsidRPr="00B725E7">
              <w:rPr>
                <w:rFonts w:ascii="Times New Roman" w:hAnsi="Times New Roman" w:cs="Times New Roman"/>
                <w:color w:val="000000" w:themeColor="text1"/>
                <w:lang w:eastAsia="zh-TW"/>
              </w:rPr>
              <w:t>3(1)(d)(ii)(B)</w:t>
            </w:r>
            <w:r w:rsidRPr="00B725E7">
              <w:rPr>
                <w:rFonts w:ascii="Times New Roman" w:hAnsi="Times New Roman" w:cs="Times New Roman" w:hint="eastAsia"/>
                <w:color w:val="000000" w:themeColor="text1"/>
                <w:lang w:eastAsia="zh-TW"/>
              </w:rPr>
              <w:t>條指明的詳情，不包括該董事的通常住址；及</w:t>
            </w:r>
          </w:p>
          <w:p w14:paraId="5D494A93"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(b)</w:t>
            </w:r>
            <w:r w:rsidRPr="00B725E7">
              <w:rPr>
                <w:rFonts w:ascii="Times New Roman" w:hAnsi="Times New Roman" w:cs="Times New Roman" w:hint="eastAsia"/>
                <w:color w:val="000000" w:themeColor="text1"/>
                <w:lang w:eastAsia="zh-TW"/>
              </w:rPr>
              <w:t>第</w:t>
            </w:r>
            <w:r w:rsidRPr="00B725E7">
              <w:rPr>
                <w:rFonts w:ascii="Times New Roman" w:hAnsi="Times New Roman" w:cs="Times New Roman"/>
                <w:color w:val="000000" w:themeColor="text1"/>
                <w:lang w:eastAsia="zh-TW"/>
              </w:rPr>
              <w:t>3(1)(d)(ii)(C)</w:t>
            </w:r>
            <w:r w:rsidRPr="00B725E7">
              <w:rPr>
                <w:rFonts w:ascii="Times New Roman" w:hAnsi="Times New Roman" w:cs="Times New Roman" w:hint="eastAsia"/>
                <w:color w:val="000000" w:themeColor="text1"/>
                <w:lang w:eastAsia="zh-TW"/>
              </w:rPr>
              <w:t>條指明的身分證或護照號碼，無須是完整號碼。</w:t>
            </w:r>
            <w:r w:rsidRPr="00B725E7">
              <w:rPr>
                <w:rFonts w:ascii="Times New Roman" w:hAnsi="Times New Roman" w:cs="Times New Roman"/>
                <w:color w:val="000000" w:themeColor="text1"/>
                <w:lang w:eastAsia="zh-TW"/>
              </w:rPr>
              <w:t xml:space="preserve"> (2021</w:t>
            </w:r>
            <w:r w:rsidRPr="00B725E7">
              <w:rPr>
                <w:rFonts w:ascii="Times New Roman" w:hAnsi="Times New Roman" w:cs="Times New Roman" w:hint="eastAsia"/>
                <w:color w:val="000000" w:themeColor="text1"/>
                <w:lang w:eastAsia="zh-TW"/>
              </w:rPr>
              <w:t>年第</w:t>
            </w:r>
            <w:r w:rsidRPr="00B725E7">
              <w:rPr>
                <w:rFonts w:ascii="Times New Roman" w:hAnsi="Times New Roman" w:cs="Times New Roman"/>
                <w:color w:val="000000" w:themeColor="text1"/>
                <w:lang w:eastAsia="zh-TW"/>
              </w:rPr>
              <w:t>100</w:t>
            </w:r>
            <w:r w:rsidRPr="00B725E7">
              <w:rPr>
                <w:rFonts w:ascii="Times New Roman" w:hAnsi="Times New Roman" w:cs="Times New Roman" w:hint="eastAsia"/>
                <w:color w:val="000000" w:themeColor="text1"/>
                <w:lang w:eastAsia="zh-TW"/>
              </w:rPr>
              <w:t>號法律公告</w:t>
            </w:r>
            <w:r w:rsidRPr="00B725E7">
              <w:rPr>
                <w:rFonts w:ascii="Times New Roman" w:hAnsi="Times New Roman" w:cs="Times New Roman"/>
                <w:color w:val="000000" w:themeColor="text1"/>
                <w:lang w:eastAsia="zh-TW"/>
              </w:rPr>
              <w:t>)</w:t>
            </w:r>
          </w:p>
          <w:p w14:paraId="5FBEC38A"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(2B)</w:t>
            </w:r>
            <w:r w:rsidRPr="00B725E7">
              <w:rPr>
                <w:rFonts w:ascii="Times New Roman" w:hAnsi="Times New Roman" w:cs="Times New Roman" w:hint="eastAsia"/>
                <w:color w:val="000000" w:themeColor="text1"/>
                <w:lang w:eastAsia="zh-TW"/>
              </w:rPr>
              <w:t>就第</w:t>
            </w:r>
            <w:r w:rsidRPr="00B725E7">
              <w:rPr>
                <w:rFonts w:ascii="Times New Roman" w:hAnsi="Times New Roman" w:cs="Times New Roman"/>
                <w:color w:val="000000" w:themeColor="text1"/>
                <w:lang w:eastAsia="zh-TW"/>
              </w:rPr>
              <w:t>(1)(g)</w:t>
            </w:r>
            <w:r w:rsidRPr="00B725E7">
              <w:rPr>
                <w:rFonts w:ascii="Times New Roman" w:hAnsi="Times New Roman" w:cs="Times New Roman" w:hint="eastAsia"/>
                <w:color w:val="000000" w:themeColor="text1"/>
                <w:lang w:eastAsia="zh-TW"/>
              </w:rPr>
              <w:t>款而言，如有關註冊非香港公司的某公司秘書是自然人，則第</w:t>
            </w:r>
            <w:r w:rsidRPr="00B725E7">
              <w:rPr>
                <w:rFonts w:ascii="Times New Roman" w:hAnsi="Times New Roman" w:cs="Times New Roman"/>
                <w:color w:val="000000" w:themeColor="text1"/>
                <w:lang w:eastAsia="zh-TW"/>
              </w:rPr>
              <w:t>3(1)(e)(ii)(C)</w:t>
            </w:r>
            <w:r w:rsidRPr="00B725E7">
              <w:rPr>
                <w:rFonts w:ascii="Times New Roman" w:hAnsi="Times New Roman" w:cs="Times New Roman" w:hint="eastAsia"/>
                <w:color w:val="000000" w:themeColor="text1"/>
                <w:lang w:eastAsia="zh-TW"/>
              </w:rPr>
              <w:t>條指明的身分證或護照號碼，無須是完整號碼。</w:t>
            </w:r>
            <w:r w:rsidRPr="00B725E7">
              <w:rPr>
                <w:rFonts w:ascii="Times New Roman" w:hAnsi="Times New Roman" w:cs="Times New Roman"/>
                <w:color w:val="000000" w:themeColor="text1"/>
                <w:lang w:eastAsia="zh-TW"/>
              </w:rPr>
              <w:t xml:space="preserve"> (2021</w:t>
            </w:r>
            <w:r w:rsidRPr="00B725E7">
              <w:rPr>
                <w:rFonts w:ascii="Times New Roman" w:hAnsi="Times New Roman" w:cs="Times New Roman" w:hint="eastAsia"/>
                <w:color w:val="000000" w:themeColor="text1"/>
                <w:lang w:eastAsia="zh-TW"/>
              </w:rPr>
              <w:t>年第</w:t>
            </w:r>
            <w:r w:rsidRPr="00B725E7">
              <w:rPr>
                <w:rFonts w:ascii="Times New Roman" w:hAnsi="Times New Roman" w:cs="Times New Roman"/>
                <w:color w:val="000000" w:themeColor="text1"/>
                <w:lang w:eastAsia="zh-TW"/>
              </w:rPr>
              <w:t>100</w:t>
            </w:r>
            <w:r w:rsidRPr="00B725E7">
              <w:rPr>
                <w:rFonts w:ascii="Times New Roman" w:hAnsi="Times New Roman" w:cs="Times New Roman" w:hint="eastAsia"/>
                <w:color w:val="000000" w:themeColor="text1"/>
                <w:lang w:eastAsia="zh-TW"/>
              </w:rPr>
              <w:t>號法律公告</w:t>
            </w:r>
            <w:r w:rsidRPr="00B725E7">
              <w:rPr>
                <w:rFonts w:ascii="Times New Roman" w:hAnsi="Times New Roman" w:cs="Times New Roman"/>
                <w:color w:val="000000" w:themeColor="text1"/>
                <w:lang w:eastAsia="zh-TW"/>
              </w:rPr>
              <w:t>)</w:t>
            </w:r>
          </w:p>
          <w:p w14:paraId="346072AE"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t>(2C)</w:t>
            </w:r>
            <w:r w:rsidRPr="00B725E7">
              <w:rPr>
                <w:rFonts w:ascii="Times New Roman" w:hAnsi="Times New Roman" w:cs="Times New Roman" w:hint="eastAsia"/>
                <w:color w:val="000000" w:themeColor="text1"/>
                <w:lang w:eastAsia="zh-TW"/>
              </w:rPr>
              <w:t>就第</w:t>
            </w:r>
            <w:r w:rsidRPr="00B725E7">
              <w:rPr>
                <w:rFonts w:ascii="Times New Roman" w:hAnsi="Times New Roman" w:cs="Times New Roman"/>
                <w:color w:val="000000" w:themeColor="text1"/>
                <w:lang w:eastAsia="zh-TW"/>
              </w:rPr>
              <w:t>(1)(h)(ii)</w:t>
            </w:r>
            <w:r w:rsidRPr="00B725E7">
              <w:rPr>
                <w:rFonts w:ascii="Times New Roman" w:hAnsi="Times New Roman" w:cs="Times New Roman" w:hint="eastAsia"/>
                <w:color w:val="000000" w:themeColor="text1"/>
                <w:lang w:eastAsia="zh-TW"/>
              </w:rPr>
              <w:t>款而言，如有關註冊非香港公司的某獲授權代表是自然人，則該款指明的身分證或護照號碼，無須是完整號碼。</w:t>
            </w:r>
            <w:r w:rsidRPr="00B725E7">
              <w:rPr>
                <w:rFonts w:ascii="Times New Roman" w:hAnsi="Times New Roman" w:cs="Times New Roman"/>
                <w:color w:val="000000" w:themeColor="text1"/>
                <w:lang w:eastAsia="zh-TW"/>
              </w:rPr>
              <w:t xml:space="preserve"> (2021</w:t>
            </w:r>
            <w:r w:rsidRPr="00B725E7">
              <w:rPr>
                <w:rFonts w:ascii="Times New Roman" w:hAnsi="Times New Roman" w:cs="Times New Roman" w:hint="eastAsia"/>
                <w:color w:val="000000" w:themeColor="text1"/>
                <w:lang w:eastAsia="zh-TW"/>
              </w:rPr>
              <w:t>年第</w:t>
            </w:r>
            <w:r w:rsidRPr="00B725E7">
              <w:rPr>
                <w:rFonts w:ascii="Times New Roman" w:hAnsi="Times New Roman" w:cs="Times New Roman"/>
                <w:color w:val="000000" w:themeColor="text1"/>
                <w:lang w:eastAsia="zh-TW"/>
              </w:rPr>
              <w:t>100</w:t>
            </w:r>
            <w:r w:rsidRPr="00B725E7">
              <w:rPr>
                <w:rFonts w:ascii="Times New Roman" w:hAnsi="Times New Roman" w:cs="Times New Roman" w:hint="eastAsia"/>
                <w:color w:val="000000" w:themeColor="text1"/>
                <w:lang w:eastAsia="zh-TW"/>
              </w:rPr>
              <w:t>號法律公告</w:t>
            </w:r>
            <w:r w:rsidRPr="00B725E7">
              <w:rPr>
                <w:rFonts w:ascii="Times New Roman" w:hAnsi="Times New Roman" w:cs="Times New Roman"/>
                <w:color w:val="000000" w:themeColor="text1"/>
                <w:lang w:eastAsia="zh-TW"/>
              </w:rPr>
              <w:t>)</w:t>
            </w:r>
          </w:p>
          <w:p w14:paraId="731C461D" w14:textId="77777777"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color w:val="000000" w:themeColor="text1"/>
                <w:lang w:eastAsia="zh-TW"/>
              </w:rPr>
              <w:lastRenderedPageBreak/>
              <w:t>(3)</w:t>
            </w:r>
            <w:r w:rsidRPr="00B725E7">
              <w:rPr>
                <w:rFonts w:ascii="Times New Roman" w:hAnsi="Times New Roman" w:cs="Times New Roman" w:hint="eastAsia"/>
                <w:color w:val="000000" w:themeColor="text1"/>
                <w:lang w:eastAsia="zh-TW"/>
              </w:rPr>
              <w:t>在第</w:t>
            </w:r>
            <w:r w:rsidRPr="00B725E7">
              <w:rPr>
                <w:rFonts w:ascii="Times New Roman" w:hAnsi="Times New Roman" w:cs="Times New Roman"/>
                <w:color w:val="000000" w:themeColor="text1"/>
                <w:lang w:eastAsia="zh-TW"/>
              </w:rPr>
              <w:t>(1)(c)</w:t>
            </w:r>
            <w:r w:rsidRPr="00B725E7">
              <w:rPr>
                <w:rFonts w:ascii="Times New Roman" w:hAnsi="Times New Roman" w:cs="Times New Roman" w:hint="eastAsia"/>
                <w:color w:val="000000" w:themeColor="text1"/>
                <w:lang w:eastAsia="zh-TW"/>
              </w:rPr>
              <w:t>款中</w:t>
            </w:r>
            <w:r w:rsidRPr="00B725E7">
              <w:rPr>
                <w:rFonts w:ascii="Times New Roman" w:hAnsi="Times New Roman" w:cs="Times New Roman"/>
                <w:color w:val="000000" w:themeColor="text1"/>
                <w:lang w:eastAsia="zh-TW"/>
              </w:rPr>
              <w:t xml:space="preserve"> ——</w:t>
            </w:r>
          </w:p>
          <w:p w14:paraId="0971B5B7" w14:textId="1EBABCA0" w:rsidR="00B725E7" w:rsidRPr="00B725E7" w:rsidRDefault="00B725E7" w:rsidP="00B725E7">
            <w:pPr>
              <w:ind w:firstLineChars="200" w:firstLine="480"/>
              <w:jc w:val="both"/>
              <w:rPr>
                <w:rFonts w:ascii="Times New Roman" w:hAnsi="Times New Roman" w:cs="Times New Roman"/>
                <w:color w:val="000000" w:themeColor="text1"/>
                <w:lang w:eastAsia="zh-TW"/>
              </w:rPr>
            </w:pPr>
            <w:r w:rsidRPr="00B725E7">
              <w:rPr>
                <w:rFonts w:ascii="Times New Roman" w:hAnsi="Times New Roman" w:cs="Times New Roman" w:hint="eastAsia"/>
                <w:color w:val="000000" w:themeColor="text1"/>
                <w:lang w:eastAsia="zh-TW"/>
              </w:rPr>
              <w:t>經批准名稱</w:t>
            </w:r>
            <w:r w:rsidRPr="00B725E7">
              <w:rPr>
                <w:rFonts w:ascii="Times New Roman" w:hAnsi="Times New Roman" w:cs="Times New Roman"/>
                <w:color w:val="000000" w:themeColor="text1"/>
                <w:lang w:eastAsia="zh-TW"/>
              </w:rPr>
              <w:t xml:space="preserve"> (approved name)</w:t>
            </w:r>
            <w:r w:rsidRPr="00B725E7">
              <w:rPr>
                <w:rFonts w:ascii="Times New Roman" w:hAnsi="Times New Roman" w:cs="Times New Roman" w:hint="eastAsia"/>
                <w:color w:val="000000" w:themeColor="text1"/>
                <w:lang w:eastAsia="zh-TW"/>
              </w:rPr>
              <w:t>具有本條例第</w:t>
            </w:r>
            <w:r w:rsidRPr="00B725E7">
              <w:rPr>
                <w:rFonts w:ascii="Times New Roman" w:hAnsi="Times New Roman" w:cs="Times New Roman"/>
                <w:color w:val="000000" w:themeColor="text1"/>
                <w:lang w:eastAsia="zh-TW"/>
              </w:rPr>
              <w:t>774(1)</w:t>
            </w:r>
            <w:r w:rsidRPr="00B725E7">
              <w:rPr>
                <w:rFonts w:ascii="Times New Roman" w:hAnsi="Times New Roman" w:cs="Times New Roman" w:hint="eastAsia"/>
                <w:color w:val="000000" w:themeColor="text1"/>
                <w:lang w:eastAsia="zh-TW"/>
              </w:rPr>
              <w:t>條給予該詞的涵義。</w:t>
            </w:r>
          </w:p>
        </w:tc>
      </w:tr>
    </w:tbl>
    <w:p w14:paraId="5442C543" w14:textId="77777777" w:rsidR="00A906A1" w:rsidRDefault="00A906A1">
      <w:pPr>
        <w:rPr>
          <w:rFonts w:ascii="Times New Roman" w:hAnsi="Times New Roman" w:cs="Times New Roman"/>
        </w:rPr>
      </w:pPr>
    </w:p>
    <w:p w14:paraId="20966FA3" w14:textId="77777777" w:rsidR="007A1BCA" w:rsidRDefault="007A1BCA" w:rsidP="007A1BCA">
      <w:pPr>
        <w:pStyle w:val="a3"/>
        <w:numPr>
          <w:ilvl w:val="0"/>
          <w:numId w:val="3"/>
        </w:numPr>
        <w:ind w:firstLineChars="0"/>
        <w:rPr>
          <w:rFonts w:ascii="Times New Roman" w:hAnsi="Times New Roman" w:cs="Times New Roman"/>
          <w:b/>
          <w:bCs/>
        </w:rPr>
      </w:pPr>
      <w:r w:rsidRPr="007A1BCA">
        <w:rPr>
          <w:rFonts w:ascii="Times New Roman" w:hAnsi="Times New Roman" w:cs="Times New Roman"/>
          <w:b/>
          <w:bCs/>
        </w:rPr>
        <w:t>专业文章</w:t>
      </w:r>
      <w:r w:rsidR="0005041C">
        <w:rPr>
          <w:rFonts w:ascii="Times New Roman" w:hAnsi="Times New Roman" w:cs="Times New Roman" w:hint="eastAsia"/>
          <w:b/>
          <w:bCs/>
        </w:rPr>
        <w:t>（包含支持的观点和不支持的观点）</w:t>
      </w:r>
    </w:p>
    <w:p w14:paraId="464580F4" w14:textId="77777777" w:rsidR="00BF00D6" w:rsidRPr="00BF00D6" w:rsidRDefault="00BF00D6" w:rsidP="00BF00D6">
      <w:pPr>
        <w:rPr>
          <w:rFonts w:ascii="Times New Roman" w:hAnsi="Times New Roman" w:cs="Times New Roman"/>
          <w:b/>
          <w:bCs/>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BF00D6" w:rsidRPr="00B66B46" w14:paraId="6C6EA141" w14:textId="77777777" w:rsidTr="003D5B28">
        <w:tc>
          <w:tcPr>
            <w:tcW w:w="1696" w:type="dxa"/>
          </w:tcPr>
          <w:p w14:paraId="7370E814" w14:textId="77777777" w:rsidR="00BF00D6" w:rsidRPr="007A1BCA" w:rsidRDefault="00BF00D6" w:rsidP="003D5B28">
            <w:pPr>
              <w:rPr>
                <w:rFonts w:ascii="Times New Roman" w:hAnsi="Times New Roman" w:cs="Times New Roman"/>
              </w:rPr>
            </w:pPr>
            <w:r w:rsidRPr="007A1BCA">
              <w:rPr>
                <w:rFonts w:ascii="Times New Roman" w:hAnsi="Times New Roman" w:cs="Times New Roman"/>
              </w:rPr>
              <w:t>文章</w:t>
            </w:r>
            <w:r w:rsidRPr="007A1BCA">
              <w:rPr>
                <w:rFonts w:ascii="Times New Roman" w:hAnsi="Times New Roman" w:cs="Times New Roman"/>
              </w:rPr>
              <w:t>1</w:t>
            </w:r>
          </w:p>
        </w:tc>
        <w:tc>
          <w:tcPr>
            <w:tcW w:w="6600" w:type="dxa"/>
          </w:tcPr>
          <w:p w14:paraId="188B666B" w14:textId="796D4B39" w:rsidR="00B725E7" w:rsidRPr="00B725E7" w:rsidRDefault="00B725E7" w:rsidP="00B725E7">
            <w:pPr>
              <w:rPr>
                <w:rFonts w:ascii="Times New Roman" w:hAnsi="Times New Roman" w:cs="Times New Roman"/>
                <w:b/>
                <w:bCs/>
              </w:rPr>
            </w:pPr>
            <w:r w:rsidRPr="00B725E7">
              <w:rPr>
                <w:rFonts w:ascii="Times New Roman" w:hAnsi="Times New Roman" w:cs="Times New Roman"/>
                <w:b/>
                <w:bCs/>
              </w:rPr>
              <w:t>非香港公司</w:t>
            </w:r>
            <w:r>
              <w:rPr>
                <w:rStyle w:val="a9"/>
                <w:rFonts w:ascii="Times New Roman" w:hAnsi="Times New Roman" w:cs="Times New Roman"/>
                <w:b/>
                <w:bCs/>
              </w:rPr>
              <w:footnoteReference w:id="1"/>
            </w:r>
          </w:p>
          <w:p w14:paraId="66913A18" w14:textId="317E9867" w:rsidR="00B725E7" w:rsidRPr="00BE1A2A" w:rsidRDefault="00B725E7" w:rsidP="003D5B28">
            <w:r w:rsidRPr="00B725E7">
              <w:rPr>
                <w:rFonts w:ascii="Times New Roman" w:hAnsi="Times New Roman" w:cs="Times New Roman" w:hint="eastAsia"/>
                <w:b/>
                <w:bCs/>
              </w:rPr>
              <w:t>公司注册处</w:t>
            </w:r>
          </w:p>
        </w:tc>
      </w:tr>
      <w:tr w:rsidR="00BF00D6" w:rsidRPr="002F4B66" w14:paraId="23E3FDF6" w14:textId="77777777" w:rsidTr="003D5B28">
        <w:tc>
          <w:tcPr>
            <w:tcW w:w="1696" w:type="dxa"/>
          </w:tcPr>
          <w:p w14:paraId="6B2D2216" w14:textId="77777777" w:rsidR="00BF00D6" w:rsidRPr="007A1BCA" w:rsidRDefault="00BF00D6" w:rsidP="003D5B28">
            <w:pPr>
              <w:rPr>
                <w:rFonts w:ascii="Times New Roman" w:hAnsi="Times New Roman" w:cs="Times New Roman"/>
              </w:rPr>
            </w:pPr>
            <w:r w:rsidRPr="007A1BCA">
              <w:rPr>
                <w:rFonts w:ascii="Times New Roman" w:hAnsi="Times New Roman" w:cs="Times New Roman"/>
              </w:rPr>
              <w:t>主要观点</w:t>
            </w:r>
          </w:p>
        </w:tc>
        <w:tc>
          <w:tcPr>
            <w:tcW w:w="6600" w:type="dxa"/>
          </w:tcPr>
          <w:p w14:paraId="0BCB8669" w14:textId="4D48FD5A" w:rsidR="00B725E7" w:rsidRPr="00B725E7" w:rsidRDefault="00B725E7" w:rsidP="00B725E7">
            <w:pPr>
              <w:jc w:val="both"/>
              <w:rPr>
                <w:rFonts w:ascii="Times New Roman" w:hAnsi="Times New Roman" w:cs="Times New Roman"/>
                <w:lang w:eastAsia="zh-TW"/>
              </w:rPr>
            </w:pPr>
            <w:r w:rsidRPr="00B725E7">
              <w:rPr>
                <w:rFonts w:ascii="Times New Roman" w:hAnsi="Times New Roman" w:cs="Times New Roman"/>
                <w:lang w:eastAsia="zh-TW"/>
              </w:rPr>
              <w:t>13</w:t>
            </w:r>
            <w:r>
              <w:rPr>
                <w:rFonts w:ascii="Times New Roman" w:hAnsi="Times New Roman" w:cs="Times New Roman"/>
                <w:lang w:eastAsia="zh-TW"/>
              </w:rPr>
              <w:t xml:space="preserve"> </w:t>
            </w:r>
            <w:r w:rsidRPr="00B725E7">
              <w:rPr>
                <w:rFonts w:ascii="Times New Roman" w:hAnsi="Times New Roman" w:cs="Times New Roman"/>
                <w:lang w:eastAsia="zh-TW"/>
              </w:rPr>
              <w:t>「業務場所」的意思為何？</w:t>
            </w:r>
          </w:p>
          <w:p w14:paraId="19F02C02" w14:textId="77777777" w:rsidR="00B725E7" w:rsidRPr="00B725E7" w:rsidRDefault="00B725E7" w:rsidP="00B725E7">
            <w:pPr>
              <w:jc w:val="both"/>
              <w:rPr>
                <w:rFonts w:ascii="Times New Roman" w:hAnsi="Times New Roman" w:cs="Times New Roman"/>
                <w:lang w:eastAsia="zh-TW"/>
              </w:rPr>
            </w:pPr>
            <w:r w:rsidRPr="00B725E7">
              <w:rPr>
                <w:rFonts w:ascii="Times New Roman" w:hAnsi="Times New Roman" w:cs="Times New Roman"/>
                <w:lang w:eastAsia="zh-TW"/>
              </w:rPr>
              <w:t>「業務場所」就非香港公司而言，指</w:t>
            </w:r>
          </w:p>
          <w:p w14:paraId="2DD5159B" w14:textId="77777777" w:rsidR="00B725E7" w:rsidRPr="00B725E7" w:rsidRDefault="00B725E7" w:rsidP="00B725E7">
            <w:pPr>
              <w:jc w:val="both"/>
              <w:rPr>
                <w:rFonts w:ascii="Times New Roman" w:hAnsi="Times New Roman" w:cs="Times New Roman"/>
                <w:lang w:eastAsia="zh-TW"/>
              </w:rPr>
            </w:pPr>
            <w:r w:rsidRPr="00B725E7">
              <w:rPr>
                <w:rFonts w:ascii="Times New Roman" w:hAnsi="Times New Roman" w:cs="Times New Roman"/>
                <w:lang w:eastAsia="zh-TW"/>
              </w:rPr>
              <w:t xml:space="preserve">(a) </w:t>
            </w:r>
            <w:r w:rsidRPr="00B725E7">
              <w:rPr>
                <w:rFonts w:ascii="Times New Roman" w:hAnsi="Times New Roman" w:cs="Times New Roman"/>
                <w:lang w:eastAsia="zh-TW"/>
              </w:rPr>
              <w:t>該公司在香港經營業務的辦事處或地點，並向公眾開放者；或</w:t>
            </w:r>
          </w:p>
          <w:p w14:paraId="0E95CCF1" w14:textId="62AA9CB8" w:rsidR="00BF00D6" w:rsidRPr="00BE1A2A" w:rsidRDefault="00B725E7" w:rsidP="00B725E7">
            <w:pPr>
              <w:jc w:val="both"/>
              <w:rPr>
                <w:rFonts w:ascii="Times New Roman" w:hAnsi="Times New Roman" w:cs="Times New Roman"/>
                <w:lang w:eastAsia="zh-TW"/>
              </w:rPr>
            </w:pPr>
            <w:r w:rsidRPr="00B725E7">
              <w:rPr>
                <w:rFonts w:ascii="Times New Roman" w:hAnsi="Times New Roman" w:cs="Times New Roman"/>
                <w:lang w:eastAsia="zh-TW"/>
              </w:rPr>
              <w:t xml:space="preserve">(b) </w:t>
            </w:r>
            <w:r w:rsidRPr="00B725E7">
              <w:rPr>
                <w:rFonts w:ascii="Times New Roman" w:hAnsi="Times New Roman" w:cs="Times New Roman"/>
                <w:lang w:eastAsia="zh-TW"/>
              </w:rPr>
              <w:t>該公司在香港的主要營業地點。</w:t>
            </w:r>
          </w:p>
        </w:tc>
      </w:tr>
    </w:tbl>
    <w:p w14:paraId="12A96806" w14:textId="77777777" w:rsidR="00BF00D6" w:rsidRPr="00BF00D6" w:rsidRDefault="00BF00D6" w:rsidP="007A1BCA">
      <w:pPr>
        <w:rPr>
          <w:rFonts w:ascii="Times New Roman" w:hAnsi="Times New Roman" w:cs="Times New Roman"/>
          <w:lang w:eastAsia="zh-TW"/>
        </w:rPr>
      </w:pPr>
    </w:p>
    <w:p w14:paraId="080859DE" w14:textId="77777777" w:rsidR="007A1BCA" w:rsidRPr="007A1BCA" w:rsidRDefault="007A1BCA" w:rsidP="007A1BCA">
      <w:pPr>
        <w:rPr>
          <w:rFonts w:ascii="Times New Roman" w:hAnsi="Times New Roman" w:cs="Times New Roman"/>
          <w:b/>
          <w:bCs/>
        </w:rPr>
      </w:pPr>
      <w:r w:rsidRPr="007A1BCA">
        <w:rPr>
          <w:rFonts w:ascii="Times New Roman" w:hAnsi="Times New Roman" w:cs="Times New Roman"/>
          <w:b/>
          <w:bCs/>
        </w:rPr>
        <w:t>第三部分</w:t>
      </w:r>
      <w:r w:rsidRPr="007A1BCA">
        <w:rPr>
          <w:rFonts w:ascii="Times New Roman" w:hAnsi="Times New Roman" w:cs="Times New Roman"/>
          <w:b/>
          <w:bCs/>
        </w:rPr>
        <w:t xml:space="preserve"> </w:t>
      </w:r>
      <w:r w:rsidRPr="007A1BCA">
        <w:rPr>
          <w:rFonts w:ascii="Times New Roman" w:hAnsi="Times New Roman" w:cs="Times New Roman" w:hint="eastAsia"/>
          <w:b/>
          <w:bCs/>
        </w:rPr>
        <w:t>检索</w:t>
      </w:r>
      <w:r w:rsidRPr="007A1BCA">
        <w:rPr>
          <w:rFonts w:ascii="Times New Roman" w:hAnsi="Times New Roman" w:cs="Times New Roman"/>
          <w:b/>
          <w:bCs/>
        </w:rPr>
        <w:t>结论</w:t>
      </w:r>
    </w:p>
    <w:p w14:paraId="264E8450" w14:textId="7AAA7622" w:rsidR="001B474D" w:rsidRDefault="001B474D" w:rsidP="00265086">
      <w:pPr>
        <w:jc w:val="both"/>
        <w:rPr>
          <w:rFonts w:ascii="Times New Roman" w:hAnsi="Times New Roman" w:cs="Times New Roman"/>
        </w:rPr>
      </w:pPr>
    </w:p>
    <w:p w14:paraId="70664DE0" w14:textId="06E194DD" w:rsidR="001F7015" w:rsidRPr="001F7015" w:rsidRDefault="001F7015" w:rsidP="001F7015">
      <w:pPr>
        <w:rPr>
          <w:rFonts w:ascii="Times New Roman" w:hAnsi="Times New Roman" w:cs="Times New Roman"/>
        </w:rPr>
      </w:pPr>
      <w:r w:rsidRPr="001F7015">
        <w:rPr>
          <w:rFonts w:ascii="Times New Roman" w:hAnsi="Times New Roman" w:cs="Times New Roman"/>
        </w:rPr>
        <w:t xml:space="preserve">1. </w:t>
      </w:r>
      <w:r w:rsidRPr="001F7015">
        <w:rPr>
          <w:rFonts w:ascii="Times New Roman" w:hAnsi="Times New Roman" w:cs="Times New Roman" w:hint="eastAsia"/>
        </w:rPr>
        <w:t>非香港公司的登记要求</w:t>
      </w:r>
    </w:p>
    <w:p w14:paraId="265B5E53" w14:textId="77777777" w:rsidR="001F7015" w:rsidRDefault="001F7015" w:rsidP="001F7015">
      <w:pPr>
        <w:ind w:firstLineChars="200" w:firstLine="480"/>
        <w:jc w:val="both"/>
        <w:rPr>
          <w:rFonts w:ascii="Times New Roman" w:hAnsi="Times New Roman" w:cs="Times New Roman"/>
          <w:color w:val="000000" w:themeColor="text1"/>
        </w:rPr>
      </w:pPr>
      <w:r w:rsidRPr="001F7015">
        <w:rPr>
          <w:rFonts w:ascii="Times New Roman" w:hAnsi="Times New Roman" w:cs="Times New Roman"/>
          <w:color w:val="000000" w:themeColor="text1"/>
        </w:rPr>
        <w:t>根据《公司条例》第</w:t>
      </w:r>
      <w:r w:rsidRPr="001F7015">
        <w:rPr>
          <w:rFonts w:ascii="Times New Roman" w:hAnsi="Times New Roman" w:cs="Times New Roman"/>
          <w:color w:val="000000" w:themeColor="text1"/>
        </w:rPr>
        <w:t>776</w:t>
      </w:r>
      <w:r w:rsidRPr="001F7015">
        <w:rPr>
          <w:rFonts w:ascii="Times New Roman" w:hAnsi="Times New Roman" w:cs="Times New Roman"/>
          <w:color w:val="000000" w:themeColor="text1"/>
        </w:rPr>
        <w:t>条，非香港公司须在香港设立营业地点后的一个月内申请注册为</w:t>
      </w:r>
      <w:r w:rsidRPr="001F7015">
        <w:rPr>
          <w:rFonts w:ascii="Times New Roman" w:hAnsi="Times New Roman" w:cs="Times New Roman"/>
          <w:color w:val="000000" w:themeColor="text1"/>
        </w:rPr>
        <w:t>“</w:t>
      </w:r>
      <w:r w:rsidRPr="001F7015">
        <w:rPr>
          <w:rFonts w:ascii="Times New Roman" w:hAnsi="Times New Roman" w:cs="Times New Roman"/>
          <w:color w:val="000000" w:themeColor="text1"/>
        </w:rPr>
        <w:t>注册非香港公司</w:t>
      </w:r>
      <w:r w:rsidRPr="001F7015">
        <w:rPr>
          <w:rFonts w:ascii="Times New Roman" w:hAnsi="Times New Roman" w:cs="Times New Roman"/>
          <w:color w:val="000000" w:themeColor="text1"/>
        </w:rPr>
        <w:t>”</w:t>
      </w:r>
      <w:r w:rsidRPr="001F7015">
        <w:rPr>
          <w:rFonts w:ascii="Times New Roman" w:hAnsi="Times New Roman" w:cs="Times New Roman"/>
          <w:color w:val="000000" w:themeColor="text1"/>
        </w:rPr>
        <w:t>。</w:t>
      </w:r>
    </w:p>
    <w:p w14:paraId="62C97517" w14:textId="0842DAF3" w:rsidR="001F7015" w:rsidRDefault="001F7015" w:rsidP="001F7015">
      <w:pPr>
        <w:ind w:firstLineChars="200" w:firstLine="480"/>
        <w:jc w:val="both"/>
        <w:rPr>
          <w:rFonts w:ascii="Times New Roman" w:hAnsi="Times New Roman" w:cs="Times New Roman"/>
          <w:color w:val="000000" w:themeColor="text1"/>
        </w:rPr>
      </w:pPr>
      <w:r>
        <w:rPr>
          <w:rFonts w:ascii="Times New Roman" w:hAnsi="Times New Roman" w:cs="Times New Roman" w:hint="eastAsia"/>
          <w:color w:val="000000" w:themeColor="text1"/>
        </w:rPr>
        <w:t>参考</w:t>
      </w:r>
      <w:r w:rsidRPr="001F7015">
        <w:rPr>
          <w:rFonts w:ascii="Times New Roman" w:hAnsi="Times New Roman" w:cs="Times New Roman" w:hint="eastAsia"/>
          <w:color w:val="000000" w:themeColor="text1"/>
        </w:rPr>
        <w:t>公司注册处</w:t>
      </w:r>
      <w:r w:rsidRPr="001F7015">
        <w:rPr>
          <w:rFonts w:ascii="Times New Roman" w:hAnsi="Times New Roman" w:cs="Times New Roman" w:hint="eastAsia"/>
          <w:color w:val="000000" w:themeColor="text1"/>
        </w:rPr>
        <w:t>的解释，</w:t>
      </w:r>
      <w:r w:rsidRPr="001F7015">
        <w:rPr>
          <w:rFonts w:ascii="Times New Roman" w:hAnsi="Times New Roman" w:cs="Times New Roman"/>
          <w:color w:val="000000" w:themeColor="text1"/>
        </w:rPr>
        <w:t>“</w:t>
      </w:r>
      <w:r w:rsidRPr="001F7015">
        <w:rPr>
          <w:rFonts w:ascii="Times New Roman" w:hAnsi="Times New Roman" w:cs="Times New Roman"/>
          <w:color w:val="000000" w:themeColor="text1"/>
        </w:rPr>
        <w:t>业务场所</w:t>
      </w:r>
      <w:r w:rsidRPr="001F7015">
        <w:rPr>
          <w:rFonts w:ascii="Times New Roman" w:hAnsi="Times New Roman" w:cs="Times New Roman"/>
          <w:color w:val="000000" w:themeColor="text1"/>
        </w:rPr>
        <w:t>”</w:t>
      </w:r>
      <w:r w:rsidRPr="001F7015">
        <w:rPr>
          <w:rFonts w:ascii="Times New Roman" w:hAnsi="Times New Roman" w:cs="Times New Roman"/>
          <w:color w:val="000000" w:themeColor="text1"/>
        </w:rPr>
        <w:t>就非香港公司而言，指</w:t>
      </w:r>
      <w:r w:rsidRPr="001F7015">
        <w:rPr>
          <w:rFonts w:ascii="Times New Roman" w:hAnsi="Times New Roman" w:cs="Times New Roman"/>
          <w:color w:val="000000" w:themeColor="text1"/>
        </w:rPr>
        <w:t>(a)</w:t>
      </w:r>
      <w:r w:rsidRPr="001F7015">
        <w:rPr>
          <w:rFonts w:ascii="Times New Roman" w:hAnsi="Times New Roman" w:cs="Times New Roman"/>
          <w:color w:val="000000" w:themeColor="text1"/>
        </w:rPr>
        <w:t>该公司在香港经营业务的办事处或地点，并向公众开放者；或</w:t>
      </w:r>
      <w:r w:rsidRPr="001F7015">
        <w:rPr>
          <w:rFonts w:ascii="Times New Roman" w:hAnsi="Times New Roman" w:cs="Times New Roman"/>
          <w:color w:val="000000" w:themeColor="text1"/>
        </w:rPr>
        <w:t>(b)</w:t>
      </w:r>
      <w:r w:rsidRPr="001F7015">
        <w:rPr>
          <w:rFonts w:ascii="Times New Roman" w:hAnsi="Times New Roman" w:cs="Times New Roman"/>
          <w:color w:val="000000" w:themeColor="text1"/>
        </w:rPr>
        <w:t>该公司在香港的主要营业地点。</w:t>
      </w:r>
    </w:p>
    <w:p w14:paraId="736276FC" w14:textId="77777777" w:rsidR="001F7015" w:rsidRDefault="001F7015" w:rsidP="001F7015">
      <w:pPr>
        <w:ind w:firstLineChars="200" w:firstLine="480"/>
        <w:jc w:val="both"/>
        <w:rPr>
          <w:rFonts w:ascii="Times New Roman" w:hAnsi="Times New Roman" w:cs="Times New Roman"/>
          <w:color w:val="000000" w:themeColor="text1"/>
        </w:rPr>
      </w:pPr>
    </w:p>
    <w:p w14:paraId="43039931" w14:textId="37BDC598" w:rsidR="001F7015" w:rsidRDefault="001F7015" w:rsidP="001F7015">
      <w:pPr>
        <w:rPr>
          <w:rFonts w:ascii="Times New Roman" w:hAnsi="Times New Roman" w:cs="Times New Roman" w:hint="eastAsia"/>
          <w:color w:val="000000" w:themeColor="text1"/>
        </w:rPr>
      </w:pPr>
      <w:r>
        <w:rPr>
          <w:rFonts w:ascii="Times New Roman" w:hAnsi="Times New Roman" w:cs="Times New Roman" w:hint="eastAsia"/>
          <w:color w:val="000000" w:themeColor="text1"/>
        </w:rPr>
        <w:t xml:space="preserve">2. </w:t>
      </w:r>
      <w:r>
        <w:rPr>
          <w:rFonts w:ascii="Times New Roman" w:hAnsi="Times New Roman" w:cs="Times New Roman" w:hint="eastAsia"/>
          <w:color w:val="000000" w:themeColor="text1"/>
        </w:rPr>
        <w:t>注册文件</w:t>
      </w:r>
    </w:p>
    <w:p w14:paraId="06202AA4" w14:textId="77777777" w:rsidR="00D03681" w:rsidRPr="00D03681" w:rsidRDefault="00D03681" w:rsidP="00D03681">
      <w:pPr>
        <w:ind w:firstLineChars="200" w:firstLine="480"/>
        <w:jc w:val="both"/>
        <w:rPr>
          <w:rFonts w:ascii="Times New Roman" w:hAnsi="Times New Roman" w:cs="Times New Roman"/>
          <w:color w:val="000000" w:themeColor="text1"/>
        </w:rPr>
      </w:pPr>
      <w:r w:rsidRPr="00D03681">
        <w:rPr>
          <w:rFonts w:ascii="Times New Roman" w:hAnsi="Times New Roman" w:cs="Times New Roman"/>
          <w:color w:val="000000" w:themeColor="text1"/>
        </w:rPr>
        <w:t>根据《公司（非香港公司及本条例第</w:t>
      </w:r>
      <w:r w:rsidRPr="00D03681">
        <w:rPr>
          <w:rFonts w:ascii="Times New Roman" w:hAnsi="Times New Roman" w:cs="Times New Roman"/>
          <w:color w:val="000000" w:themeColor="text1"/>
        </w:rPr>
        <w:t>16</w:t>
      </w:r>
      <w:r w:rsidRPr="00D03681">
        <w:rPr>
          <w:rFonts w:ascii="Times New Roman" w:hAnsi="Times New Roman" w:cs="Times New Roman"/>
          <w:color w:val="000000" w:themeColor="text1"/>
        </w:rPr>
        <w:t>部适用的其他公司）规例》第</w:t>
      </w:r>
      <w:r w:rsidRPr="00D03681">
        <w:rPr>
          <w:rFonts w:ascii="Times New Roman" w:hAnsi="Times New Roman" w:cs="Times New Roman"/>
          <w:color w:val="000000" w:themeColor="text1"/>
        </w:rPr>
        <w:t>3</w:t>
      </w:r>
      <w:r w:rsidRPr="00D03681">
        <w:rPr>
          <w:rFonts w:ascii="Times New Roman" w:hAnsi="Times New Roman" w:cs="Times New Roman"/>
          <w:color w:val="000000" w:themeColor="text1"/>
        </w:rPr>
        <w:t>条，注册时需向公司注册处交付以下文件：</w:t>
      </w:r>
    </w:p>
    <w:p w14:paraId="1B109AE4" w14:textId="6182B340" w:rsidR="00D03681" w:rsidRPr="00D03681" w:rsidRDefault="00D03681" w:rsidP="00D03681">
      <w:pPr>
        <w:ind w:firstLineChars="200" w:firstLine="480"/>
        <w:jc w:val="both"/>
        <w:rPr>
          <w:rFonts w:ascii="Times New Roman" w:hAnsi="Times New Roman" w:cs="Times New Roman"/>
          <w:color w:val="000000" w:themeColor="text1"/>
        </w:rPr>
      </w:pPr>
      <w:r w:rsidRPr="00D03681">
        <w:rPr>
          <w:rFonts w:ascii="Times New Roman" w:hAnsi="Times New Roman" w:cs="Times New Roman"/>
          <w:color w:val="000000" w:themeColor="text1"/>
        </w:rPr>
        <w:t>(</w:t>
      </w:r>
      <w:r>
        <w:rPr>
          <w:rFonts w:ascii="Times New Roman" w:hAnsi="Times New Roman" w:cs="Times New Roman" w:hint="eastAsia"/>
          <w:color w:val="000000" w:themeColor="text1"/>
        </w:rPr>
        <w:t>1</w:t>
      </w:r>
      <w:r w:rsidRPr="00D03681">
        <w:rPr>
          <w:rFonts w:ascii="Times New Roman" w:hAnsi="Times New Roman" w:cs="Times New Roman"/>
          <w:color w:val="000000" w:themeColor="text1"/>
        </w:rPr>
        <w:t>)</w:t>
      </w:r>
      <w:r w:rsidRPr="00D03681">
        <w:rPr>
          <w:rFonts w:ascii="Times New Roman" w:hAnsi="Times New Roman" w:cs="Times New Roman"/>
          <w:color w:val="000000" w:themeColor="text1"/>
        </w:rPr>
        <w:t>该本土名称；</w:t>
      </w:r>
    </w:p>
    <w:p w14:paraId="6712D0FA" w14:textId="6194DE18" w:rsidR="00D03681" w:rsidRPr="00D03681" w:rsidRDefault="00D03681" w:rsidP="00D03681">
      <w:pPr>
        <w:ind w:firstLineChars="200" w:firstLine="480"/>
        <w:jc w:val="both"/>
        <w:rPr>
          <w:rFonts w:ascii="Times New Roman" w:hAnsi="Times New Roman" w:cs="Times New Roman"/>
          <w:color w:val="000000" w:themeColor="text1"/>
        </w:rPr>
      </w:pPr>
      <w:r w:rsidRPr="00D03681">
        <w:rPr>
          <w:rFonts w:ascii="Times New Roman" w:hAnsi="Times New Roman" w:cs="Times New Roman"/>
          <w:color w:val="000000" w:themeColor="text1"/>
        </w:rPr>
        <w:t>(</w:t>
      </w:r>
      <w:r>
        <w:rPr>
          <w:rFonts w:ascii="Times New Roman" w:hAnsi="Times New Roman" w:cs="Times New Roman" w:hint="eastAsia"/>
          <w:color w:val="000000" w:themeColor="text1"/>
        </w:rPr>
        <w:t>2</w:t>
      </w:r>
      <w:r w:rsidRPr="00D03681">
        <w:rPr>
          <w:rFonts w:ascii="Times New Roman" w:hAnsi="Times New Roman" w:cs="Times New Roman"/>
          <w:color w:val="000000" w:themeColor="text1"/>
        </w:rPr>
        <w:t>)</w:t>
      </w:r>
      <w:r w:rsidRPr="00D03681">
        <w:rPr>
          <w:rFonts w:ascii="Times New Roman" w:hAnsi="Times New Roman" w:cs="Times New Roman"/>
          <w:color w:val="000000" w:themeColor="text1"/>
        </w:rPr>
        <w:t>该公司的成立为法团所在地方；</w:t>
      </w:r>
    </w:p>
    <w:p w14:paraId="57E7F0D8" w14:textId="0CE088CF" w:rsidR="00D03681" w:rsidRPr="00D03681" w:rsidRDefault="00D03681" w:rsidP="00D03681">
      <w:pPr>
        <w:ind w:firstLineChars="200" w:firstLine="480"/>
        <w:jc w:val="both"/>
        <w:rPr>
          <w:rFonts w:ascii="Times New Roman" w:hAnsi="Times New Roman" w:cs="Times New Roman"/>
          <w:color w:val="000000" w:themeColor="text1"/>
        </w:rPr>
      </w:pPr>
      <w:r w:rsidRPr="00D03681">
        <w:rPr>
          <w:rFonts w:ascii="Times New Roman" w:hAnsi="Times New Roman" w:cs="Times New Roman"/>
          <w:color w:val="000000" w:themeColor="text1"/>
        </w:rPr>
        <w:t>(</w:t>
      </w:r>
      <w:r>
        <w:rPr>
          <w:rFonts w:ascii="Times New Roman" w:hAnsi="Times New Roman" w:cs="Times New Roman" w:hint="eastAsia"/>
          <w:color w:val="000000" w:themeColor="text1"/>
        </w:rPr>
        <w:t>3</w:t>
      </w:r>
      <w:r w:rsidRPr="00D03681">
        <w:rPr>
          <w:rFonts w:ascii="Times New Roman" w:hAnsi="Times New Roman" w:cs="Times New Roman"/>
          <w:color w:val="000000" w:themeColor="text1"/>
        </w:rPr>
        <w:t>)</w:t>
      </w:r>
      <w:r w:rsidRPr="00D03681">
        <w:rPr>
          <w:rFonts w:ascii="Times New Roman" w:hAnsi="Times New Roman" w:cs="Times New Roman"/>
          <w:color w:val="000000" w:themeColor="text1"/>
        </w:rPr>
        <w:t>该公司在香港设立其营业地点的日期；</w:t>
      </w:r>
    </w:p>
    <w:p w14:paraId="6C0F329C" w14:textId="11FB27A0" w:rsidR="00D03681" w:rsidRPr="00D03681" w:rsidRDefault="00D03681" w:rsidP="00D03681">
      <w:pPr>
        <w:ind w:firstLineChars="200" w:firstLine="480"/>
        <w:jc w:val="both"/>
        <w:rPr>
          <w:rFonts w:ascii="Times New Roman" w:hAnsi="Times New Roman" w:cs="Times New Roman"/>
          <w:color w:val="000000" w:themeColor="text1"/>
        </w:rPr>
      </w:pPr>
      <w:r w:rsidRPr="00D03681">
        <w:rPr>
          <w:rFonts w:ascii="Times New Roman" w:hAnsi="Times New Roman" w:cs="Times New Roman"/>
          <w:color w:val="000000" w:themeColor="text1"/>
        </w:rPr>
        <w:t>(</w:t>
      </w:r>
      <w:r>
        <w:rPr>
          <w:rFonts w:ascii="Times New Roman" w:hAnsi="Times New Roman" w:cs="Times New Roman" w:hint="eastAsia"/>
          <w:color w:val="000000" w:themeColor="text1"/>
        </w:rPr>
        <w:t>4</w:t>
      </w:r>
      <w:r w:rsidRPr="00D03681">
        <w:rPr>
          <w:rFonts w:ascii="Times New Roman" w:hAnsi="Times New Roman" w:cs="Times New Roman"/>
          <w:color w:val="000000" w:themeColor="text1"/>
        </w:rPr>
        <w:t>)</w:t>
      </w:r>
      <w:r w:rsidRPr="00D03681">
        <w:rPr>
          <w:rFonts w:ascii="Times New Roman" w:hAnsi="Times New Roman" w:cs="Times New Roman"/>
          <w:color w:val="000000" w:themeColor="text1"/>
        </w:rPr>
        <w:t>该公司的每名董事的以下详情</w:t>
      </w:r>
      <w:r>
        <w:rPr>
          <w:rFonts w:ascii="Times New Roman" w:hAnsi="Times New Roman" w:cs="Times New Roman" w:hint="eastAsia"/>
          <w:color w:val="000000" w:themeColor="text1"/>
        </w:rPr>
        <w:t>：</w:t>
      </w:r>
      <w:r w:rsidRPr="00D03681">
        <w:rPr>
          <w:rFonts w:ascii="Times New Roman" w:hAnsi="Times New Roman" w:cs="Times New Roman"/>
          <w:color w:val="000000" w:themeColor="text1"/>
        </w:rPr>
        <w:t>获委任为董事的日期；现时的名字及姓氏、前用名字或姓氏（如有的话）及别名（如有的话）；通常住址及通讯地址；及</w:t>
      </w:r>
      <w:r w:rsidRPr="00D03681">
        <w:rPr>
          <w:rFonts w:ascii="Times New Roman" w:hAnsi="Times New Roman" w:cs="Times New Roman"/>
          <w:color w:val="000000" w:themeColor="text1"/>
        </w:rPr>
        <w:t xml:space="preserve"> (2021</w:t>
      </w:r>
      <w:r w:rsidRPr="00D03681">
        <w:rPr>
          <w:rFonts w:ascii="Times New Roman" w:hAnsi="Times New Roman" w:cs="Times New Roman"/>
          <w:color w:val="000000" w:themeColor="text1"/>
        </w:rPr>
        <w:t>年第</w:t>
      </w:r>
      <w:r w:rsidRPr="00D03681">
        <w:rPr>
          <w:rFonts w:ascii="Times New Roman" w:hAnsi="Times New Roman" w:cs="Times New Roman"/>
          <w:color w:val="000000" w:themeColor="text1"/>
        </w:rPr>
        <w:t>100</w:t>
      </w:r>
      <w:r w:rsidRPr="00D03681">
        <w:rPr>
          <w:rFonts w:ascii="Times New Roman" w:hAnsi="Times New Roman" w:cs="Times New Roman"/>
          <w:color w:val="000000" w:themeColor="text1"/>
        </w:rPr>
        <w:t>号法律公告</w:t>
      </w:r>
      <w:r w:rsidRPr="00D03681">
        <w:rPr>
          <w:rFonts w:ascii="Times New Roman" w:hAnsi="Times New Roman" w:cs="Times New Roman"/>
          <w:color w:val="000000" w:themeColor="text1"/>
        </w:rPr>
        <w:t>)</w:t>
      </w:r>
      <w:r w:rsidRPr="00D03681">
        <w:rPr>
          <w:rFonts w:ascii="Times New Roman" w:hAnsi="Times New Roman" w:cs="Times New Roman"/>
          <w:color w:val="000000" w:themeColor="text1"/>
        </w:rPr>
        <w:t>身份证号码，或（如该董事没有身份证）该董事所持有的任何护照的号码及签发国家；及</w:t>
      </w:r>
    </w:p>
    <w:p w14:paraId="397AFC32" w14:textId="4B68942D" w:rsidR="00D03681" w:rsidRPr="00D03681" w:rsidRDefault="00D03681" w:rsidP="00D03681">
      <w:pPr>
        <w:ind w:firstLineChars="200" w:firstLine="480"/>
        <w:jc w:val="both"/>
        <w:rPr>
          <w:rFonts w:ascii="Times New Roman" w:hAnsi="Times New Roman" w:cs="Times New Roman" w:hint="eastAsia"/>
          <w:color w:val="000000" w:themeColor="text1"/>
        </w:rPr>
      </w:pPr>
      <w:r w:rsidRPr="00D03681">
        <w:rPr>
          <w:rFonts w:ascii="Times New Roman" w:hAnsi="Times New Roman" w:cs="Times New Roman"/>
          <w:color w:val="000000" w:themeColor="text1"/>
        </w:rPr>
        <w:t>(</w:t>
      </w:r>
      <w:r>
        <w:rPr>
          <w:rFonts w:ascii="Times New Roman" w:hAnsi="Times New Roman" w:cs="Times New Roman" w:hint="eastAsia"/>
          <w:color w:val="000000" w:themeColor="text1"/>
        </w:rPr>
        <w:t>5</w:t>
      </w:r>
      <w:r w:rsidRPr="00D03681">
        <w:rPr>
          <w:rFonts w:ascii="Times New Roman" w:hAnsi="Times New Roman" w:cs="Times New Roman"/>
          <w:color w:val="000000" w:themeColor="text1"/>
        </w:rPr>
        <w:t>)</w:t>
      </w:r>
      <w:r w:rsidRPr="00D03681">
        <w:rPr>
          <w:rFonts w:ascii="Times New Roman" w:hAnsi="Times New Roman" w:cs="Times New Roman"/>
          <w:color w:val="000000" w:themeColor="text1"/>
        </w:rPr>
        <w:t>该公司的公司秘书，或（如有联名公司秘书）每名联名公司秘书的以下详情</w:t>
      </w:r>
      <w:r>
        <w:rPr>
          <w:rFonts w:ascii="Times New Roman" w:hAnsi="Times New Roman" w:cs="Times New Roman" w:hint="eastAsia"/>
          <w:color w:val="000000" w:themeColor="text1"/>
        </w:rPr>
        <w:t>；</w:t>
      </w:r>
    </w:p>
    <w:p w14:paraId="361A59EE" w14:textId="27029D57" w:rsidR="00D03681" w:rsidRPr="00D03681" w:rsidRDefault="00D03681" w:rsidP="00D03681">
      <w:pPr>
        <w:ind w:firstLineChars="200" w:firstLine="480"/>
        <w:jc w:val="both"/>
        <w:rPr>
          <w:rFonts w:ascii="Times New Roman" w:hAnsi="Times New Roman" w:cs="Times New Roman"/>
          <w:color w:val="000000" w:themeColor="text1"/>
        </w:rPr>
      </w:pPr>
      <w:r>
        <w:rPr>
          <w:rFonts w:ascii="Times New Roman" w:hAnsi="Times New Roman" w:cs="Times New Roman"/>
          <w:color w:val="000000" w:themeColor="text1"/>
        </w:rPr>
        <w:t>(6)</w:t>
      </w:r>
      <w:r w:rsidRPr="00D03681">
        <w:rPr>
          <w:rFonts w:ascii="Times New Roman" w:hAnsi="Times New Roman" w:cs="Times New Roman"/>
          <w:color w:val="000000" w:themeColor="text1"/>
        </w:rPr>
        <w:t>该公司的宪章、法规或章程大纲（包括章程细则（如有的话））的经核证副本，或对该公司的组织作出规定的其他文书的经核证副本，或（如上述宪章、法规、章程大纲或其他文书既非采用中文，亦非采用英文）该宪章、法规、章程大纲或文书的经核证中文或英文译本；</w:t>
      </w:r>
    </w:p>
    <w:p w14:paraId="2BF8CCB7" w14:textId="6D3562FA" w:rsidR="00D03681" w:rsidRPr="00D03681" w:rsidRDefault="00D03681" w:rsidP="00D03681">
      <w:pPr>
        <w:ind w:firstLineChars="200" w:firstLine="480"/>
        <w:jc w:val="both"/>
        <w:rPr>
          <w:rFonts w:ascii="Times New Roman" w:hAnsi="Times New Roman" w:cs="Times New Roman"/>
          <w:color w:val="000000" w:themeColor="text1"/>
        </w:rPr>
      </w:pPr>
      <w:r>
        <w:rPr>
          <w:rFonts w:ascii="Times New Roman" w:hAnsi="Times New Roman" w:cs="Times New Roman"/>
          <w:color w:val="000000" w:themeColor="text1"/>
        </w:rPr>
        <w:t>(7)</w:t>
      </w:r>
      <w:r w:rsidRPr="00D03681">
        <w:rPr>
          <w:rFonts w:ascii="Times New Roman" w:hAnsi="Times New Roman" w:cs="Times New Roman"/>
          <w:color w:val="000000" w:themeColor="text1"/>
        </w:rPr>
        <w:t>该公司的每份指明证明书的经核证副本，以及（如该证明书既非采用中文，亦非采用英文）该证明书的经核证中文或英文译本；</w:t>
      </w:r>
    </w:p>
    <w:p w14:paraId="32C4F1E7" w14:textId="3E095F1B" w:rsidR="00D03681" w:rsidRPr="00D03681" w:rsidRDefault="00D03681" w:rsidP="00D03681">
      <w:pPr>
        <w:ind w:firstLineChars="200" w:firstLine="480"/>
        <w:jc w:val="both"/>
        <w:rPr>
          <w:rFonts w:ascii="Times New Roman" w:hAnsi="Times New Roman" w:cs="Times New Roman"/>
          <w:color w:val="000000" w:themeColor="text1"/>
        </w:rPr>
      </w:pPr>
      <w:r w:rsidRPr="00D03681">
        <w:rPr>
          <w:rFonts w:ascii="Times New Roman" w:hAnsi="Times New Roman" w:cs="Times New Roman"/>
          <w:color w:val="000000" w:themeColor="text1"/>
        </w:rPr>
        <w:lastRenderedPageBreak/>
        <w:t>(</w:t>
      </w:r>
      <w:r>
        <w:rPr>
          <w:rFonts w:ascii="Times New Roman" w:hAnsi="Times New Roman" w:cs="Times New Roman"/>
          <w:color w:val="000000" w:themeColor="text1"/>
        </w:rPr>
        <w:t>8</w:t>
      </w:r>
      <w:r w:rsidRPr="00D03681">
        <w:rPr>
          <w:rFonts w:ascii="Times New Roman" w:hAnsi="Times New Roman" w:cs="Times New Roman"/>
          <w:color w:val="000000" w:themeColor="text1"/>
        </w:rPr>
        <w:t xml:space="preserve">) </w:t>
      </w:r>
      <w:r w:rsidRPr="00D03681">
        <w:rPr>
          <w:rFonts w:ascii="Times New Roman" w:hAnsi="Times New Roman" w:cs="Times New Roman"/>
          <w:color w:val="000000" w:themeColor="text1"/>
        </w:rPr>
        <w:t>如该公司的成立为法团所在地方的法律规定，公司须发表其帐目，或须将其帐目的文本交付某人，而公众人士有权在该人的办事处查阅该帐目</w:t>
      </w:r>
      <w:r w:rsidRPr="00D03681">
        <w:rPr>
          <w:rFonts w:ascii="Times New Roman" w:hAnsi="Times New Roman" w:cs="Times New Roman"/>
          <w:color w:val="000000" w:themeColor="text1"/>
        </w:rPr>
        <w:t xml:space="preserve"> —— </w:t>
      </w:r>
      <w:r w:rsidRPr="00D03681">
        <w:rPr>
          <w:rFonts w:ascii="Times New Roman" w:hAnsi="Times New Roman" w:cs="Times New Roman"/>
          <w:color w:val="000000" w:themeColor="text1"/>
        </w:rPr>
        <w:t>该公司最近期发表并符合该法律的帐目的经核证副本；</w:t>
      </w:r>
    </w:p>
    <w:p w14:paraId="3F03D6B1" w14:textId="77777777" w:rsidR="00D03681" w:rsidRDefault="00D03681" w:rsidP="001F7015">
      <w:pPr>
        <w:ind w:firstLineChars="200" w:firstLine="480"/>
        <w:jc w:val="both"/>
        <w:rPr>
          <w:rFonts w:ascii="Apple Color Emoji" w:hAnsi="Apple Color Emoji" w:cs="Apple Color Emoji"/>
          <w:color w:val="000000" w:themeColor="text1"/>
        </w:rPr>
      </w:pPr>
    </w:p>
    <w:p w14:paraId="2E3CCFE1" w14:textId="205ADFCF" w:rsidR="001F7015" w:rsidRPr="00D03681" w:rsidRDefault="00D03681" w:rsidP="00D03681">
      <w:pPr>
        <w:rPr>
          <w:rFonts w:ascii="Times New Roman" w:hAnsi="Times New Roman" w:cs="Times New Roman"/>
        </w:rPr>
      </w:pPr>
      <w:r w:rsidRPr="00D03681">
        <w:rPr>
          <w:rFonts w:ascii="Times New Roman" w:hAnsi="Times New Roman" w:cs="Times New Roman"/>
        </w:rPr>
        <w:t>4</w:t>
      </w:r>
      <w:r w:rsidR="001F7015" w:rsidRPr="00D03681">
        <w:rPr>
          <w:rFonts w:ascii="Times New Roman" w:hAnsi="Times New Roman" w:cs="Times New Roman"/>
        </w:rPr>
        <w:t>.</w:t>
      </w:r>
      <w:r w:rsidR="001F7015" w:rsidRPr="00D03681">
        <w:rPr>
          <w:rFonts w:ascii="Times New Roman" w:hAnsi="Times New Roman" w:cs="Times New Roman"/>
        </w:rPr>
        <w:t>注册后的主要责任</w:t>
      </w:r>
    </w:p>
    <w:p w14:paraId="75D49D70" w14:textId="291BE16B" w:rsidR="001F7015" w:rsidRPr="00D03681" w:rsidRDefault="00D03681" w:rsidP="001F7015">
      <w:pPr>
        <w:ind w:firstLineChars="200" w:firstLine="480"/>
        <w:jc w:val="both"/>
        <w:rPr>
          <w:rFonts w:ascii="Times New Roman" w:hAnsi="Times New Roman" w:cs="Times New Roman"/>
          <w:color w:val="000000" w:themeColor="text1"/>
        </w:rPr>
      </w:pPr>
      <w:r>
        <w:rPr>
          <w:rFonts w:ascii="Times New Roman" w:hAnsi="Times New Roman" w:cs="Times New Roman" w:hint="eastAsia"/>
          <w:color w:val="000000" w:themeColor="text1"/>
        </w:rPr>
        <w:t>（</w:t>
      </w:r>
      <w:r>
        <w:rPr>
          <w:rFonts w:ascii="Times New Roman" w:hAnsi="Times New Roman" w:cs="Times New Roman" w:hint="eastAsia"/>
          <w:color w:val="000000" w:themeColor="text1"/>
        </w:rPr>
        <w:t>1</w:t>
      </w:r>
      <w:r>
        <w:rPr>
          <w:rFonts w:ascii="Times New Roman" w:hAnsi="Times New Roman" w:cs="Times New Roman" w:hint="eastAsia"/>
          <w:color w:val="000000" w:themeColor="text1"/>
        </w:rPr>
        <w:t>）</w:t>
      </w:r>
      <w:r w:rsidR="001F7015" w:rsidRPr="001F7015">
        <w:rPr>
          <w:rFonts w:ascii="Times New Roman" w:hAnsi="Times New Roman" w:cs="Times New Roman"/>
          <w:color w:val="000000" w:themeColor="text1"/>
        </w:rPr>
        <w:t>交付周年申报表</w:t>
      </w:r>
    </w:p>
    <w:p w14:paraId="1EA5E414" w14:textId="0801AB36" w:rsidR="001F7015" w:rsidRDefault="00D03681" w:rsidP="001F7015">
      <w:pPr>
        <w:ind w:firstLineChars="200" w:firstLine="480"/>
        <w:jc w:val="both"/>
        <w:rPr>
          <w:rFonts w:ascii="Times New Roman" w:hAnsi="Times New Roman" w:cs="Times New Roman"/>
          <w:color w:val="000000" w:themeColor="text1"/>
        </w:rPr>
      </w:pPr>
      <w:r>
        <w:rPr>
          <w:rFonts w:ascii="Times New Roman" w:hAnsi="Times New Roman" w:cs="Times New Roman" w:hint="eastAsia"/>
          <w:color w:val="000000" w:themeColor="text1"/>
        </w:rPr>
        <w:t>注意事项：</w:t>
      </w:r>
      <w:r w:rsidR="001F7015" w:rsidRPr="001F7015">
        <w:rPr>
          <w:rFonts w:ascii="Times New Roman" w:hAnsi="Times New Roman" w:cs="Times New Roman"/>
          <w:color w:val="000000" w:themeColor="text1"/>
        </w:rPr>
        <w:t>若《公司条例》第</w:t>
      </w:r>
      <w:r w:rsidR="001F7015" w:rsidRPr="001F7015">
        <w:rPr>
          <w:rFonts w:ascii="Times New Roman" w:hAnsi="Times New Roman" w:cs="Times New Roman"/>
          <w:color w:val="000000" w:themeColor="text1"/>
        </w:rPr>
        <w:t>789</w:t>
      </w:r>
      <w:r w:rsidR="001F7015" w:rsidRPr="001F7015">
        <w:rPr>
          <w:rFonts w:ascii="Times New Roman" w:hAnsi="Times New Roman" w:cs="Times New Roman"/>
          <w:color w:val="000000" w:themeColor="text1"/>
        </w:rPr>
        <w:t>条适用，须随申报表一并交付公司最近发表、涵盖最少</w:t>
      </w:r>
      <w:r w:rsidR="001F7015" w:rsidRPr="001F7015">
        <w:rPr>
          <w:rFonts w:ascii="Times New Roman" w:hAnsi="Times New Roman" w:cs="Times New Roman"/>
          <w:color w:val="000000" w:themeColor="text1"/>
        </w:rPr>
        <w:t>12</w:t>
      </w:r>
      <w:r w:rsidR="001F7015" w:rsidRPr="001F7015">
        <w:rPr>
          <w:rFonts w:ascii="Times New Roman" w:hAnsi="Times New Roman" w:cs="Times New Roman"/>
          <w:color w:val="000000" w:themeColor="text1"/>
        </w:rPr>
        <w:t>个月期间的帐目经核证副本。</w:t>
      </w:r>
    </w:p>
    <w:p w14:paraId="21CBF5EE" w14:textId="28A68095" w:rsidR="00D03681" w:rsidRPr="00D03681" w:rsidRDefault="00D03681" w:rsidP="001F7015">
      <w:pPr>
        <w:ind w:firstLineChars="200" w:firstLine="480"/>
        <w:jc w:val="both"/>
        <w:rPr>
          <w:rFonts w:ascii="Times New Roman" w:hAnsi="Times New Roman" w:cs="Times New Roman" w:hint="eastAsia"/>
          <w:color w:val="000000" w:themeColor="text1"/>
        </w:rPr>
      </w:pPr>
      <w:r w:rsidRPr="001F7015">
        <w:rPr>
          <w:rFonts w:ascii="Times New Roman" w:hAnsi="Times New Roman" w:cs="Times New Roman"/>
          <w:color w:val="000000" w:themeColor="text1"/>
        </w:rPr>
        <w:t>逾期交付周年申报表：每次失责最高可被处罚款</w:t>
      </w:r>
      <w:r w:rsidRPr="001F7015">
        <w:rPr>
          <w:rFonts w:ascii="Times New Roman" w:hAnsi="Times New Roman" w:cs="Times New Roman"/>
          <w:color w:val="000000" w:themeColor="text1"/>
        </w:rPr>
        <w:t>50,000</w:t>
      </w:r>
      <w:r w:rsidRPr="001F7015">
        <w:rPr>
          <w:rFonts w:ascii="Times New Roman" w:hAnsi="Times New Roman" w:cs="Times New Roman"/>
          <w:color w:val="000000" w:themeColor="text1"/>
        </w:rPr>
        <w:t>港元，如持续失责，可被处按日计算的罚款</w:t>
      </w:r>
      <w:r w:rsidRPr="001F7015">
        <w:rPr>
          <w:rFonts w:ascii="Times New Roman" w:hAnsi="Times New Roman" w:cs="Times New Roman"/>
          <w:color w:val="000000" w:themeColor="text1"/>
        </w:rPr>
        <w:t>1,000</w:t>
      </w:r>
      <w:r w:rsidRPr="001F7015">
        <w:rPr>
          <w:rFonts w:ascii="Times New Roman" w:hAnsi="Times New Roman" w:cs="Times New Roman"/>
          <w:color w:val="000000" w:themeColor="text1"/>
        </w:rPr>
        <w:t>港元。同时须缴纳大幅提高的登记费用（增幅由港币</w:t>
      </w:r>
      <w:r w:rsidRPr="001F7015">
        <w:rPr>
          <w:rFonts w:ascii="Times New Roman" w:hAnsi="Times New Roman" w:cs="Times New Roman"/>
          <w:color w:val="000000" w:themeColor="text1"/>
        </w:rPr>
        <w:t>1,200</w:t>
      </w:r>
      <w:r w:rsidRPr="001F7015">
        <w:rPr>
          <w:rFonts w:ascii="Times New Roman" w:hAnsi="Times New Roman" w:cs="Times New Roman"/>
          <w:color w:val="000000" w:themeColor="text1"/>
        </w:rPr>
        <w:t>元至</w:t>
      </w:r>
      <w:r w:rsidRPr="001F7015">
        <w:rPr>
          <w:rFonts w:ascii="Times New Roman" w:hAnsi="Times New Roman" w:cs="Times New Roman"/>
          <w:color w:val="000000" w:themeColor="text1"/>
        </w:rPr>
        <w:t>4,800</w:t>
      </w:r>
      <w:r w:rsidRPr="001F7015">
        <w:rPr>
          <w:rFonts w:ascii="Times New Roman" w:hAnsi="Times New Roman" w:cs="Times New Roman"/>
          <w:color w:val="000000" w:themeColor="text1"/>
        </w:rPr>
        <w:t>元不等）。</w:t>
      </w:r>
    </w:p>
    <w:p w14:paraId="5D2B9859" w14:textId="0DAEB6F1" w:rsidR="001F7015" w:rsidRPr="001F7015" w:rsidRDefault="00D03681" w:rsidP="001F7015">
      <w:pPr>
        <w:ind w:firstLineChars="200" w:firstLine="480"/>
        <w:jc w:val="both"/>
        <w:rPr>
          <w:rFonts w:ascii="Times New Roman" w:hAnsi="Times New Roman" w:cs="Times New Roman"/>
          <w:color w:val="000000" w:themeColor="text1"/>
        </w:rPr>
      </w:pPr>
      <w:r>
        <w:rPr>
          <w:rFonts w:ascii="Times New Roman" w:hAnsi="Times New Roman" w:cs="Times New Roman" w:hint="eastAsia"/>
          <w:color w:val="000000" w:themeColor="text1"/>
        </w:rPr>
        <w:t>（</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w:t>
      </w:r>
      <w:r w:rsidR="001F7015" w:rsidRPr="001F7015">
        <w:rPr>
          <w:rFonts w:ascii="Times New Roman" w:hAnsi="Times New Roman" w:cs="Times New Roman"/>
          <w:color w:val="000000" w:themeColor="text1"/>
        </w:rPr>
        <w:t>维持获授权代表登记</w:t>
      </w:r>
    </w:p>
    <w:p w14:paraId="26F2ECF7" w14:textId="41183D2B" w:rsidR="001F7015" w:rsidRPr="001F7015" w:rsidRDefault="001F7015" w:rsidP="001F7015">
      <w:pPr>
        <w:ind w:firstLineChars="200" w:firstLine="480"/>
        <w:jc w:val="both"/>
        <w:rPr>
          <w:rFonts w:ascii="Times New Roman" w:hAnsi="Times New Roman" w:cs="Times New Roman" w:hint="eastAsia"/>
          <w:color w:val="000000" w:themeColor="text1"/>
        </w:rPr>
      </w:pPr>
      <w:r w:rsidRPr="001F7015">
        <w:rPr>
          <w:rFonts w:ascii="Times New Roman" w:hAnsi="Times New Roman" w:cs="Times New Roman"/>
          <w:color w:val="000000" w:themeColor="text1"/>
        </w:rPr>
        <w:t>公司必须将一名获授权代表的详情持续登记在公司登记册内。当代表停任后，公司须在一个月内委任新代表并申报。</w:t>
      </w:r>
      <w:r w:rsidRPr="001F7015">
        <w:rPr>
          <w:rFonts w:ascii="Times New Roman" w:hAnsi="Times New Roman" w:cs="Times New Roman"/>
          <w:color w:val="000000" w:themeColor="text1"/>
          <w:lang w:eastAsia="zh-TW"/>
        </w:rPr>
        <w:t>如果公司已最少</w:t>
      </w:r>
      <w:r w:rsidRPr="001F7015">
        <w:rPr>
          <w:rFonts w:ascii="Times New Roman" w:hAnsi="Times New Roman" w:cs="Times New Roman"/>
          <w:color w:val="000000" w:themeColor="text1"/>
          <w:lang w:eastAsia="zh-TW"/>
        </w:rPr>
        <w:t>11</w:t>
      </w:r>
      <w:r w:rsidRPr="001F7015">
        <w:rPr>
          <w:rFonts w:ascii="Times New Roman" w:hAnsi="Times New Roman" w:cs="Times New Roman"/>
          <w:color w:val="000000" w:themeColor="text1"/>
          <w:lang w:eastAsia="zh-TW"/>
        </w:rPr>
        <w:t>个月在香港没有营业地点，此项义务可豁免。</w:t>
      </w:r>
    </w:p>
    <w:p w14:paraId="50797587" w14:textId="0BCB5EC5" w:rsidR="001F7015" w:rsidRPr="001F7015" w:rsidRDefault="00D03681" w:rsidP="001F7015">
      <w:pPr>
        <w:ind w:firstLineChars="200" w:firstLine="480"/>
        <w:jc w:val="both"/>
        <w:rPr>
          <w:rFonts w:ascii="Times New Roman" w:hAnsi="Times New Roman" w:cs="Times New Roman"/>
          <w:color w:val="000000" w:themeColor="text1"/>
        </w:rPr>
      </w:pPr>
      <w:r>
        <w:rPr>
          <w:rFonts w:ascii="Times New Roman" w:hAnsi="Times New Roman" w:cs="Times New Roman" w:hint="eastAsia"/>
          <w:color w:val="000000" w:themeColor="text1"/>
        </w:rPr>
        <w:t>（</w:t>
      </w:r>
      <w:r>
        <w:rPr>
          <w:rFonts w:ascii="Times New Roman" w:hAnsi="Times New Roman" w:cs="Times New Roman" w:hint="eastAsia"/>
          <w:color w:val="000000" w:themeColor="text1"/>
        </w:rPr>
        <w:t>3</w:t>
      </w:r>
      <w:r>
        <w:rPr>
          <w:rFonts w:ascii="Times New Roman" w:hAnsi="Times New Roman" w:cs="Times New Roman" w:hint="eastAsia"/>
          <w:color w:val="000000" w:themeColor="text1"/>
        </w:rPr>
        <w:t>）</w:t>
      </w:r>
      <w:r w:rsidR="001F7015" w:rsidRPr="001F7015">
        <w:rPr>
          <w:rFonts w:ascii="Times New Roman" w:hAnsi="Times New Roman" w:cs="Times New Roman"/>
          <w:color w:val="000000" w:themeColor="text1"/>
        </w:rPr>
        <w:t>申报资料变更</w:t>
      </w:r>
    </w:p>
    <w:p w14:paraId="074FF51A" w14:textId="13FF7047" w:rsidR="001F7015" w:rsidRPr="001F7015" w:rsidRDefault="001F7015" w:rsidP="001F7015">
      <w:pPr>
        <w:ind w:firstLineChars="200" w:firstLine="480"/>
        <w:jc w:val="both"/>
        <w:rPr>
          <w:rFonts w:ascii="Times New Roman" w:hAnsi="Times New Roman" w:cs="Times New Roman"/>
          <w:color w:val="000000" w:themeColor="text1"/>
        </w:rPr>
      </w:pPr>
      <w:r w:rsidRPr="001F7015">
        <w:rPr>
          <w:rFonts w:ascii="Times New Roman" w:hAnsi="Times New Roman" w:cs="Times New Roman"/>
          <w:color w:val="000000" w:themeColor="text1"/>
        </w:rPr>
        <w:t>公司的宪章文件、董事、秘书、地址等详情如有任何更改，须在变更发生后的一个月内向公司注册处交付相应的申报表。</w:t>
      </w:r>
    </w:p>
    <w:p w14:paraId="270101C7" w14:textId="64414154" w:rsidR="001F7015" w:rsidRPr="001F7015" w:rsidRDefault="001F7015" w:rsidP="001F7015">
      <w:pPr>
        <w:ind w:firstLineChars="200" w:firstLine="480"/>
        <w:jc w:val="both"/>
        <w:rPr>
          <w:rFonts w:ascii="Times New Roman" w:hAnsi="Times New Roman" w:cs="Times New Roman" w:hint="eastAsia"/>
          <w:color w:val="000000" w:themeColor="text1"/>
          <w:lang w:eastAsia="zh-TW"/>
        </w:rPr>
      </w:pPr>
    </w:p>
    <w:sectPr w:rsidR="001F7015" w:rsidRPr="001F7015" w:rsidSect="00D128DF">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FD0491" w14:textId="77777777" w:rsidR="002F640D" w:rsidRDefault="002F640D" w:rsidP="00815BAB">
      <w:r>
        <w:separator/>
      </w:r>
    </w:p>
  </w:endnote>
  <w:endnote w:type="continuationSeparator" w:id="0">
    <w:p w14:paraId="0B76BB83" w14:textId="77777777" w:rsidR="002F640D" w:rsidRDefault="002F640D" w:rsidP="00815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altName w:val="STZhongsong"/>
    <w:panose1 w:val="02010600040101010101"/>
    <w:charset w:val="86"/>
    <w:family w:val="auto"/>
    <w:pitch w:val="variable"/>
    <w:sig w:usb0="00000287" w:usb1="080F0000" w:usb2="00000010" w:usb3="00000000" w:csb0="0004009F" w:csb1="00000000"/>
  </w:font>
  <w:font w:name="PingFang SC">
    <w:altName w:val="Microsoft YaHei Light"/>
    <w:panose1 w:val="020B0400000000000000"/>
    <w:charset w:val="86"/>
    <w:family w:val="swiss"/>
    <w:pitch w:val="variable"/>
    <w:sig w:usb0="A00002FF" w:usb1="7ACFFDFB" w:usb2="00000017"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6DBF9F" w14:textId="77777777" w:rsidR="002F640D" w:rsidRDefault="002F640D" w:rsidP="00815BAB">
      <w:r>
        <w:separator/>
      </w:r>
    </w:p>
  </w:footnote>
  <w:footnote w:type="continuationSeparator" w:id="0">
    <w:p w14:paraId="2D735942" w14:textId="77777777" w:rsidR="002F640D" w:rsidRDefault="002F640D" w:rsidP="00815BAB">
      <w:r>
        <w:continuationSeparator/>
      </w:r>
    </w:p>
  </w:footnote>
  <w:footnote w:id="1">
    <w:p w14:paraId="70EBC5EF" w14:textId="1D54DD5B" w:rsidR="00B725E7" w:rsidRDefault="00B725E7">
      <w:pPr>
        <w:pStyle w:val="a7"/>
      </w:pPr>
      <w:r>
        <w:rPr>
          <w:rStyle w:val="a9"/>
        </w:rPr>
        <w:footnoteRef/>
      </w:r>
      <w:r>
        <w:t xml:space="preserve"> </w:t>
      </w:r>
      <w:r>
        <w:rPr>
          <w:rFonts w:hint="eastAsia"/>
        </w:rPr>
        <w:t>详见网址：</w:t>
      </w:r>
      <w:r w:rsidRPr="00B725E7">
        <w:t>https://www.cr.gov.hk/tc/faq/companies-ordinance/non-hk-companies.htm</w:t>
      </w:r>
      <w:r>
        <w:rPr>
          <w:rFonts w:hint="eastAsia"/>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14598"/>
    <w:multiLevelType w:val="hybridMultilevel"/>
    <w:tmpl w:val="C966D26E"/>
    <w:lvl w:ilvl="0" w:tplc="2568870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4C40271"/>
    <w:multiLevelType w:val="hybridMultilevel"/>
    <w:tmpl w:val="BFFE2D70"/>
    <w:lvl w:ilvl="0" w:tplc="51C213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3A76A3"/>
    <w:multiLevelType w:val="hybridMultilevel"/>
    <w:tmpl w:val="83DCF83A"/>
    <w:lvl w:ilvl="0" w:tplc="5ED0A758">
      <w:start w:val="1"/>
      <w:numFmt w:val="japaneseCounting"/>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A61AF6"/>
    <w:multiLevelType w:val="multilevel"/>
    <w:tmpl w:val="2586E8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74C3C42"/>
    <w:multiLevelType w:val="hybridMultilevel"/>
    <w:tmpl w:val="4BDA420C"/>
    <w:lvl w:ilvl="0" w:tplc="CFF6CD66">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7D979FE"/>
    <w:multiLevelType w:val="hybridMultilevel"/>
    <w:tmpl w:val="CDD6219C"/>
    <w:lvl w:ilvl="0" w:tplc="5D9A5628">
      <w:start w:val="1"/>
      <w:numFmt w:val="japaneseCounting"/>
      <w:lvlText w:val="%1、"/>
      <w:lvlJc w:val="left"/>
      <w:pPr>
        <w:ind w:left="6292" w:hanging="480"/>
      </w:pPr>
      <w:rPr>
        <w:rFonts w:hint="default"/>
      </w:rPr>
    </w:lvl>
    <w:lvl w:ilvl="1" w:tplc="04090019" w:tentative="1">
      <w:start w:val="1"/>
      <w:numFmt w:val="lowerLetter"/>
      <w:lvlText w:val="%2)"/>
      <w:lvlJc w:val="left"/>
      <w:pPr>
        <w:ind w:left="6652" w:hanging="420"/>
      </w:pPr>
    </w:lvl>
    <w:lvl w:ilvl="2" w:tplc="0409001B" w:tentative="1">
      <w:start w:val="1"/>
      <w:numFmt w:val="lowerRoman"/>
      <w:lvlText w:val="%3."/>
      <w:lvlJc w:val="right"/>
      <w:pPr>
        <w:ind w:left="7072" w:hanging="420"/>
      </w:pPr>
    </w:lvl>
    <w:lvl w:ilvl="3" w:tplc="0409000F" w:tentative="1">
      <w:start w:val="1"/>
      <w:numFmt w:val="decimal"/>
      <w:lvlText w:val="%4."/>
      <w:lvlJc w:val="left"/>
      <w:pPr>
        <w:ind w:left="7492" w:hanging="420"/>
      </w:pPr>
    </w:lvl>
    <w:lvl w:ilvl="4" w:tplc="04090019" w:tentative="1">
      <w:start w:val="1"/>
      <w:numFmt w:val="lowerLetter"/>
      <w:lvlText w:val="%5)"/>
      <w:lvlJc w:val="left"/>
      <w:pPr>
        <w:ind w:left="7912" w:hanging="420"/>
      </w:pPr>
    </w:lvl>
    <w:lvl w:ilvl="5" w:tplc="0409001B" w:tentative="1">
      <w:start w:val="1"/>
      <w:numFmt w:val="lowerRoman"/>
      <w:lvlText w:val="%6."/>
      <w:lvlJc w:val="right"/>
      <w:pPr>
        <w:ind w:left="8332" w:hanging="420"/>
      </w:pPr>
    </w:lvl>
    <w:lvl w:ilvl="6" w:tplc="0409000F" w:tentative="1">
      <w:start w:val="1"/>
      <w:numFmt w:val="decimal"/>
      <w:lvlText w:val="%7."/>
      <w:lvlJc w:val="left"/>
      <w:pPr>
        <w:ind w:left="8752" w:hanging="420"/>
      </w:pPr>
    </w:lvl>
    <w:lvl w:ilvl="7" w:tplc="04090019" w:tentative="1">
      <w:start w:val="1"/>
      <w:numFmt w:val="lowerLetter"/>
      <w:lvlText w:val="%8)"/>
      <w:lvlJc w:val="left"/>
      <w:pPr>
        <w:ind w:left="9172" w:hanging="420"/>
      </w:pPr>
    </w:lvl>
    <w:lvl w:ilvl="8" w:tplc="0409001B" w:tentative="1">
      <w:start w:val="1"/>
      <w:numFmt w:val="lowerRoman"/>
      <w:lvlText w:val="%9."/>
      <w:lvlJc w:val="right"/>
      <w:pPr>
        <w:ind w:left="9592" w:hanging="420"/>
      </w:pPr>
    </w:lvl>
  </w:abstractNum>
  <w:abstractNum w:abstractNumId="6" w15:restartNumberingAfterBreak="0">
    <w:nsid w:val="3B8E698E"/>
    <w:multiLevelType w:val="hybridMultilevel"/>
    <w:tmpl w:val="774646A0"/>
    <w:lvl w:ilvl="0" w:tplc="1D70CA0A">
      <w:start w:val="1"/>
      <w:numFmt w:val="bullet"/>
      <w:lvlText w:val="-"/>
      <w:lvlJc w:val="left"/>
      <w:pPr>
        <w:ind w:left="1200" w:hanging="360"/>
      </w:pPr>
      <w:rPr>
        <w:rFonts w:ascii="Times New Roman" w:eastAsia="宋体" w:hAnsi="Times New Roman" w:cs="Times New Roman"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489B394C"/>
    <w:multiLevelType w:val="hybridMultilevel"/>
    <w:tmpl w:val="52AE6F30"/>
    <w:lvl w:ilvl="0" w:tplc="542EEC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30A1252"/>
    <w:multiLevelType w:val="hybridMultilevel"/>
    <w:tmpl w:val="92B0E846"/>
    <w:lvl w:ilvl="0" w:tplc="AE7E9A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1226112">
    <w:abstractNumId w:val="8"/>
  </w:num>
  <w:num w:numId="2" w16cid:durableId="323700071">
    <w:abstractNumId w:val="7"/>
  </w:num>
  <w:num w:numId="3" w16cid:durableId="1770275602">
    <w:abstractNumId w:val="2"/>
  </w:num>
  <w:num w:numId="4" w16cid:durableId="1752116616">
    <w:abstractNumId w:val="0"/>
  </w:num>
  <w:num w:numId="5" w16cid:durableId="1800490811">
    <w:abstractNumId w:val="6"/>
  </w:num>
  <w:num w:numId="6" w16cid:durableId="402457997">
    <w:abstractNumId w:val="5"/>
  </w:num>
  <w:num w:numId="7" w16cid:durableId="512064934">
    <w:abstractNumId w:val="3"/>
  </w:num>
  <w:num w:numId="8" w16cid:durableId="805044739">
    <w:abstractNumId w:val="4"/>
  </w:num>
  <w:num w:numId="9" w16cid:durableId="21909414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doNotDisplayPageBoundarie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BCA"/>
    <w:rsid w:val="0001431F"/>
    <w:rsid w:val="0005041C"/>
    <w:rsid w:val="00061348"/>
    <w:rsid w:val="00091865"/>
    <w:rsid w:val="000A7946"/>
    <w:rsid w:val="000B64E0"/>
    <w:rsid w:val="000F12E3"/>
    <w:rsid w:val="00104F46"/>
    <w:rsid w:val="00137C5E"/>
    <w:rsid w:val="00146861"/>
    <w:rsid w:val="001753E6"/>
    <w:rsid w:val="001765A7"/>
    <w:rsid w:val="00181432"/>
    <w:rsid w:val="0018226B"/>
    <w:rsid w:val="001B474D"/>
    <w:rsid w:val="001D1479"/>
    <w:rsid w:val="001D5DB3"/>
    <w:rsid w:val="001F7015"/>
    <w:rsid w:val="00232350"/>
    <w:rsid w:val="00245032"/>
    <w:rsid w:val="00250E0E"/>
    <w:rsid w:val="002523CF"/>
    <w:rsid w:val="002529D6"/>
    <w:rsid w:val="0025419B"/>
    <w:rsid w:val="00265086"/>
    <w:rsid w:val="0026654A"/>
    <w:rsid w:val="00283F65"/>
    <w:rsid w:val="00284F0B"/>
    <w:rsid w:val="002924DC"/>
    <w:rsid w:val="002934B9"/>
    <w:rsid w:val="00295FFC"/>
    <w:rsid w:val="00296982"/>
    <w:rsid w:val="002B0D2D"/>
    <w:rsid w:val="002C4A65"/>
    <w:rsid w:val="002C740F"/>
    <w:rsid w:val="002F640D"/>
    <w:rsid w:val="00322601"/>
    <w:rsid w:val="00323565"/>
    <w:rsid w:val="00360C29"/>
    <w:rsid w:val="003642CA"/>
    <w:rsid w:val="00387E81"/>
    <w:rsid w:val="003A151E"/>
    <w:rsid w:val="003B7433"/>
    <w:rsid w:val="003C3DA2"/>
    <w:rsid w:val="003E65D6"/>
    <w:rsid w:val="003F3F7F"/>
    <w:rsid w:val="003F7FFE"/>
    <w:rsid w:val="00407A89"/>
    <w:rsid w:val="004A5A49"/>
    <w:rsid w:val="004C65D3"/>
    <w:rsid w:val="004D076A"/>
    <w:rsid w:val="004F235E"/>
    <w:rsid w:val="00501704"/>
    <w:rsid w:val="00510989"/>
    <w:rsid w:val="00514651"/>
    <w:rsid w:val="0052417A"/>
    <w:rsid w:val="00536821"/>
    <w:rsid w:val="00536A9E"/>
    <w:rsid w:val="00563F41"/>
    <w:rsid w:val="00570ABA"/>
    <w:rsid w:val="0059675D"/>
    <w:rsid w:val="005B38AB"/>
    <w:rsid w:val="005B4B44"/>
    <w:rsid w:val="005C5254"/>
    <w:rsid w:val="005D4FE6"/>
    <w:rsid w:val="005D6826"/>
    <w:rsid w:val="0060071D"/>
    <w:rsid w:val="006260AC"/>
    <w:rsid w:val="00631BB6"/>
    <w:rsid w:val="00654EDF"/>
    <w:rsid w:val="00660AF1"/>
    <w:rsid w:val="006919B9"/>
    <w:rsid w:val="006A2D6B"/>
    <w:rsid w:val="006A3368"/>
    <w:rsid w:val="006C74CE"/>
    <w:rsid w:val="006E5813"/>
    <w:rsid w:val="006F1CCA"/>
    <w:rsid w:val="006F4D12"/>
    <w:rsid w:val="006F5545"/>
    <w:rsid w:val="00745D87"/>
    <w:rsid w:val="00764617"/>
    <w:rsid w:val="007A1BCA"/>
    <w:rsid w:val="007A2194"/>
    <w:rsid w:val="007B7509"/>
    <w:rsid w:val="007E1598"/>
    <w:rsid w:val="007F6461"/>
    <w:rsid w:val="0080170C"/>
    <w:rsid w:val="00815BAB"/>
    <w:rsid w:val="00853479"/>
    <w:rsid w:val="00857CDD"/>
    <w:rsid w:val="0087113A"/>
    <w:rsid w:val="00884C3C"/>
    <w:rsid w:val="008958CC"/>
    <w:rsid w:val="008A15EB"/>
    <w:rsid w:val="008A203B"/>
    <w:rsid w:val="008B222A"/>
    <w:rsid w:val="008B5EA2"/>
    <w:rsid w:val="008D042A"/>
    <w:rsid w:val="008D4BE1"/>
    <w:rsid w:val="008D64BC"/>
    <w:rsid w:val="008E54A7"/>
    <w:rsid w:val="008E61D4"/>
    <w:rsid w:val="0092431D"/>
    <w:rsid w:val="00925539"/>
    <w:rsid w:val="0093135D"/>
    <w:rsid w:val="00956741"/>
    <w:rsid w:val="0096294B"/>
    <w:rsid w:val="009633D8"/>
    <w:rsid w:val="00967292"/>
    <w:rsid w:val="009673CD"/>
    <w:rsid w:val="009C3145"/>
    <w:rsid w:val="009E7ADF"/>
    <w:rsid w:val="009E7D17"/>
    <w:rsid w:val="00A01169"/>
    <w:rsid w:val="00A23918"/>
    <w:rsid w:val="00A50740"/>
    <w:rsid w:val="00A536A0"/>
    <w:rsid w:val="00A61199"/>
    <w:rsid w:val="00A80A60"/>
    <w:rsid w:val="00A906A1"/>
    <w:rsid w:val="00A906EC"/>
    <w:rsid w:val="00A96FB5"/>
    <w:rsid w:val="00AD14DB"/>
    <w:rsid w:val="00AF64D7"/>
    <w:rsid w:val="00B10027"/>
    <w:rsid w:val="00B12E34"/>
    <w:rsid w:val="00B23303"/>
    <w:rsid w:val="00B30882"/>
    <w:rsid w:val="00B45EEB"/>
    <w:rsid w:val="00B725E7"/>
    <w:rsid w:val="00BC5F7E"/>
    <w:rsid w:val="00BD55F0"/>
    <w:rsid w:val="00BE1A2A"/>
    <w:rsid w:val="00BF00D6"/>
    <w:rsid w:val="00C12C89"/>
    <w:rsid w:val="00C26203"/>
    <w:rsid w:val="00C80FA8"/>
    <w:rsid w:val="00C81A97"/>
    <w:rsid w:val="00C92EBE"/>
    <w:rsid w:val="00C960F2"/>
    <w:rsid w:val="00CB266E"/>
    <w:rsid w:val="00CC5D62"/>
    <w:rsid w:val="00CD14AC"/>
    <w:rsid w:val="00CD2806"/>
    <w:rsid w:val="00CD5DC7"/>
    <w:rsid w:val="00CE52FB"/>
    <w:rsid w:val="00D001EA"/>
    <w:rsid w:val="00D03681"/>
    <w:rsid w:val="00D128DF"/>
    <w:rsid w:val="00D14607"/>
    <w:rsid w:val="00D24684"/>
    <w:rsid w:val="00D443AF"/>
    <w:rsid w:val="00D73617"/>
    <w:rsid w:val="00D77402"/>
    <w:rsid w:val="00D81FCD"/>
    <w:rsid w:val="00D91053"/>
    <w:rsid w:val="00DA694A"/>
    <w:rsid w:val="00DA7E70"/>
    <w:rsid w:val="00DC01A4"/>
    <w:rsid w:val="00DC5E1A"/>
    <w:rsid w:val="00DD0FB0"/>
    <w:rsid w:val="00DF39DC"/>
    <w:rsid w:val="00DF78EF"/>
    <w:rsid w:val="00E22B32"/>
    <w:rsid w:val="00E56401"/>
    <w:rsid w:val="00EA027C"/>
    <w:rsid w:val="00EA097C"/>
    <w:rsid w:val="00EB30D3"/>
    <w:rsid w:val="00EC19A5"/>
    <w:rsid w:val="00EC6708"/>
    <w:rsid w:val="00EF301C"/>
    <w:rsid w:val="00F22B3C"/>
    <w:rsid w:val="00F50C19"/>
    <w:rsid w:val="00F64661"/>
    <w:rsid w:val="00F6781A"/>
    <w:rsid w:val="00FA2481"/>
    <w:rsid w:val="00FA31D8"/>
    <w:rsid w:val="00FC23AC"/>
    <w:rsid w:val="00FC5BB7"/>
    <w:rsid w:val="00FD3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47A1"/>
  <w15:chartTrackingRefBased/>
  <w15:docId w15:val="{EAA84006-6BCC-4570-B4AF-35A3772F1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7E81"/>
    <w:rPr>
      <w:rFonts w:ascii="宋体" w:eastAsia="宋体" w:hAnsi="宋体" w:cs="宋体"/>
      <w:kern w:val="0"/>
      <w:sz w:val="24"/>
      <w:szCs w:val="24"/>
    </w:rPr>
  </w:style>
  <w:style w:type="paragraph" w:styleId="1">
    <w:name w:val="heading 1"/>
    <w:basedOn w:val="a"/>
    <w:link w:val="10"/>
    <w:uiPriority w:val="9"/>
    <w:qFormat/>
    <w:rsid w:val="00146861"/>
    <w:pPr>
      <w:spacing w:before="100" w:beforeAutospacing="1" w:after="100" w:afterAutospacing="1"/>
      <w:outlineLvl w:val="0"/>
    </w:pPr>
    <w:rPr>
      <w:b/>
      <w:bCs/>
      <w:kern w:val="36"/>
      <w:sz w:val="48"/>
      <w:szCs w:val="48"/>
    </w:rPr>
  </w:style>
  <w:style w:type="paragraph" w:styleId="2">
    <w:name w:val="heading 2"/>
    <w:basedOn w:val="a"/>
    <w:next w:val="a"/>
    <w:link w:val="20"/>
    <w:uiPriority w:val="9"/>
    <w:unhideWhenUsed/>
    <w:qFormat/>
    <w:rsid w:val="00F50C1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815BA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1BCA"/>
    <w:pPr>
      <w:ind w:firstLineChars="200" w:firstLine="420"/>
    </w:pPr>
  </w:style>
  <w:style w:type="table" w:styleId="a4">
    <w:name w:val="Table Grid"/>
    <w:basedOn w:val="a1"/>
    <w:uiPriority w:val="39"/>
    <w:rsid w:val="007A1B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1D5DB3"/>
    <w:rPr>
      <w:b/>
      <w:bCs/>
    </w:rPr>
  </w:style>
  <w:style w:type="paragraph" w:styleId="a6">
    <w:name w:val="Normal (Web)"/>
    <w:basedOn w:val="a"/>
    <w:uiPriority w:val="99"/>
    <w:unhideWhenUsed/>
    <w:rsid w:val="001D5DB3"/>
    <w:pPr>
      <w:spacing w:before="100" w:beforeAutospacing="1" w:after="100" w:afterAutospacing="1"/>
    </w:pPr>
  </w:style>
  <w:style w:type="paragraph" w:customStyle="1" w:styleId="through-content">
    <w:name w:val="through-content"/>
    <w:basedOn w:val="a"/>
    <w:rsid w:val="005B4B44"/>
    <w:pPr>
      <w:spacing w:before="100" w:beforeAutospacing="1" w:after="100" w:afterAutospacing="1"/>
    </w:pPr>
  </w:style>
  <w:style w:type="character" w:customStyle="1" w:styleId="content">
    <w:name w:val="content"/>
    <w:basedOn w:val="a0"/>
    <w:rsid w:val="005B4B44"/>
  </w:style>
  <w:style w:type="character" w:customStyle="1" w:styleId="refer-count">
    <w:name w:val="refer-count"/>
    <w:basedOn w:val="a0"/>
    <w:rsid w:val="005B4B44"/>
  </w:style>
  <w:style w:type="character" w:customStyle="1" w:styleId="law-parenthese">
    <w:name w:val="law-parenthese"/>
    <w:basedOn w:val="a0"/>
    <w:rsid w:val="005B4B44"/>
  </w:style>
  <w:style w:type="character" w:customStyle="1" w:styleId="exp-art-fullname">
    <w:name w:val="exp-art-fullname"/>
    <w:basedOn w:val="a0"/>
    <w:rsid w:val="005B4B44"/>
  </w:style>
  <w:style w:type="character" w:customStyle="1" w:styleId="exp-art-des">
    <w:name w:val="exp-art-des"/>
    <w:basedOn w:val="a0"/>
    <w:rsid w:val="005B4B44"/>
  </w:style>
  <w:style w:type="character" w:customStyle="1" w:styleId="10">
    <w:name w:val="标题 1 字符"/>
    <w:basedOn w:val="a0"/>
    <w:link w:val="1"/>
    <w:uiPriority w:val="9"/>
    <w:rsid w:val="00146861"/>
    <w:rPr>
      <w:rFonts w:ascii="宋体" w:eastAsia="宋体" w:hAnsi="宋体" w:cs="宋体"/>
      <w:b/>
      <w:bCs/>
      <w:kern w:val="36"/>
      <w:sz w:val="48"/>
      <w:szCs w:val="48"/>
    </w:rPr>
  </w:style>
  <w:style w:type="paragraph" w:styleId="a7">
    <w:name w:val="footnote text"/>
    <w:basedOn w:val="a"/>
    <w:link w:val="a8"/>
    <w:uiPriority w:val="99"/>
    <w:semiHidden/>
    <w:unhideWhenUsed/>
    <w:rsid w:val="00815BAB"/>
    <w:pPr>
      <w:snapToGrid w:val="0"/>
    </w:pPr>
    <w:rPr>
      <w:sz w:val="18"/>
      <w:szCs w:val="18"/>
    </w:rPr>
  </w:style>
  <w:style w:type="character" w:customStyle="1" w:styleId="a8">
    <w:name w:val="脚注文本 字符"/>
    <w:basedOn w:val="a0"/>
    <w:link w:val="a7"/>
    <w:uiPriority w:val="99"/>
    <w:semiHidden/>
    <w:rsid w:val="00815BAB"/>
    <w:rPr>
      <w:sz w:val="18"/>
      <w:szCs w:val="18"/>
    </w:rPr>
  </w:style>
  <w:style w:type="character" w:styleId="a9">
    <w:name w:val="footnote reference"/>
    <w:basedOn w:val="a0"/>
    <w:uiPriority w:val="99"/>
    <w:semiHidden/>
    <w:unhideWhenUsed/>
    <w:rsid w:val="00815BAB"/>
    <w:rPr>
      <w:vertAlign w:val="superscript"/>
    </w:rPr>
  </w:style>
  <w:style w:type="character" w:styleId="aa">
    <w:name w:val="Hyperlink"/>
    <w:basedOn w:val="a0"/>
    <w:uiPriority w:val="99"/>
    <w:semiHidden/>
    <w:unhideWhenUsed/>
    <w:rsid w:val="00815BAB"/>
    <w:rPr>
      <w:color w:val="0000FF"/>
      <w:u w:val="single"/>
    </w:rPr>
  </w:style>
  <w:style w:type="character" w:customStyle="1" w:styleId="40">
    <w:name w:val="标题 4 字符"/>
    <w:basedOn w:val="a0"/>
    <w:link w:val="4"/>
    <w:uiPriority w:val="9"/>
    <w:semiHidden/>
    <w:rsid w:val="00815BAB"/>
    <w:rPr>
      <w:rFonts w:asciiTheme="majorHAnsi" w:eastAsiaTheme="majorEastAsia" w:hAnsiTheme="majorHAnsi" w:cstheme="majorBidi"/>
      <w:b/>
      <w:bCs/>
      <w:sz w:val="28"/>
      <w:szCs w:val="28"/>
    </w:rPr>
  </w:style>
  <w:style w:type="character" w:customStyle="1" w:styleId="at">
    <w:name w:val="at"/>
    <w:basedOn w:val="a0"/>
    <w:rsid w:val="00815BAB"/>
  </w:style>
  <w:style w:type="character" w:styleId="ab">
    <w:name w:val="Emphasis"/>
    <w:basedOn w:val="a0"/>
    <w:uiPriority w:val="20"/>
    <w:qFormat/>
    <w:rsid w:val="00E22B32"/>
    <w:rPr>
      <w:i/>
      <w:iCs/>
    </w:rPr>
  </w:style>
  <w:style w:type="character" w:customStyle="1" w:styleId="link">
    <w:name w:val="link"/>
    <w:basedOn w:val="a0"/>
    <w:rsid w:val="00E22B32"/>
  </w:style>
  <w:style w:type="character" w:customStyle="1" w:styleId="search-in-page-highlight-wrapper">
    <w:name w:val="search-in-page-highlight-wrapper"/>
    <w:basedOn w:val="a0"/>
    <w:rsid w:val="00D77402"/>
  </w:style>
  <w:style w:type="character" w:customStyle="1" w:styleId="search-in-page-highlight-item">
    <w:name w:val="search-in-page-highlight-item"/>
    <w:basedOn w:val="a0"/>
    <w:rsid w:val="00D77402"/>
  </w:style>
  <w:style w:type="character" w:customStyle="1" w:styleId="ng-binding">
    <w:name w:val="ng-binding"/>
    <w:basedOn w:val="a0"/>
    <w:rsid w:val="008E61D4"/>
  </w:style>
  <w:style w:type="character" w:customStyle="1" w:styleId="20">
    <w:name w:val="标题 2 字符"/>
    <w:basedOn w:val="a0"/>
    <w:link w:val="2"/>
    <w:uiPriority w:val="9"/>
    <w:rsid w:val="00F50C19"/>
    <w:rPr>
      <w:rFonts w:asciiTheme="majorHAnsi" w:eastAsiaTheme="majorEastAsia" w:hAnsiTheme="majorHAnsi" w:cstheme="majorBidi"/>
      <w:b/>
      <w:bCs/>
      <w:kern w:val="0"/>
      <w:sz w:val="32"/>
      <w:szCs w:val="32"/>
    </w:rPr>
  </w:style>
  <w:style w:type="character" w:customStyle="1" w:styleId="base-info-value">
    <w:name w:val="base-info-value"/>
    <w:basedOn w:val="a0"/>
    <w:rsid w:val="0060071D"/>
  </w:style>
  <w:style w:type="character" w:customStyle="1" w:styleId="base-info-name">
    <w:name w:val="base-info-name"/>
    <w:basedOn w:val="a0"/>
    <w:rsid w:val="00C960F2"/>
  </w:style>
  <w:style w:type="paragraph" w:styleId="HTML">
    <w:name w:val="HTML Preformatted"/>
    <w:basedOn w:val="a"/>
    <w:link w:val="HTML0"/>
    <w:uiPriority w:val="99"/>
    <w:unhideWhenUsed/>
    <w:rsid w:val="00524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52417A"/>
    <w:rPr>
      <w:rFonts w:ascii="宋体" w:eastAsia="宋体" w:hAnsi="宋体" w:cs="宋体"/>
      <w:kern w:val="0"/>
      <w:sz w:val="24"/>
      <w:szCs w:val="24"/>
    </w:rPr>
  </w:style>
  <w:style w:type="character" w:customStyle="1" w:styleId="hklmref">
    <w:name w:val="hklm_ref"/>
    <w:basedOn w:val="a0"/>
    <w:rsid w:val="00EA027C"/>
  </w:style>
  <w:style w:type="paragraph" w:customStyle="1" w:styleId="ds-markdown-paragraph">
    <w:name w:val="ds-markdown-paragraph"/>
    <w:basedOn w:val="a"/>
    <w:rsid w:val="00D0368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88089">
      <w:bodyDiv w:val="1"/>
      <w:marLeft w:val="0"/>
      <w:marRight w:val="0"/>
      <w:marTop w:val="0"/>
      <w:marBottom w:val="0"/>
      <w:divBdr>
        <w:top w:val="none" w:sz="0" w:space="0" w:color="auto"/>
        <w:left w:val="none" w:sz="0" w:space="0" w:color="auto"/>
        <w:bottom w:val="none" w:sz="0" w:space="0" w:color="auto"/>
        <w:right w:val="none" w:sz="0" w:space="0" w:color="auto"/>
      </w:divBdr>
    </w:div>
    <w:div w:id="3095944">
      <w:bodyDiv w:val="1"/>
      <w:marLeft w:val="0"/>
      <w:marRight w:val="0"/>
      <w:marTop w:val="0"/>
      <w:marBottom w:val="0"/>
      <w:divBdr>
        <w:top w:val="none" w:sz="0" w:space="0" w:color="auto"/>
        <w:left w:val="none" w:sz="0" w:space="0" w:color="auto"/>
        <w:bottom w:val="none" w:sz="0" w:space="0" w:color="auto"/>
        <w:right w:val="none" w:sz="0" w:space="0" w:color="auto"/>
      </w:divBdr>
      <w:divsChild>
        <w:div w:id="189995518">
          <w:marLeft w:val="0"/>
          <w:marRight w:val="0"/>
          <w:marTop w:val="0"/>
          <w:marBottom w:val="0"/>
          <w:divBdr>
            <w:top w:val="none" w:sz="0" w:space="0" w:color="auto"/>
            <w:left w:val="none" w:sz="0" w:space="0" w:color="auto"/>
            <w:bottom w:val="none" w:sz="0" w:space="0" w:color="auto"/>
            <w:right w:val="none" w:sz="0" w:space="0" w:color="auto"/>
          </w:divBdr>
        </w:div>
        <w:div w:id="1087456427">
          <w:marLeft w:val="0"/>
          <w:marRight w:val="0"/>
          <w:marTop w:val="0"/>
          <w:marBottom w:val="0"/>
          <w:divBdr>
            <w:top w:val="none" w:sz="0" w:space="0" w:color="auto"/>
            <w:left w:val="none" w:sz="0" w:space="0" w:color="auto"/>
            <w:bottom w:val="none" w:sz="0" w:space="0" w:color="auto"/>
            <w:right w:val="none" w:sz="0" w:space="0" w:color="auto"/>
          </w:divBdr>
        </w:div>
        <w:div w:id="1202598659">
          <w:marLeft w:val="0"/>
          <w:marRight w:val="0"/>
          <w:marTop w:val="0"/>
          <w:marBottom w:val="90"/>
          <w:divBdr>
            <w:top w:val="none" w:sz="0" w:space="0" w:color="auto"/>
            <w:left w:val="none" w:sz="0" w:space="0" w:color="auto"/>
            <w:bottom w:val="none" w:sz="0" w:space="0" w:color="auto"/>
            <w:right w:val="none" w:sz="0" w:space="0" w:color="auto"/>
          </w:divBdr>
          <w:divsChild>
            <w:div w:id="1991593231">
              <w:marLeft w:val="0"/>
              <w:marRight w:val="75"/>
              <w:marTop w:val="0"/>
              <w:marBottom w:val="0"/>
              <w:divBdr>
                <w:top w:val="none" w:sz="0" w:space="0" w:color="auto"/>
                <w:left w:val="none" w:sz="0" w:space="0" w:color="auto"/>
                <w:bottom w:val="none" w:sz="0" w:space="0" w:color="auto"/>
                <w:right w:val="none" w:sz="0" w:space="0" w:color="auto"/>
              </w:divBdr>
            </w:div>
          </w:divsChild>
        </w:div>
        <w:div w:id="596911401">
          <w:marLeft w:val="0"/>
          <w:marRight w:val="0"/>
          <w:marTop w:val="0"/>
          <w:marBottom w:val="0"/>
          <w:divBdr>
            <w:top w:val="none" w:sz="0" w:space="0" w:color="auto"/>
            <w:left w:val="none" w:sz="0" w:space="0" w:color="auto"/>
            <w:bottom w:val="none" w:sz="0" w:space="0" w:color="auto"/>
            <w:right w:val="none" w:sz="0" w:space="0" w:color="auto"/>
          </w:divBdr>
        </w:div>
        <w:div w:id="759376398">
          <w:marLeft w:val="0"/>
          <w:marRight w:val="0"/>
          <w:marTop w:val="0"/>
          <w:marBottom w:val="0"/>
          <w:divBdr>
            <w:top w:val="none" w:sz="0" w:space="0" w:color="auto"/>
            <w:left w:val="none" w:sz="0" w:space="0" w:color="auto"/>
            <w:bottom w:val="none" w:sz="0" w:space="0" w:color="auto"/>
            <w:right w:val="none" w:sz="0" w:space="0" w:color="auto"/>
          </w:divBdr>
        </w:div>
      </w:divsChild>
    </w:div>
    <w:div w:id="24839565">
      <w:bodyDiv w:val="1"/>
      <w:marLeft w:val="0"/>
      <w:marRight w:val="0"/>
      <w:marTop w:val="0"/>
      <w:marBottom w:val="0"/>
      <w:divBdr>
        <w:top w:val="none" w:sz="0" w:space="0" w:color="auto"/>
        <w:left w:val="none" w:sz="0" w:space="0" w:color="auto"/>
        <w:bottom w:val="none" w:sz="0" w:space="0" w:color="auto"/>
        <w:right w:val="none" w:sz="0" w:space="0" w:color="auto"/>
      </w:divBdr>
    </w:div>
    <w:div w:id="56903431">
      <w:bodyDiv w:val="1"/>
      <w:marLeft w:val="0"/>
      <w:marRight w:val="0"/>
      <w:marTop w:val="0"/>
      <w:marBottom w:val="0"/>
      <w:divBdr>
        <w:top w:val="none" w:sz="0" w:space="0" w:color="auto"/>
        <w:left w:val="none" w:sz="0" w:space="0" w:color="auto"/>
        <w:bottom w:val="none" w:sz="0" w:space="0" w:color="auto"/>
        <w:right w:val="none" w:sz="0" w:space="0" w:color="auto"/>
      </w:divBdr>
    </w:div>
    <w:div w:id="75783279">
      <w:bodyDiv w:val="1"/>
      <w:marLeft w:val="0"/>
      <w:marRight w:val="0"/>
      <w:marTop w:val="0"/>
      <w:marBottom w:val="0"/>
      <w:divBdr>
        <w:top w:val="none" w:sz="0" w:space="0" w:color="auto"/>
        <w:left w:val="none" w:sz="0" w:space="0" w:color="auto"/>
        <w:bottom w:val="none" w:sz="0" w:space="0" w:color="auto"/>
        <w:right w:val="none" w:sz="0" w:space="0" w:color="auto"/>
      </w:divBdr>
    </w:div>
    <w:div w:id="91095389">
      <w:bodyDiv w:val="1"/>
      <w:marLeft w:val="0"/>
      <w:marRight w:val="0"/>
      <w:marTop w:val="0"/>
      <w:marBottom w:val="0"/>
      <w:divBdr>
        <w:top w:val="none" w:sz="0" w:space="0" w:color="auto"/>
        <w:left w:val="none" w:sz="0" w:space="0" w:color="auto"/>
        <w:bottom w:val="none" w:sz="0" w:space="0" w:color="auto"/>
        <w:right w:val="none" w:sz="0" w:space="0" w:color="auto"/>
      </w:divBdr>
    </w:div>
    <w:div w:id="99842319">
      <w:bodyDiv w:val="1"/>
      <w:marLeft w:val="0"/>
      <w:marRight w:val="0"/>
      <w:marTop w:val="0"/>
      <w:marBottom w:val="0"/>
      <w:divBdr>
        <w:top w:val="none" w:sz="0" w:space="0" w:color="auto"/>
        <w:left w:val="none" w:sz="0" w:space="0" w:color="auto"/>
        <w:bottom w:val="none" w:sz="0" w:space="0" w:color="auto"/>
        <w:right w:val="none" w:sz="0" w:space="0" w:color="auto"/>
      </w:divBdr>
      <w:divsChild>
        <w:div w:id="105972220">
          <w:marLeft w:val="0"/>
          <w:marRight w:val="0"/>
          <w:marTop w:val="0"/>
          <w:marBottom w:val="0"/>
          <w:divBdr>
            <w:top w:val="none" w:sz="0" w:space="0" w:color="auto"/>
            <w:left w:val="none" w:sz="0" w:space="0" w:color="auto"/>
            <w:bottom w:val="none" w:sz="0" w:space="0" w:color="auto"/>
            <w:right w:val="none" w:sz="0" w:space="0" w:color="auto"/>
          </w:divBdr>
        </w:div>
        <w:div w:id="839194279">
          <w:marLeft w:val="0"/>
          <w:marRight w:val="0"/>
          <w:marTop w:val="0"/>
          <w:marBottom w:val="0"/>
          <w:divBdr>
            <w:top w:val="none" w:sz="0" w:space="0" w:color="auto"/>
            <w:left w:val="none" w:sz="0" w:space="0" w:color="auto"/>
            <w:bottom w:val="none" w:sz="0" w:space="0" w:color="auto"/>
            <w:right w:val="none" w:sz="0" w:space="0" w:color="auto"/>
          </w:divBdr>
        </w:div>
      </w:divsChild>
    </w:div>
    <w:div w:id="103355897">
      <w:bodyDiv w:val="1"/>
      <w:marLeft w:val="0"/>
      <w:marRight w:val="0"/>
      <w:marTop w:val="0"/>
      <w:marBottom w:val="0"/>
      <w:divBdr>
        <w:top w:val="none" w:sz="0" w:space="0" w:color="auto"/>
        <w:left w:val="none" w:sz="0" w:space="0" w:color="auto"/>
        <w:bottom w:val="none" w:sz="0" w:space="0" w:color="auto"/>
        <w:right w:val="none" w:sz="0" w:space="0" w:color="auto"/>
      </w:divBdr>
    </w:div>
    <w:div w:id="133068555">
      <w:bodyDiv w:val="1"/>
      <w:marLeft w:val="0"/>
      <w:marRight w:val="0"/>
      <w:marTop w:val="0"/>
      <w:marBottom w:val="0"/>
      <w:divBdr>
        <w:top w:val="none" w:sz="0" w:space="0" w:color="auto"/>
        <w:left w:val="none" w:sz="0" w:space="0" w:color="auto"/>
        <w:bottom w:val="none" w:sz="0" w:space="0" w:color="auto"/>
        <w:right w:val="none" w:sz="0" w:space="0" w:color="auto"/>
      </w:divBdr>
      <w:divsChild>
        <w:div w:id="1096443900">
          <w:marLeft w:val="0"/>
          <w:marRight w:val="0"/>
          <w:marTop w:val="0"/>
          <w:marBottom w:val="0"/>
          <w:divBdr>
            <w:top w:val="none" w:sz="0" w:space="0" w:color="auto"/>
            <w:left w:val="none" w:sz="0" w:space="0" w:color="auto"/>
            <w:bottom w:val="none" w:sz="0" w:space="0" w:color="auto"/>
            <w:right w:val="none" w:sz="0" w:space="0" w:color="auto"/>
          </w:divBdr>
        </w:div>
        <w:div w:id="1655718940">
          <w:marLeft w:val="0"/>
          <w:marRight w:val="0"/>
          <w:marTop w:val="0"/>
          <w:marBottom w:val="0"/>
          <w:divBdr>
            <w:top w:val="none" w:sz="0" w:space="0" w:color="auto"/>
            <w:left w:val="none" w:sz="0" w:space="0" w:color="auto"/>
            <w:bottom w:val="none" w:sz="0" w:space="0" w:color="auto"/>
            <w:right w:val="none" w:sz="0" w:space="0" w:color="auto"/>
          </w:divBdr>
        </w:div>
      </w:divsChild>
    </w:div>
    <w:div w:id="135609000">
      <w:bodyDiv w:val="1"/>
      <w:marLeft w:val="0"/>
      <w:marRight w:val="0"/>
      <w:marTop w:val="0"/>
      <w:marBottom w:val="0"/>
      <w:divBdr>
        <w:top w:val="none" w:sz="0" w:space="0" w:color="auto"/>
        <w:left w:val="none" w:sz="0" w:space="0" w:color="auto"/>
        <w:bottom w:val="none" w:sz="0" w:space="0" w:color="auto"/>
        <w:right w:val="none" w:sz="0" w:space="0" w:color="auto"/>
      </w:divBdr>
    </w:div>
    <w:div w:id="147334160">
      <w:bodyDiv w:val="1"/>
      <w:marLeft w:val="0"/>
      <w:marRight w:val="0"/>
      <w:marTop w:val="0"/>
      <w:marBottom w:val="0"/>
      <w:divBdr>
        <w:top w:val="none" w:sz="0" w:space="0" w:color="auto"/>
        <w:left w:val="none" w:sz="0" w:space="0" w:color="auto"/>
        <w:bottom w:val="none" w:sz="0" w:space="0" w:color="auto"/>
        <w:right w:val="none" w:sz="0" w:space="0" w:color="auto"/>
      </w:divBdr>
    </w:div>
    <w:div w:id="152378744">
      <w:bodyDiv w:val="1"/>
      <w:marLeft w:val="0"/>
      <w:marRight w:val="0"/>
      <w:marTop w:val="0"/>
      <w:marBottom w:val="0"/>
      <w:divBdr>
        <w:top w:val="none" w:sz="0" w:space="0" w:color="auto"/>
        <w:left w:val="none" w:sz="0" w:space="0" w:color="auto"/>
        <w:bottom w:val="none" w:sz="0" w:space="0" w:color="auto"/>
        <w:right w:val="none" w:sz="0" w:space="0" w:color="auto"/>
      </w:divBdr>
    </w:div>
    <w:div w:id="176775116">
      <w:bodyDiv w:val="1"/>
      <w:marLeft w:val="0"/>
      <w:marRight w:val="0"/>
      <w:marTop w:val="0"/>
      <w:marBottom w:val="0"/>
      <w:divBdr>
        <w:top w:val="none" w:sz="0" w:space="0" w:color="auto"/>
        <w:left w:val="none" w:sz="0" w:space="0" w:color="auto"/>
        <w:bottom w:val="none" w:sz="0" w:space="0" w:color="auto"/>
        <w:right w:val="none" w:sz="0" w:space="0" w:color="auto"/>
      </w:divBdr>
    </w:div>
    <w:div w:id="198980880">
      <w:bodyDiv w:val="1"/>
      <w:marLeft w:val="0"/>
      <w:marRight w:val="0"/>
      <w:marTop w:val="0"/>
      <w:marBottom w:val="0"/>
      <w:divBdr>
        <w:top w:val="none" w:sz="0" w:space="0" w:color="auto"/>
        <w:left w:val="none" w:sz="0" w:space="0" w:color="auto"/>
        <w:bottom w:val="none" w:sz="0" w:space="0" w:color="auto"/>
        <w:right w:val="none" w:sz="0" w:space="0" w:color="auto"/>
      </w:divBdr>
    </w:div>
    <w:div w:id="211160548">
      <w:bodyDiv w:val="1"/>
      <w:marLeft w:val="0"/>
      <w:marRight w:val="0"/>
      <w:marTop w:val="0"/>
      <w:marBottom w:val="0"/>
      <w:divBdr>
        <w:top w:val="none" w:sz="0" w:space="0" w:color="auto"/>
        <w:left w:val="none" w:sz="0" w:space="0" w:color="auto"/>
        <w:bottom w:val="none" w:sz="0" w:space="0" w:color="auto"/>
        <w:right w:val="none" w:sz="0" w:space="0" w:color="auto"/>
      </w:divBdr>
    </w:div>
    <w:div w:id="233275380">
      <w:bodyDiv w:val="1"/>
      <w:marLeft w:val="0"/>
      <w:marRight w:val="0"/>
      <w:marTop w:val="0"/>
      <w:marBottom w:val="0"/>
      <w:divBdr>
        <w:top w:val="none" w:sz="0" w:space="0" w:color="auto"/>
        <w:left w:val="none" w:sz="0" w:space="0" w:color="auto"/>
        <w:bottom w:val="none" w:sz="0" w:space="0" w:color="auto"/>
        <w:right w:val="none" w:sz="0" w:space="0" w:color="auto"/>
      </w:divBdr>
    </w:div>
    <w:div w:id="241915529">
      <w:bodyDiv w:val="1"/>
      <w:marLeft w:val="0"/>
      <w:marRight w:val="0"/>
      <w:marTop w:val="0"/>
      <w:marBottom w:val="0"/>
      <w:divBdr>
        <w:top w:val="none" w:sz="0" w:space="0" w:color="auto"/>
        <w:left w:val="none" w:sz="0" w:space="0" w:color="auto"/>
        <w:bottom w:val="none" w:sz="0" w:space="0" w:color="auto"/>
        <w:right w:val="none" w:sz="0" w:space="0" w:color="auto"/>
      </w:divBdr>
    </w:div>
    <w:div w:id="244799959">
      <w:bodyDiv w:val="1"/>
      <w:marLeft w:val="0"/>
      <w:marRight w:val="0"/>
      <w:marTop w:val="0"/>
      <w:marBottom w:val="0"/>
      <w:divBdr>
        <w:top w:val="none" w:sz="0" w:space="0" w:color="auto"/>
        <w:left w:val="none" w:sz="0" w:space="0" w:color="auto"/>
        <w:bottom w:val="none" w:sz="0" w:space="0" w:color="auto"/>
        <w:right w:val="none" w:sz="0" w:space="0" w:color="auto"/>
      </w:divBdr>
    </w:div>
    <w:div w:id="254939525">
      <w:bodyDiv w:val="1"/>
      <w:marLeft w:val="0"/>
      <w:marRight w:val="0"/>
      <w:marTop w:val="0"/>
      <w:marBottom w:val="0"/>
      <w:divBdr>
        <w:top w:val="none" w:sz="0" w:space="0" w:color="auto"/>
        <w:left w:val="none" w:sz="0" w:space="0" w:color="auto"/>
        <w:bottom w:val="none" w:sz="0" w:space="0" w:color="auto"/>
        <w:right w:val="none" w:sz="0" w:space="0" w:color="auto"/>
      </w:divBdr>
      <w:divsChild>
        <w:div w:id="1747410260">
          <w:marLeft w:val="0"/>
          <w:marRight w:val="0"/>
          <w:marTop w:val="0"/>
          <w:marBottom w:val="0"/>
          <w:divBdr>
            <w:top w:val="none" w:sz="0" w:space="0" w:color="auto"/>
            <w:left w:val="none" w:sz="0" w:space="0" w:color="auto"/>
            <w:bottom w:val="none" w:sz="0" w:space="0" w:color="auto"/>
            <w:right w:val="none" w:sz="0" w:space="0" w:color="auto"/>
          </w:divBdr>
        </w:div>
        <w:div w:id="51731220">
          <w:marLeft w:val="0"/>
          <w:marRight w:val="0"/>
          <w:marTop w:val="0"/>
          <w:marBottom w:val="0"/>
          <w:divBdr>
            <w:top w:val="none" w:sz="0" w:space="0" w:color="auto"/>
            <w:left w:val="none" w:sz="0" w:space="0" w:color="auto"/>
            <w:bottom w:val="none" w:sz="0" w:space="0" w:color="auto"/>
            <w:right w:val="none" w:sz="0" w:space="0" w:color="auto"/>
          </w:divBdr>
        </w:div>
        <w:div w:id="1121221283">
          <w:marLeft w:val="0"/>
          <w:marRight w:val="0"/>
          <w:marTop w:val="0"/>
          <w:marBottom w:val="0"/>
          <w:divBdr>
            <w:top w:val="none" w:sz="0" w:space="0" w:color="auto"/>
            <w:left w:val="none" w:sz="0" w:space="0" w:color="auto"/>
            <w:bottom w:val="none" w:sz="0" w:space="0" w:color="auto"/>
            <w:right w:val="none" w:sz="0" w:space="0" w:color="auto"/>
          </w:divBdr>
        </w:div>
        <w:div w:id="1763406109">
          <w:marLeft w:val="0"/>
          <w:marRight w:val="0"/>
          <w:marTop w:val="0"/>
          <w:marBottom w:val="0"/>
          <w:divBdr>
            <w:top w:val="none" w:sz="0" w:space="0" w:color="auto"/>
            <w:left w:val="none" w:sz="0" w:space="0" w:color="auto"/>
            <w:bottom w:val="none" w:sz="0" w:space="0" w:color="auto"/>
            <w:right w:val="none" w:sz="0" w:space="0" w:color="auto"/>
          </w:divBdr>
        </w:div>
      </w:divsChild>
    </w:div>
    <w:div w:id="319969587">
      <w:bodyDiv w:val="1"/>
      <w:marLeft w:val="0"/>
      <w:marRight w:val="0"/>
      <w:marTop w:val="0"/>
      <w:marBottom w:val="0"/>
      <w:divBdr>
        <w:top w:val="none" w:sz="0" w:space="0" w:color="auto"/>
        <w:left w:val="none" w:sz="0" w:space="0" w:color="auto"/>
        <w:bottom w:val="none" w:sz="0" w:space="0" w:color="auto"/>
        <w:right w:val="none" w:sz="0" w:space="0" w:color="auto"/>
      </w:divBdr>
      <w:divsChild>
        <w:div w:id="1198078884">
          <w:marLeft w:val="0"/>
          <w:marRight w:val="0"/>
          <w:marTop w:val="0"/>
          <w:marBottom w:val="0"/>
          <w:divBdr>
            <w:top w:val="none" w:sz="0" w:space="0" w:color="auto"/>
            <w:left w:val="none" w:sz="0" w:space="0" w:color="auto"/>
            <w:bottom w:val="none" w:sz="0" w:space="0" w:color="auto"/>
            <w:right w:val="none" w:sz="0" w:space="0" w:color="auto"/>
          </w:divBdr>
          <w:divsChild>
            <w:div w:id="26108763">
              <w:marLeft w:val="0"/>
              <w:marRight w:val="0"/>
              <w:marTop w:val="0"/>
              <w:marBottom w:val="0"/>
              <w:divBdr>
                <w:top w:val="none" w:sz="0" w:space="0" w:color="auto"/>
                <w:left w:val="none" w:sz="0" w:space="0" w:color="auto"/>
                <w:bottom w:val="none" w:sz="0" w:space="0" w:color="auto"/>
                <w:right w:val="none" w:sz="0" w:space="0" w:color="auto"/>
              </w:divBdr>
              <w:divsChild>
                <w:div w:id="98396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86004">
      <w:bodyDiv w:val="1"/>
      <w:marLeft w:val="0"/>
      <w:marRight w:val="0"/>
      <w:marTop w:val="0"/>
      <w:marBottom w:val="0"/>
      <w:divBdr>
        <w:top w:val="none" w:sz="0" w:space="0" w:color="auto"/>
        <w:left w:val="none" w:sz="0" w:space="0" w:color="auto"/>
        <w:bottom w:val="none" w:sz="0" w:space="0" w:color="auto"/>
        <w:right w:val="none" w:sz="0" w:space="0" w:color="auto"/>
      </w:divBdr>
    </w:div>
    <w:div w:id="370498294">
      <w:bodyDiv w:val="1"/>
      <w:marLeft w:val="0"/>
      <w:marRight w:val="0"/>
      <w:marTop w:val="0"/>
      <w:marBottom w:val="0"/>
      <w:divBdr>
        <w:top w:val="none" w:sz="0" w:space="0" w:color="auto"/>
        <w:left w:val="none" w:sz="0" w:space="0" w:color="auto"/>
        <w:bottom w:val="none" w:sz="0" w:space="0" w:color="auto"/>
        <w:right w:val="none" w:sz="0" w:space="0" w:color="auto"/>
      </w:divBdr>
    </w:div>
    <w:div w:id="371424138">
      <w:bodyDiv w:val="1"/>
      <w:marLeft w:val="0"/>
      <w:marRight w:val="0"/>
      <w:marTop w:val="0"/>
      <w:marBottom w:val="0"/>
      <w:divBdr>
        <w:top w:val="none" w:sz="0" w:space="0" w:color="auto"/>
        <w:left w:val="none" w:sz="0" w:space="0" w:color="auto"/>
        <w:bottom w:val="none" w:sz="0" w:space="0" w:color="auto"/>
        <w:right w:val="none" w:sz="0" w:space="0" w:color="auto"/>
      </w:divBdr>
    </w:div>
    <w:div w:id="397048320">
      <w:bodyDiv w:val="1"/>
      <w:marLeft w:val="0"/>
      <w:marRight w:val="0"/>
      <w:marTop w:val="0"/>
      <w:marBottom w:val="0"/>
      <w:divBdr>
        <w:top w:val="none" w:sz="0" w:space="0" w:color="auto"/>
        <w:left w:val="none" w:sz="0" w:space="0" w:color="auto"/>
        <w:bottom w:val="none" w:sz="0" w:space="0" w:color="auto"/>
        <w:right w:val="none" w:sz="0" w:space="0" w:color="auto"/>
      </w:divBdr>
      <w:divsChild>
        <w:div w:id="1295521062">
          <w:marLeft w:val="0"/>
          <w:marRight w:val="0"/>
          <w:marTop w:val="0"/>
          <w:marBottom w:val="75"/>
          <w:divBdr>
            <w:top w:val="none" w:sz="0" w:space="0" w:color="auto"/>
            <w:left w:val="none" w:sz="0" w:space="0" w:color="auto"/>
            <w:bottom w:val="single" w:sz="6" w:space="0" w:color="F0F0F0"/>
            <w:right w:val="none" w:sz="0" w:space="0" w:color="auto"/>
          </w:divBdr>
          <w:divsChild>
            <w:div w:id="546835552">
              <w:marLeft w:val="225"/>
              <w:marRight w:val="225"/>
              <w:marTop w:val="210"/>
              <w:marBottom w:val="210"/>
              <w:divBdr>
                <w:top w:val="none" w:sz="0" w:space="0" w:color="auto"/>
                <w:left w:val="none" w:sz="0" w:space="0" w:color="auto"/>
                <w:bottom w:val="none" w:sz="0" w:space="0" w:color="auto"/>
                <w:right w:val="none" w:sz="0" w:space="0" w:color="auto"/>
              </w:divBdr>
              <w:divsChild>
                <w:div w:id="193481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2233">
          <w:marLeft w:val="0"/>
          <w:marRight w:val="0"/>
          <w:marTop w:val="0"/>
          <w:marBottom w:val="300"/>
          <w:divBdr>
            <w:top w:val="none" w:sz="0" w:space="0" w:color="auto"/>
            <w:left w:val="none" w:sz="0" w:space="0" w:color="auto"/>
            <w:bottom w:val="none" w:sz="0" w:space="0" w:color="auto"/>
            <w:right w:val="none" w:sz="0" w:space="0" w:color="auto"/>
          </w:divBdr>
        </w:div>
      </w:divsChild>
    </w:div>
    <w:div w:id="397557431">
      <w:bodyDiv w:val="1"/>
      <w:marLeft w:val="0"/>
      <w:marRight w:val="0"/>
      <w:marTop w:val="0"/>
      <w:marBottom w:val="0"/>
      <w:divBdr>
        <w:top w:val="none" w:sz="0" w:space="0" w:color="auto"/>
        <w:left w:val="none" w:sz="0" w:space="0" w:color="auto"/>
        <w:bottom w:val="none" w:sz="0" w:space="0" w:color="auto"/>
        <w:right w:val="none" w:sz="0" w:space="0" w:color="auto"/>
      </w:divBdr>
    </w:div>
    <w:div w:id="401098829">
      <w:bodyDiv w:val="1"/>
      <w:marLeft w:val="0"/>
      <w:marRight w:val="0"/>
      <w:marTop w:val="0"/>
      <w:marBottom w:val="0"/>
      <w:divBdr>
        <w:top w:val="none" w:sz="0" w:space="0" w:color="auto"/>
        <w:left w:val="none" w:sz="0" w:space="0" w:color="auto"/>
        <w:bottom w:val="none" w:sz="0" w:space="0" w:color="auto"/>
        <w:right w:val="none" w:sz="0" w:space="0" w:color="auto"/>
      </w:divBdr>
    </w:div>
    <w:div w:id="443967642">
      <w:bodyDiv w:val="1"/>
      <w:marLeft w:val="0"/>
      <w:marRight w:val="0"/>
      <w:marTop w:val="0"/>
      <w:marBottom w:val="0"/>
      <w:divBdr>
        <w:top w:val="none" w:sz="0" w:space="0" w:color="auto"/>
        <w:left w:val="none" w:sz="0" w:space="0" w:color="auto"/>
        <w:bottom w:val="none" w:sz="0" w:space="0" w:color="auto"/>
        <w:right w:val="none" w:sz="0" w:space="0" w:color="auto"/>
      </w:divBdr>
    </w:div>
    <w:div w:id="452482516">
      <w:bodyDiv w:val="1"/>
      <w:marLeft w:val="0"/>
      <w:marRight w:val="0"/>
      <w:marTop w:val="0"/>
      <w:marBottom w:val="0"/>
      <w:divBdr>
        <w:top w:val="none" w:sz="0" w:space="0" w:color="auto"/>
        <w:left w:val="none" w:sz="0" w:space="0" w:color="auto"/>
        <w:bottom w:val="none" w:sz="0" w:space="0" w:color="auto"/>
        <w:right w:val="none" w:sz="0" w:space="0" w:color="auto"/>
      </w:divBdr>
    </w:div>
    <w:div w:id="470054533">
      <w:bodyDiv w:val="1"/>
      <w:marLeft w:val="0"/>
      <w:marRight w:val="0"/>
      <w:marTop w:val="0"/>
      <w:marBottom w:val="0"/>
      <w:divBdr>
        <w:top w:val="none" w:sz="0" w:space="0" w:color="auto"/>
        <w:left w:val="none" w:sz="0" w:space="0" w:color="auto"/>
        <w:bottom w:val="none" w:sz="0" w:space="0" w:color="auto"/>
        <w:right w:val="none" w:sz="0" w:space="0" w:color="auto"/>
      </w:divBdr>
    </w:div>
    <w:div w:id="473985299">
      <w:bodyDiv w:val="1"/>
      <w:marLeft w:val="0"/>
      <w:marRight w:val="0"/>
      <w:marTop w:val="0"/>
      <w:marBottom w:val="0"/>
      <w:divBdr>
        <w:top w:val="none" w:sz="0" w:space="0" w:color="auto"/>
        <w:left w:val="none" w:sz="0" w:space="0" w:color="auto"/>
        <w:bottom w:val="none" w:sz="0" w:space="0" w:color="auto"/>
        <w:right w:val="none" w:sz="0" w:space="0" w:color="auto"/>
      </w:divBdr>
    </w:div>
    <w:div w:id="479267766">
      <w:bodyDiv w:val="1"/>
      <w:marLeft w:val="0"/>
      <w:marRight w:val="0"/>
      <w:marTop w:val="0"/>
      <w:marBottom w:val="0"/>
      <w:divBdr>
        <w:top w:val="none" w:sz="0" w:space="0" w:color="auto"/>
        <w:left w:val="none" w:sz="0" w:space="0" w:color="auto"/>
        <w:bottom w:val="none" w:sz="0" w:space="0" w:color="auto"/>
        <w:right w:val="none" w:sz="0" w:space="0" w:color="auto"/>
      </w:divBdr>
      <w:divsChild>
        <w:div w:id="320278036">
          <w:marLeft w:val="0"/>
          <w:marRight w:val="0"/>
          <w:marTop w:val="0"/>
          <w:marBottom w:val="0"/>
          <w:divBdr>
            <w:top w:val="none" w:sz="0" w:space="0" w:color="auto"/>
            <w:left w:val="none" w:sz="0" w:space="0" w:color="auto"/>
            <w:bottom w:val="none" w:sz="0" w:space="0" w:color="auto"/>
            <w:right w:val="none" w:sz="0" w:space="0" w:color="auto"/>
          </w:divBdr>
          <w:divsChild>
            <w:div w:id="149255764">
              <w:marLeft w:val="0"/>
              <w:marRight w:val="0"/>
              <w:marTop w:val="0"/>
              <w:marBottom w:val="0"/>
              <w:divBdr>
                <w:top w:val="none" w:sz="0" w:space="0" w:color="auto"/>
                <w:left w:val="none" w:sz="0" w:space="0" w:color="auto"/>
                <w:bottom w:val="none" w:sz="0" w:space="0" w:color="auto"/>
                <w:right w:val="none" w:sz="0" w:space="0" w:color="auto"/>
              </w:divBdr>
              <w:divsChild>
                <w:div w:id="33869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201181">
      <w:bodyDiv w:val="1"/>
      <w:marLeft w:val="0"/>
      <w:marRight w:val="0"/>
      <w:marTop w:val="0"/>
      <w:marBottom w:val="0"/>
      <w:divBdr>
        <w:top w:val="none" w:sz="0" w:space="0" w:color="auto"/>
        <w:left w:val="none" w:sz="0" w:space="0" w:color="auto"/>
        <w:bottom w:val="none" w:sz="0" w:space="0" w:color="auto"/>
        <w:right w:val="none" w:sz="0" w:space="0" w:color="auto"/>
      </w:divBdr>
      <w:divsChild>
        <w:div w:id="1174763276">
          <w:marLeft w:val="0"/>
          <w:marRight w:val="0"/>
          <w:marTop w:val="0"/>
          <w:marBottom w:val="0"/>
          <w:divBdr>
            <w:top w:val="none" w:sz="0" w:space="0" w:color="auto"/>
            <w:left w:val="none" w:sz="0" w:space="0" w:color="auto"/>
            <w:bottom w:val="none" w:sz="0" w:space="0" w:color="auto"/>
            <w:right w:val="none" w:sz="0" w:space="0" w:color="auto"/>
          </w:divBdr>
        </w:div>
        <w:div w:id="827675626">
          <w:marLeft w:val="0"/>
          <w:marRight w:val="0"/>
          <w:marTop w:val="0"/>
          <w:marBottom w:val="0"/>
          <w:divBdr>
            <w:top w:val="none" w:sz="0" w:space="0" w:color="auto"/>
            <w:left w:val="none" w:sz="0" w:space="0" w:color="auto"/>
            <w:bottom w:val="none" w:sz="0" w:space="0" w:color="auto"/>
            <w:right w:val="none" w:sz="0" w:space="0" w:color="auto"/>
          </w:divBdr>
        </w:div>
        <w:div w:id="1279218678">
          <w:marLeft w:val="0"/>
          <w:marRight w:val="0"/>
          <w:marTop w:val="0"/>
          <w:marBottom w:val="0"/>
          <w:divBdr>
            <w:top w:val="none" w:sz="0" w:space="0" w:color="auto"/>
            <w:left w:val="none" w:sz="0" w:space="0" w:color="auto"/>
            <w:bottom w:val="none" w:sz="0" w:space="0" w:color="auto"/>
            <w:right w:val="none" w:sz="0" w:space="0" w:color="auto"/>
          </w:divBdr>
        </w:div>
        <w:div w:id="458231950">
          <w:marLeft w:val="0"/>
          <w:marRight w:val="0"/>
          <w:marTop w:val="0"/>
          <w:marBottom w:val="0"/>
          <w:divBdr>
            <w:top w:val="none" w:sz="0" w:space="0" w:color="auto"/>
            <w:left w:val="none" w:sz="0" w:space="0" w:color="auto"/>
            <w:bottom w:val="none" w:sz="0" w:space="0" w:color="auto"/>
            <w:right w:val="none" w:sz="0" w:space="0" w:color="auto"/>
          </w:divBdr>
        </w:div>
        <w:div w:id="620695937">
          <w:marLeft w:val="0"/>
          <w:marRight w:val="0"/>
          <w:marTop w:val="0"/>
          <w:marBottom w:val="0"/>
          <w:divBdr>
            <w:top w:val="none" w:sz="0" w:space="0" w:color="auto"/>
            <w:left w:val="none" w:sz="0" w:space="0" w:color="auto"/>
            <w:bottom w:val="none" w:sz="0" w:space="0" w:color="auto"/>
            <w:right w:val="none" w:sz="0" w:space="0" w:color="auto"/>
          </w:divBdr>
        </w:div>
        <w:div w:id="126094868">
          <w:marLeft w:val="0"/>
          <w:marRight w:val="0"/>
          <w:marTop w:val="0"/>
          <w:marBottom w:val="0"/>
          <w:divBdr>
            <w:top w:val="none" w:sz="0" w:space="0" w:color="auto"/>
            <w:left w:val="none" w:sz="0" w:space="0" w:color="auto"/>
            <w:bottom w:val="none" w:sz="0" w:space="0" w:color="auto"/>
            <w:right w:val="none" w:sz="0" w:space="0" w:color="auto"/>
          </w:divBdr>
        </w:div>
      </w:divsChild>
    </w:div>
    <w:div w:id="520819077">
      <w:bodyDiv w:val="1"/>
      <w:marLeft w:val="0"/>
      <w:marRight w:val="0"/>
      <w:marTop w:val="0"/>
      <w:marBottom w:val="0"/>
      <w:divBdr>
        <w:top w:val="none" w:sz="0" w:space="0" w:color="auto"/>
        <w:left w:val="none" w:sz="0" w:space="0" w:color="auto"/>
        <w:bottom w:val="none" w:sz="0" w:space="0" w:color="auto"/>
        <w:right w:val="none" w:sz="0" w:space="0" w:color="auto"/>
      </w:divBdr>
      <w:divsChild>
        <w:div w:id="2067950800">
          <w:marLeft w:val="0"/>
          <w:marRight w:val="0"/>
          <w:marTop w:val="0"/>
          <w:marBottom w:val="0"/>
          <w:divBdr>
            <w:top w:val="none" w:sz="0" w:space="0" w:color="auto"/>
            <w:left w:val="none" w:sz="0" w:space="0" w:color="auto"/>
            <w:bottom w:val="none" w:sz="0" w:space="0" w:color="auto"/>
            <w:right w:val="none" w:sz="0" w:space="0" w:color="auto"/>
          </w:divBdr>
        </w:div>
        <w:div w:id="580532478">
          <w:marLeft w:val="0"/>
          <w:marRight w:val="0"/>
          <w:marTop w:val="0"/>
          <w:marBottom w:val="0"/>
          <w:divBdr>
            <w:top w:val="none" w:sz="0" w:space="0" w:color="auto"/>
            <w:left w:val="none" w:sz="0" w:space="0" w:color="auto"/>
            <w:bottom w:val="none" w:sz="0" w:space="0" w:color="auto"/>
            <w:right w:val="none" w:sz="0" w:space="0" w:color="auto"/>
          </w:divBdr>
        </w:div>
        <w:div w:id="2060399394">
          <w:marLeft w:val="0"/>
          <w:marRight w:val="0"/>
          <w:marTop w:val="0"/>
          <w:marBottom w:val="0"/>
          <w:divBdr>
            <w:top w:val="none" w:sz="0" w:space="0" w:color="auto"/>
            <w:left w:val="none" w:sz="0" w:space="0" w:color="auto"/>
            <w:bottom w:val="none" w:sz="0" w:space="0" w:color="auto"/>
            <w:right w:val="none" w:sz="0" w:space="0" w:color="auto"/>
          </w:divBdr>
        </w:div>
        <w:div w:id="972440695">
          <w:marLeft w:val="0"/>
          <w:marRight w:val="0"/>
          <w:marTop w:val="0"/>
          <w:marBottom w:val="0"/>
          <w:divBdr>
            <w:top w:val="none" w:sz="0" w:space="0" w:color="auto"/>
            <w:left w:val="none" w:sz="0" w:space="0" w:color="auto"/>
            <w:bottom w:val="none" w:sz="0" w:space="0" w:color="auto"/>
            <w:right w:val="none" w:sz="0" w:space="0" w:color="auto"/>
          </w:divBdr>
        </w:div>
      </w:divsChild>
    </w:div>
    <w:div w:id="521865139">
      <w:bodyDiv w:val="1"/>
      <w:marLeft w:val="0"/>
      <w:marRight w:val="0"/>
      <w:marTop w:val="0"/>
      <w:marBottom w:val="0"/>
      <w:divBdr>
        <w:top w:val="none" w:sz="0" w:space="0" w:color="auto"/>
        <w:left w:val="none" w:sz="0" w:space="0" w:color="auto"/>
        <w:bottom w:val="none" w:sz="0" w:space="0" w:color="auto"/>
        <w:right w:val="none" w:sz="0" w:space="0" w:color="auto"/>
      </w:divBdr>
      <w:divsChild>
        <w:div w:id="1843398546">
          <w:marLeft w:val="0"/>
          <w:marRight w:val="0"/>
          <w:marTop w:val="0"/>
          <w:marBottom w:val="0"/>
          <w:divBdr>
            <w:top w:val="none" w:sz="0" w:space="0" w:color="auto"/>
            <w:left w:val="none" w:sz="0" w:space="0" w:color="auto"/>
            <w:bottom w:val="none" w:sz="0" w:space="0" w:color="auto"/>
            <w:right w:val="none" w:sz="0" w:space="0" w:color="auto"/>
          </w:divBdr>
        </w:div>
        <w:div w:id="2112432163">
          <w:marLeft w:val="0"/>
          <w:marRight w:val="0"/>
          <w:marTop w:val="0"/>
          <w:marBottom w:val="0"/>
          <w:divBdr>
            <w:top w:val="none" w:sz="0" w:space="0" w:color="auto"/>
            <w:left w:val="none" w:sz="0" w:space="0" w:color="auto"/>
            <w:bottom w:val="none" w:sz="0" w:space="0" w:color="auto"/>
            <w:right w:val="none" w:sz="0" w:space="0" w:color="auto"/>
          </w:divBdr>
        </w:div>
        <w:div w:id="1233196110">
          <w:marLeft w:val="0"/>
          <w:marRight w:val="0"/>
          <w:marTop w:val="0"/>
          <w:marBottom w:val="0"/>
          <w:divBdr>
            <w:top w:val="none" w:sz="0" w:space="0" w:color="auto"/>
            <w:left w:val="none" w:sz="0" w:space="0" w:color="auto"/>
            <w:bottom w:val="none" w:sz="0" w:space="0" w:color="auto"/>
            <w:right w:val="none" w:sz="0" w:space="0" w:color="auto"/>
          </w:divBdr>
        </w:div>
        <w:div w:id="1992129433">
          <w:marLeft w:val="0"/>
          <w:marRight w:val="0"/>
          <w:marTop w:val="0"/>
          <w:marBottom w:val="0"/>
          <w:divBdr>
            <w:top w:val="none" w:sz="0" w:space="0" w:color="auto"/>
            <w:left w:val="none" w:sz="0" w:space="0" w:color="auto"/>
            <w:bottom w:val="none" w:sz="0" w:space="0" w:color="auto"/>
            <w:right w:val="none" w:sz="0" w:space="0" w:color="auto"/>
          </w:divBdr>
        </w:div>
        <w:div w:id="1087069639">
          <w:marLeft w:val="0"/>
          <w:marRight w:val="0"/>
          <w:marTop w:val="0"/>
          <w:marBottom w:val="0"/>
          <w:divBdr>
            <w:top w:val="none" w:sz="0" w:space="0" w:color="auto"/>
            <w:left w:val="none" w:sz="0" w:space="0" w:color="auto"/>
            <w:bottom w:val="none" w:sz="0" w:space="0" w:color="auto"/>
            <w:right w:val="none" w:sz="0" w:space="0" w:color="auto"/>
          </w:divBdr>
        </w:div>
        <w:div w:id="1310792972">
          <w:marLeft w:val="0"/>
          <w:marRight w:val="0"/>
          <w:marTop w:val="0"/>
          <w:marBottom w:val="0"/>
          <w:divBdr>
            <w:top w:val="none" w:sz="0" w:space="0" w:color="auto"/>
            <w:left w:val="none" w:sz="0" w:space="0" w:color="auto"/>
            <w:bottom w:val="none" w:sz="0" w:space="0" w:color="auto"/>
            <w:right w:val="none" w:sz="0" w:space="0" w:color="auto"/>
          </w:divBdr>
        </w:div>
        <w:div w:id="1913271547">
          <w:marLeft w:val="0"/>
          <w:marRight w:val="0"/>
          <w:marTop w:val="0"/>
          <w:marBottom w:val="0"/>
          <w:divBdr>
            <w:top w:val="none" w:sz="0" w:space="0" w:color="auto"/>
            <w:left w:val="none" w:sz="0" w:space="0" w:color="auto"/>
            <w:bottom w:val="none" w:sz="0" w:space="0" w:color="auto"/>
            <w:right w:val="none" w:sz="0" w:space="0" w:color="auto"/>
          </w:divBdr>
        </w:div>
      </w:divsChild>
    </w:div>
    <w:div w:id="526212298">
      <w:bodyDiv w:val="1"/>
      <w:marLeft w:val="0"/>
      <w:marRight w:val="0"/>
      <w:marTop w:val="0"/>
      <w:marBottom w:val="0"/>
      <w:divBdr>
        <w:top w:val="none" w:sz="0" w:space="0" w:color="auto"/>
        <w:left w:val="none" w:sz="0" w:space="0" w:color="auto"/>
        <w:bottom w:val="none" w:sz="0" w:space="0" w:color="auto"/>
        <w:right w:val="none" w:sz="0" w:space="0" w:color="auto"/>
      </w:divBdr>
    </w:div>
    <w:div w:id="526259085">
      <w:bodyDiv w:val="1"/>
      <w:marLeft w:val="0"/>
      <w:marRight w:val="0"/>
      <w:marTop w:val="0"/>
      <w:marBottom w:val="0"/>
      <w:divBdr>
        <w:top w:val="none" w:sz="0" w:space="0" w:color="auto"/>
        <w:left w:val="none" w:sz="0" w:space="0" w:color="auto"/>
        <w:bottom w:val="none" w:sz="0" w:space="0" w:color="auto"/>
        <w:right w:val="none" w:sz="0" w:space="0" w:color="auto"/>
      </w:divBdr>
      <w:divsChild>
        <w:div w:id="885139243">
          <w:marLeft w:val="0"/>
          <w:marRight w:val="0"/>
          <w:marTop w:val="0"/>
          <w:marBottom w:val="0"/>
          <w:divBdr>
            <w:top w:val="none" w:sz="0" w:space="0" w:color="auto"/>
            <w:left w:val="none" w:sz="0" w:space="0" w:color="auto"/>
            <w:bottom w:val="none" w:sz="0" w:space="0" w:color="auto"/>
            <w:right w:val="none" w:sz="0" w:space="0" w:color="auto"/>
          </w:divBdr>
          <w:divsChild>
            <w:div w:id="1314531842">
              <w:marLeft w:val="0"/>
              <w:marRight w:val="0"/>
              <w:marTop w:val="0"/>
              <w:marBottom w:val="0"/>
              <w:divBdr>
                <w:top w:val="none" w:sz="0" w:space="0" w:color="auto"/>
                <w:left w:val="none" w:sz="0" w:space="0" w:color="auto"/>
                <w:bottom w:val="none" w:sz="0" w:space="0" w:color="auto"/>
                <w:right w:val="none" w:sz="0" w:space="0" w:color="auto"/>
              </w:divBdr>
              <w:divsChild>
                <w:div w:id="188961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579681">
      <w:bodyDiv w:val="1"/>
      <w:marLeft w:val="0"/>
      <w:marRight w:val="0"/>
      <w:marTop w:val="0"/>
      <w:marBottom w:val="0"/>
      <w:divBdr>
        <w:top w:val="none" w:sz="0" w:space="0" w:color="auto"/>
        <w:left w:val="none" w:sz="0" w:space="0" w:color="auto"/>
        <w:bottom w:val="none" w:sz="0" w:space="0" w:color="auto"/>
        <w:right w:val="none" w:sz="0" w:space="0" w:color="auto"/>
      </w:divBdr>
      <w:divsChild>
        <w:div w:id="343554833">
          <w:marLeft w:val="0"/>
          <w:marRight w:val="0"/>
          <w:marTop w:val="0"/>
          <w:marBottom w:val="0"/>
          <w:divBdr>
            <w:top w:val="none" w:sz="0" w:space="0" w:color="auto"/>
            <w:left w:val="none" w:sz="0" w:space="0" w:color="auto"/>
            <w:bottom w:val="none" w:sz="0" w:space="0" w:color="auto"/>
            <w:right w:val="none" w:sz="0" w:space="0" w:color="auto"/>
          </w:divBdr>
        </w:div>
        <w:div w:id="123618153">
          <w:marLeft w:val="0"/>
          <w:marRight w:val="0"/>
          <w:marTop w:val="0"/>
          <w:marBottom w:val="0"/>
          <w:divBdr>
            <w:top w:val="none" w:sz="0" w:space="0" w:color="auto"/>
            <w:left w:val="none" w:sz="0" w:space="0" w:color="auto"/>
            <w:bottom w:val="none" w:sz="0" w:space="0" w:color="auto"/>
            <w:right w:val="none" w:sz="0" w:space="0" w:color="auto"/>
          </w:divBdr>
        </w:div>
        <w:div w:id="1080442922">
          <w:marLeft w:val="0"/>
          <w:marRight w:val="0"/>
          <w:marTop w:val="0"/>
          <w:marBottom w:val="0"/>
          <w:divBdr>
            <w:top w:val="none" w:sz="0" w:space="0" w:color="auto"/>
            <w:left w:val="none" w:sz="0" w:space="0" w:color="auto"/>
            <w:bottom w:val="none" w:sz="0" w:space="0" w:color="auto"/>
            <w:right w:val="none" w:sz="0" w:space="0" w:color="auto"/>
          </w:divBdr>
        </w:div>
        <w:div w:id="940184549">
          <w:marLeft w:val="0"/>
          <w:marRight w:val="0"/>
          <w:marTop w:val="0"/>
          <w:marBottom w:val="0"/>
          <w:divBdr>
            <w:top w:val="none" w:sz="0" w:space="0" w:color="auto"/>
            <w:left w:val="none" w:sz="0" w:space="0" w:color="auto"/>
            <w:bottom w:val="none" w:sz="0" w:space="0" w:color="auto"/>
            <w:right w:val="none" w:sz="0" w:space="0" w:color="auto"/>
          </w:divBdr>
        </w:div>
        <w:div w:id="1284535951">
          <w:marLeft w:val="0"/>
          <w:marRight w:val="0"/>
          <w:marTop w:val="0"/>
          <w:marBottom w:val="0"/>
          <w:divBdr>
            <w:top w:val="none" w:sz="0" w:space="0" w:color="auto"/>
            <w:left w:val="none" w:sz="0" w:space="0" w:color="auto"/>
            <w:bottom w:val="none" w:sz="0" w:space="0" w:color="auto"/>
            <w:right w:val="none" w:sz="0" w:space="0" w:color="auto"/>
          </w:divBdr>
        </w:div>
        <w:div w:id="141388047">
          <w:marLeft w:val="0"/>
          <w:marRight w:val="0"/>
          <w:marTop w:val="0"/>
          <w:marBottom w:val="0"/>
          <w:divBdr>
            <w:top w:val="none" w:sz="0" w:space="0" w:color="auto"/>
            <w:left w:val="none" w:sz="0" w:space="0" w:color="auto"/>
            <w:bottom w:val="none" w:sz="0" w:space="0" w:color="auto"/>
            <w:right w:val="none" w:sz="0" w:space="0" w:color="auto"/>
          </w:divBdr>
        </w:div>
        <w:div w:id="12807376">
          <w:marLeft w:val="0"/>
          <w:marRight w:val="0"/>
          <w:marTop w:val="0"/>
          <w:marBottom w:val="0"/>
          <w:divBdr>
            <w:top w:val="none" w:sz="0" w:space="0" w:color="auto"/>
            <w:left w:val="none" w:sz="0" w:space="0" w:color="auto"/>
            <w:bottom w:val="none" w:sz="0" w:space="0" w:color="auto"/>
            <w:right w:val="none" w:sz="0" w:space="0" w:color="auto"/>
          </w:divBdr>
        </w:div>
        <w:div w:id="442918677">
          <w:marLeft w:val="0"/>
          <w:marRight w:val="0"/>
          <w:marTop w:val="0"/>
          <w:marBottom w:val="0"/>
          <w:divBdr>
            <w:top w:val="none" w:sz="0" w:space="0" w:color="auto"/>
            <w:left w:val="none" w:sz="0" w:space="0" w:color="auto"/>
            <w:bottom w:val="none" w:sz="0" w:space="0" w:color="auto"/>
            <w:right w:val="none" w:sz="0" w:space="0" w:color="auto"/>
          </w:divBdr>
        </w:div>
        <w:div w:id="1172725103">
          <w:marLeft w:val="0"/>
          <w:marRight w:val="0"/>
          <w:marTop w:val="0"/>
          <w:marBottom w:val="0"/>
          <w:divBdr>
            <w:top w:val="none" w:sz="0" w:space="0" w:color="auto"/>
            <w:left w:val="none" w:sz="0" w:space="0" w:color="auto"/>
            <w:bottom w:val="none" w:sz="0" w:space="0" w:color="auto"/>
            <w:right w:val="none" w:sz="0" w:space="0" w:color="auto"/>
          </w:divBdr>
        </w:div>
        <w:div w:id="110520499">
          <w:marLeft w:val="0"/>
          <w:marRight w:val="0"/>
          <w:marTop w:val="0"/>
          <w:marBottom w:val="0"/>
          <w:divBdr>
            <w:top w:val="none" w:sz="0" w:space="0" w:color="auto"/>
            <w:left w:val="none" w:sz="0" w:space="0" w:color="auto"/>
            <w:bottom w:val="none" w:sz="0" w:space="0" w:color="auto"/>
            <w:right w:val="none" w:sz="0" w:space="0" w:color="auto"/>
          </w:divBdr>
        </w:div>
        <w:div w:id="1140462059">
          <w:marLeft w:val="0"/>
          <w:marRight w:val="0"/>
          <w:marTop w:val="0"/>
          <w:marBottom w:val="0"/>
          <w:divBdr>
            <w:top w:val="none" w:sz="0" w:space="0" w:color="auto"/>
            <w:left w:val="none" w:sz="0" w:space="0" w:color="auto"/>
            <w:bottom w:val="none" w:sz="0" w:space="0" w:color="auto"/>
            <w:right w:val="none" w:sz="0" w:space="0" w:color="auto"/>
          </w:divBdr>
        </w:div>
        <w:div w:id="22363959">
          <w:marLeft w:val="0"/>
          <w:marRight w:val="0"/>
          <w:marTop w:val="0"/>
          <w:marBottom w:val="0"/>
          <w:divBdr>
            <w:top w:val="none" w:sz="0" w:space="0" w:color="auto"/>
            <w:left w:val="none" w:sz="0" w:space="0" w:color="auto"/>
            <w:bottom w:val="none" w:sz="0" w:space="0" w:color="auto"/>
            <w:right w:val="none" w:sz="0" w:space="0" w:color="auto"/>
          </w:divBdr>
        </w:div>
        <w:div w:id="1176650367">
          <w:marLeft w:val="0"/>
          <w:marRight w:val="0"/>
          <w:marTop w:val="0"/>
          <w:marBottom w:val="0"/>
          <w:divBdr>
            <w:top w:val="none" w:sz="0" w:space="0" w:color="auto"/>
            <w:left w:val="none" w:sz="0" w:space="0" w:color="auto"/>
            <w:bottom w:val="none" w:sz="0" w:space="0" w:color="auto"/>
            <w:right w:val="none" w:sz="0" w:space="0" w:color="auto"/>
          </w:divBdr>
        </w:div>
        <w:div w:id="245071611">
          <w:marLeft w:val="0"/>
          <w:marRight w:val="0"/>
          <w:marTop w:val="0"/>
          <w:marBottom w:val="0"/>
          <w:divBdr>
            <w:top w:val="none" w:sz="0" w:space="0" w:color="auto"/>
            <w:left w:val="none" w:sz="0" w:space="0" w:color="auto"/>
            <w:bottom w:val="none" w:sz="0" w:space="0" w:color="auto"/>
            <w:right w:val="none" w:sz="0" w:space="0" w:color="auto"/>
          </w:divBdr>
        </w:div>
      </w:divsChild>
    </w:div>
    <w:div w:id="554853821">
      <w:bodyDiv w:val="1"/>
      <w:marLeft w:val="0"/>
      <w:marRight w:val="0"/>
      <w:marTop w:val="0"/>
      <w:marBottom w:val="0"/>
      <w:divBdr>
        <w:top w:val="none" w:sz="0" w:space="0" w:color="auto"/>
        <w:left w:val="none" w:sz="0" w:space="0" w:color="auto"/>
        <w:bottom w:val="none" w:sz="0" w:space="0" w:color="auto"/>
        <w:right w:val="none" w:sz="0" w:space="0" w:color="auto"/>
      </w:divBdr>
      <w:divsChild>
        <w:div w:id="540020192">
          <w:marLeft w:val="0"/>
          <w:marRight w:val="0"/>
          <w:marTop w:val="0"/>
          <w:marBottom w:val="0"/>
          <w:divBdr>
            <w:top w:val="none" w:sz="0" w:space="0" w:color="auto"/>
            <w:left w:val="none" w:sz="0" w:space="0" w:color="auto"/>
            <w:bottom w:val="none" w:sz="0" w:space="0" w:color="auto"/>
            <w:right w:val="none" w:sz="0" w:space="0" w:color="auto"/>
          </w:divBdr>
        </w:div>
        <w:div w:id="1563371952">
          <w:marLeft w:val="0"/>
          <w:marRight w:val="0"/>
          <w:marTop w:val="0"/>
          <w:marBottom w:val="0"/>
          <w:divBdr>
            <w:top w:val="none" w:sz="0" w:space="0" w:color="auto"/>
            <w:left w:val="none" w:sz="0" w:space="0" w:color="auto"/>
            <w:bottom w:val="none" w:sz="0" w:space="0" w:color="auto"/>
            <w:right w:val="none" w:sz="0" w:space="0" w:color="auto"/>
          </w:divBdr>
        </w:div>
        <w:div w:id="1338927625">
          <w:marLeft w:val="0"/>
          <w:marRight w:val="0"/>
          <w:marTop w:val="0"/>
          <w:marBottom w:val="0"/>
          <w:divBdr>
            <w:top w:val="none" w:sz="0" w:space="0" w:color="auto"/>
            <w:left w:val="none" w:sz="0" w:space="0" w:color="auto"/>
            <w:bottom w:val="none" w:sz="0" w:space="0" w:color="auto"/>
            <w:right w:val="none" w:sz="0" w:space="0" w:color="auto"/>
          </w:divBdr>
        </w:div>
        <w:div w:id="2088189611">
          <w:marLeft w:val="0"/>
          <w:marRight w:val="0"/>
          <w:marTop w:val="0"/>
          <w:marBottom w:val="0"/>
          <w:divBdr>
            <w:top w:val="none" w:sz="0" w:space="0" w:color="auto"/>
            <w:left w:val="none" w:sz="0" w:space="0" w:color="auto"/>
            <w:bottom w:val="none" w:sz="0" w:space="0" w:color="auto"/>
            <w:right w:val="none" w:sz="0" w:space="0" w:color="auto"/>
          </w:divBdr>
        </w:div>
        <w:div w:id="1019627649">
          <w:marLeft w:val="0"/>
          <w:marRight w:val="0"/>
          <w:marTop w:val="0"/>
          <w:marBottom w:val="0"/>
          <w:divBdr>
            <w:top w:val="none" w:sz="0" w:space="0" w:color="auto"/>
            <w:left w:val="none" w:sz="0" w:space="0" w:color="auto"/>
            <w:bottom w:val="none" w:sz="0" w:space="0" w:color="auto"/>
            <w:right w:val="none" w:sz="0" w:space="0" w:color="auto"/>
          </w:divBdr>
        </w:div>
        <w:div w:id="192421299">
          <w:marLeft w:val="0"/>
          <w:marRight w:val="0"/>
          <w:marTop w:val="0"/>
          <w:marBottom w:val="0"/>
          <w:divBdr>
            <w:top w:val="none" w:sz="0" w:space="0" w:color="auto"/>
            <w:left w:val="none" w:sz="0" w:space="0" w:color="auto"/>
            <w:bottom w:val="none" w:sz="0" w:space="0" w:color="auto"/>
            <w:right w:val="none" w:sz="0" w:space="0" w:color="auto"/>
          </w:divBdr>
        </w:div>
        <w:div w:id="2011633754">
          <w:marLeft w:val="0"/>
          <w:marRight w:val="0"/>
          <w:marTop w:val="0"/>
          <w:marBottom w:val="0"/>
          <w:divBdr>
            <w:top w:val="none" w:sz="0" w:space="0" w:color="auto"/>
            <w:left w:val="none" w:sz="0" w:space="0" w:color="auto"/>
            <w:bottom w:val="none" w:sz="0" w:space="0" w:color="auto"/>
            <w:right w:val="none" w:sz="0" w:space="0" w:color="auto"/>
          </w:divBdr>
        </w:div>
        <w:div w:id="881598943">
          <w:marLeft w:val="0"/>
          <w:marRight w:val="0"/>
          <w:marTop w:val="0"/>
          <w:marBottom w:val="0"/>
          <w:divBdr>
            <w:top w:val="none" w:sz="0" w:space="0" w:color="auto"/>
            <w:left w:val="none" w:sz="0" w:space="0" w:color="auto"/>
            <w:bottom w:val="none" w:sz="0" w:space="0" w:color="auto"/>
            <w:right w:val="none" w:sz="0" w:space="0" w:color="auto"/>
          </w:divBdr>
        </w:div>
        <w:div w:id="161991">
          <w:marLeft w:val="0"/>
          <w:marRight w:val="0"/>
          <w:marTop w:val="0"/>
          <w:marBottom w:val="0"/>
          <w:divBdr>
            <w:top w:val="none" w:sz="0" w:space="0" w:color="auto"/>
            <w:left w:val="none" w:sz="0" w:space="0" w:color="auto"/>
            <w:bottom w:val="none" w:sz="0" w:space="0" w:color="auto"/>
            <w:right w:val="none" w:sz="0" w:space="0" w:color="auto"/>
          </w:divBdr>
        </w:div>
        <w:div w:id="299655739">
          <w:marLeft w:val="0"/>
          <w:marRight w:val="0"/>
          <w:marTop w:val="0"/>
          <w:marBottom w:val="0"/>
          <w:divBdr>
            <w:top w:val="none" w:sz="0" w:space="0" w:color="auto"/>
            <w:left w:val="none" w:sz="0" w:space="0" w:color="auto"/>
            <w:bottom w:val="none" w:sz="0" w:space="0" w:color="auto"/>
            <w:right w:val="none" w:sz="0" w:space="0" w:color="auto"/>
          </w:divBdr>
        </w:div>
      </w:divsChild>
    </w:div>
    <w:div w:id="571235597">
      <w:bodyDiv w:val="1"/>
      <w:marLeft w:val="0"/>
      <w:marRight w:val="0"/>
      <w:marTop w:val="0"/>
      <w:marBottom w:val="0"/>
      <w:divBdr>
        <w:top w:val="none" w:sz="0" w:space="0" w:color="auto"/>
        <w:left w:val="none" w:sz="0" w:space="0" w:color="auto"/>
        <w:bottom w:val="none" w:sz="0" w:space="0" w:color="auto"/>
        <w:right w:val="none" w:sz="0" w:space="0" w:color="auto"/>
      </w:divBdr>
    </w:div>
    <w:div w:id="575895122">
      <w:bodyDiv w:val="1"/>
      <w:marLeft w:val="0"/>
      <w:marRight w:val="0"/>
      <w:marTop w:val="0"/>
      <w:marBottom w:val="0"/>
      <w:divBdr>
        <w:top w:val="none" w:sz="0" w:space="0" w:color="auto"/>
        <w:left w:val="none" w:sz="0" w:space="0" w:color="auto"/>
        <w:bottom w:val="none" w:sz="0" w:space="0" w:color="auto"/>
        <w:right w:val="none" w:sz="0" w:space="0" w:color="auto"/>
      </w:divBdr>
      <w:divsChild>
        <w:div w:id="1756634138">
          <w:marLeft w:val="0"/>
          <w:marRight w:val="0"/>
          <w:marTop w:val="0"/>
          <w:marBottom w:val="0"/>
          <w:divBdr>
            <w:top w:val="none" w:sz="0" w:space="0" w:color="auto"/>
            <w:left w:val="none" w:sz="0" w:space="0" w:color="auto"/>
            <w:bottom w:val="none" w:sz="0" w:space="0" w:color="auto"/>
            <w:right w:val="none" w:sz="0" w:space="0" w:color="auto"/>
          </w:divBdr>
        </w:div>
        <w:div w:id="727610953">
          <w:marLeft w:val="0"/>
          <w:marRight w:val="0"/>
          <w:marTop w:val="0"/>
          <w:marBottom w:val="0"/>
          <w:divBdr>
            <w:top w:val="none" w:sz="0" w:space="0" w:color="auto"/>
            <w:left w:val="none" w:sz="0" w:space="0" w:color="auto"/>
            <w:bottom w:val="none" w:sz="0" w:space="0" w:color="auto"/>
            <w:right w:val="none" w:sz="0" w:space="0" w:color="auto"/>
          </w:divBdr>
        </w:div>
        <w:div w:id="81878035">
          <w:marLeft w:val="0"/>
          <w:marRight w:val="0"/>
          <w:marTop w:val="0"/>
          <w:marBottom w:val="0"/>
          <w:divBdr>
            <w:top w:val="none" w:sz="0" w:space="0" w:color="auto"/>
            <w:left w:val="none" w:sz="0" w:space="0" w:color="auto"/>
            <w:bottom w:val="none" w:sz="0" w:space="0" w:color="auto"/>
            <w:right w:val="none" w:sz="0" w:space="0" w:color="auto"/>
          </w:divBdr>
        </w:div>
        <w:div w:id="1591962222">
          <w:marLeft w:val="0"/>
          <w:marRight w:val="0"/>
          <w:marTop w:val="0"/>
          <w:marBottom w:val="0"/>
          <w:divBdr>
            <w:top w:val="none" w:sz="0" w:space="0" w:color="auto"/>
            <w:left w:val="none" w:sz="0" w:space="0" w:color="auto"/>
            <w:bottom w:val="none" w:sz="0" w:space="0" w:color="auto"/>
            <w:right w:val="none" w:sz="0" w:space="0" w:color="auto"/>
          </w:divBdr>
        </w:div>
        <w:div w:id="434909422">
          <w:marLeft w:val="0"/>
          <w:marRight w:val="0"/>
          <w:marTop w:val="0"/>
          <w:marBottom w:val="0"/>
          <w:divBdr>
            <w:top w:val="none" w:sz="0" w:space="0" w:color="auto"/>
            <w:left w:val="none" w:sz="0" w:space="0" w:color="auto"/>
            <w:bottom w:val="none" w:sz="0" w:space="0" w:color="auto"/>
            <w:right w:val="none" w:sz="0" w:space="0" w:color="auto"/>
          </w:divBdr>
        </w:div>
      </w:divsChild>
    </w:div>
    <w:div w:id="588124548">
      <w:bodyDiv w:val="1"/>
      <w:marLeft w:val="0"/>
      <w:marRight w:val="0"/>
      <w:marTop w:val="0"/>
      <w:marBottom w:val="0"/>
      <w:divBdr>
        <w:top w:val="none" w:sz="0" w:space="0" w:color="auto"/>
        <w:left w:val="none" w:sz="0" w:space="0" w:color="auto"/>
        <w:bottom w:val="none" w:sz="0" w:space="0" w:color="auto"/>
        <w:right w:val="none" w:sz="0" w:space="0" w:color="auto"/>
      </w:divBdr>
    </w:div>
    <w:div w:id="609825220">
      <w:bodyDiv w:val="1"/>
      <w:marLeft w:val="0"/>
      <w:marRight w:val="0"/>
      <w:marTop w:val="0"/>
      <w:marBottom w:val="0"/>
      <w:divBdr>
        <w:top w:val="none" w:sz="0" w:space="0" w:color="auto"/>
        <w:left w:val="none" w:sz="0" w:space="0" w:color="auto"/>
        <w:bottom w:val="none" w:sz="0" w:space="0" w:color="auto"/>
        <w:right w:val="none" w:sz="0" w:space="0" w:color="auto"/>
      </w:divBdr>
    </w:div>
    <w:div w:id="620578217">
      <w:bodyDiv w:val="1"/>
      <w:marLeft w:val="0"/>
      <w:marRight w:val="0"/>
      <w:marTop w:val="0"/>
      <w:marBottom w:val="0"/>
      <w:divBdr>
        <w:top w:val="none" w:sz="0" w:space="0" w:color="auto"/>
        <w:left w:val="none" w:sz="0" w:space="0" w:color="auto"/>
        <w:bottom w:val="none" w:sz="0" w:space="0" w:color="auto"/>
        <w:right w:val="none" w:sz="0" w:space="0" w:color="auto"/>
      </w:divBdr>
    </w:div>
    <w:div w:id="621500722">
      <w:bodyDiv w:val="1"/>
      <w:marLeft w:val="0"/>
      <w:marRight w:val="0"/>
      <w:marTop w:val="0"/>
      <w:marBottom w:val="0"/>
      <w:divBdr>
        <w:top w:val="none" w:sz="0" w:space="0" w:color="auto"/>
        <w:left w:val="none" w:sz="0" w:space="0" w:color="auto"/>
        <w:bottom w:val="none" w:sz="0" w:space="0" w:color="auto"/>
        <w:right w:val="none" w:sz="0" w:space="0" w:color="auto"/>
      </w:divBdr>
    </w:div>
    <w:div w:id="660816895">
      <w:bodyDiv w:val="1"/>
      <w:marLeft w:val="0"/>
      <w:marRight w:val="0"/>
      <w:marTop w:val="0"/>
      <w:marBottom w:val="0"/>
      <w:divBdr>
        <w:top w:val="none" w:sz="0" w:space="0" w:color="auto"/>
        <w:left w:val="none" w:sz="0" w:space="0" w:color="auto"/>
        <w:bottom w:val="none" w:sz="0" w:space="0" w:color="auto"/>
        <w:right w:val="none" w:sz="0" w:space="0" w:color="auto"/>
      </w:divBdr>
    </w:div>
    <w:div w:id="662121034">
      <w:bodyDiv w:val="1"/>
      <w:marLeft w:val="0"/>
      <w:marRight w:val="0"/>
      <w:marTop w:val="0"/>
      <w:marBottom w:val="0"/>
      <w:divBdr>
        <w:top w:val="none" w:sz="0" w:space="0" w:color="auto"/>
        <w:left w:val="none" w:sz="0" w:space="0" w:color="auto"/>
        <w:bottom w:val="none" w:sz="0" w:space="0" w:color="auto"/>
        <w:right w:val="none" w:sz="0" w:space="0" w:color="auto"/>
      </w:divBdr>
    </w:div>
    <w:div w:id="664018845">
      <w:bodyDiv w:val="1"/>
      <w:marLeft w:val="0"/>
      <w:marRight w:val="0"/>
      <w:marTop w:val="0"/>
      <w:marBottom w:val="0"/>
      <w:divBdr>
        <w:top w:val="none" w:sz="0" w:space="0" w:color="auto"/>
        <w:left w:val="none" w:sz="0" w:space="0" w:color="auto"/>
        <w:bottom w:val="none" w:sz="0" w:space="0" w:color="auto"/>
        <w:right w:val="none" w:sz="0" w:space="0" w:color="auto"/>
      </w:divBdr>
    </w:div>
    <w:div w:id="675694243">
      <w:bodyDiv w:val="1"/>
      <w:marLeft w:val="0"/>
      <w:marRight w:val="0"/>
      <w:marTop w:val="0"/>
      <w:marBottom w:val="0"/>
      <w:divBdr>
        <w:top w:val="none" w:sz="0" w:space="0" w:color="auto"/>
        <w:left w:val="none" w:sz="0" w:space="0" w:color="auto"/>
        <w:bottom w:val="none" w:sz="0" w:space="0" w:color="auto"/>
        <w:right w:val="none" w:sz="0" w:space="0" w:color="auto"/>
      </w:divBdr>
    </w:div>
    <w:div w:id="682054551">
      <w:bodyDiv w:val="1"/>
      <w:marLeft w:val="0"/>
      <w:marRight w:val="0"/>
      <w:marTop w:val="0"/>
      <w:marBottom w:val="0"/>
      <w:divBdr>
        <w:top w:val="none" w:sz="0" w:space="0" w:color="auto"/>
        <w:left w:val="none" w:sz="0" w:space="0" w:color="auto"/>
        <w:bottom w:val="none" w:sz="0" w:space="0" w:color="auto"/>
        <w:right w:val="none" w:sz="0" w:space="0" w:color="auto"/>
      </w:divBdr>
    </w:div>
    <w:div w:id="683284647">
      <w:bodyDiv w:val="1"/>
      <w:marLeft w:val="0"/>
      <w:marRight w:val="0"/>
      <w:marTop w:val="0"/>
      <w:marBottom w:val="0"/>
      <w:divBdr>
        <w:top w:val="none" w:sz="0" w:space="0" w:color="auto"/>
        <w:left w:val="none" w:sz="0" w:space="0" w:color="auto"/>
        <w:bottom w:val="none" w:sz="0" w:space="0" w:color="auto"/>
        <w:right w:val="none" w:sz="0" w:space="0" w:color="auto"/>
      </w:divBdr>
    </w:div>
    <w:div w:id="690961486">
      <w:bodyDiv w:val="1"/>
      <w:marLeft w:val="0"/>
      <w:marRight w:val="0"/>
      <w:marTop w:val="0"/>
      <w:marBottom w:val="0"/>
      <w:divBdr>
        <w:top w:val="none" w:sz="0" w:space="0" w:color="auto"/>
        <w:left w:val="none" w:sz="0" w:space="0" w:color="auto"/>
        <w:bottom w:val="none" w:sz="0" w:space="0" w:color="auto"/>
        <w:right w:val="none" w:sz="0" w:space="0" w:color="auto"/>
      </w:divBdr>
    </w:div>
    <w:div w:id="691683121">
      <w:bodyDiv w:val="1"/>
      <w:marLeft w:val="0"/>
      <w:marRight w:val="0"/>
      <w:marTop w:val="0"/>
      <w:marBottom w:val="0"/>
      <w:divBdr>
        <w:top w:val="none" w:sz="0" w:space="0" w:color="auto"/>
        <w:left w:val="none" w:sz="0" w:space="0" w:color="auto"/>
        <w:bottom w:val="none" w:sz="0" w:space="0" w:color="auto"/>
        <w:right w:val="none" w:sz="0" w:space="0" w:color="auto"/>
      </w:divBdr>
      <w:divsChild>
        <w:div w:id="1906185387">
          <w:marLeft w:val="0"/>
          <w:marRight w:val="0"/>
          <w:marTop w:val="0"/>
          <w:marBottom w:val="0"/>
          <w:divBdr>
            <w:top w:val="none" w:sz="0" w:space="0" w:color="auto"/>
            <w:left w:val="none" w:sz="0" w:space="0" w:color="auto"/>
            <w:bottom w:val="none" w:sz="0" w:space="0" w:color="auto"/>
            <w:right w:val="none" w:sz="0" w:space="0" w:color="auto"/>
          </w:divBdr>
        </w:div>
        <w:div w:id="1670405847">
          <w:marLeft w:val="0"/>
          <w:marRight w:val="0"/>
          <w:marTop w:val="0"/>
          <w:marBottom w:val="0"/>
          <w:divBdr>
            <w:top w:val="none" w:sz="0" w:space="0" w:color="auto"/>
            <w:left w:val="none" w:sz="0" w:space="0" w:color="auto"/>
            <w:bottom w:val="none" w:sz="0" w:space="0" w:color="auto"/>
            <w:right w:val="none" w:sz="0" w:space="0" w:color="auto"/>
          </w:divBdr>
        </w:div>
        <w:div w:id="147013518">
          <w:marLeft w:val="0"/>
          <w:marRight w:val="0"/>
          <w:marTop w:val="0"/>
          <w:marBottom w:val="0"/>
          <w:divBdr>
            <w:top w:val="none" w:sz="0" w:space="0" w:color="auto"/>
            <w:left w:val="none" w:sz="0" w:space="0" w:color="auto"/>
            <w:bottom w:val="none" w:sz="0" w:space="0" w:color="auto"/>
            <w:right w:val="none" w:sz="0" w:space="0" w:color="auto"/>
          </w:divBdr>
        </w:div>
        <w:div w:id="1069619927">
          <w:marLeft w:val="0"/>
          <w:marRight w:val="0"/>
          <w:marTop w:val="0"/>
          <w:marBottom w:val="0"/>
          <w:divBdr>
            <w:top w:val="none" w:sz="0" w:space="0" w:color="auto"/>
            <w:left w:val="none" w:sz="0" w:space="0" w:color="auto"/>
            <w:bottom w:val="none" w:sz="0" w:space="0" w:color="auto"/>
            <w:right w:val="none" w:sz="0" w:space="0" w:color="auto"/>
          </w:divBdr>
        </w:div>
      </w:divsChild>
    </w:div>
    <w:div w:id="693578484">
      <w:bodyDiv w:val="1"/>
      <w:marLeft w:val="0"/>
      <w:marRight w:val="0"/>
      <w:marTop w:val="0"/>
      <w:marBottom w:val="0"/>
      <w:divBdr>
        <w:top w:val="none" w:sz="0" w:space="0" w:color="auto"/>
        <w:left w:val="none" w:sz="0" w:space="0" w:color="auto"/>
        <w:bottom w:val="none" w:sz="0" w:space="0" w:color="auto"/>
        <w:right w:val="none" w:sz="0" w:space="0" w:color="auto"/>
      </w:divBdr>
      <w:divsChild>
        <w:div w:id="1686518332">
          <w:marLeft w:val="0"/>
          <w:marRight w:val="0"/>
          <w:marTop w:val="0"/>
          <w:marBottom w:val="0"/>
          <w:divBdr>
            <w:top w:val="none" w:sz="0" w:space="0" w:color="auto"/>
            <w:left w:val="none" w:sz="0" w:space="0" w:color="auto"/>
            <w:bottom w:val="none" w:sz="0" w:space="0" w:color="auto"/>
            <w:right w:val="none" w:sz="0" w:space="0" w:color="auto"/>
          </w:divBdr>
          <w:divsChild>
            <w:div w:id="693117293">
              <w:marLeft w:val="0"/>
              <w:marRight w:val="0"/>
              <w:marTop w:val="0"/>
              <w:marBottom w:val="0"/>
              <w:divBdr>
                <w:top w:val="none" w:sz="0" w:space="0" w:color="auto"/>
                <w:left w:val="none" w:sz="0" w:space="0" w:color="auto"/>
                <w:bottom w:val="none" w:sz="0" w:space="0" w:color="auto"/>
                <w:right w:val="none" w:sz="0" w:space="0" w:color="auto"/>
              </w:divBdr>
              <w:divsChild>
                <w:div w:id="5473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827717">
      <w:bodyDiv w:val="1"/>
      <w:marLeft w:val="0"/>
      <w:marRight w:val="0"/>
      <w:marTop w:val="0"/>
      <w:marBottom w:val="0"/>
      <w:divBdr>
        <w:top w:val="none" w:sz="0" w:space="0" w:color="auto"/>
        <w:left w:val="none" w:sz="0" w:space="0" w:color="auto"/>
        <w:bottom w:val="none" w:sz="0" w:space="0" w:color="auto"/>
        <w:right w:val="none" w:sz="0" w:space="0" w:color="auto"/>
      </w:divBdr>
    </w:div>
    <w:div w:id="735931505">
      <w:bodyDiv w:val="1"/>
      <w:marLeft w:val="0"/>
      <w:marRight w:val="0"/>
      <w:marTop w:val="0"/>
      <w:marBottom w:val="0"/>
      <w:divBdr>
        <w:top w:val="none" w:sz="0" w:space="0" w:color="auto"/>
        <w:left w:val="none" w:sz="0" w:space="0" w:color="auto"/>
        <w:bottom w:val="none" w:sz="0" w:space="0" w:color="auto"/>
        <w:right w:val="none" w:sz="0" w:space="0" w:color="auto"/>
      </w:divBdr>
      <w:divsChild>
        <w:div w:id="1170756545">
          <w:marLeft w:val="0"/>
          <w:marRight w:val="0"/>
          <w:marTop w:val="0"/>
          <w:marBottom w:val="0"/>
          <w:divBdr>
            <w:top w:val="none" w:sz="0" w:space="0" w:color="auto"/>
            <w:left w:val="none" w:sz="0" w:space="0" w:color="auto"/>
            <w:bottom w:val="none" w:sz="0" w:space="0" w:color="auto"/>
            <w:right w:val="none" w:sz="0" w:space="0" w:color="auto"/>
          </w:divBdr>
        </w:div>
        <w:div w:id="1159152284">
          <w:marLeft w:val="0"/>
          <w:marRight w:val="0"/>
          <w:marTop w:val="0"/>
          <w:marBottom w:val="0"/>
          <w:divBdr>
            <w:top w:val="none" w:sz="0" w:space="0" w:color="auto"/>
            <w:left w:val="none" w:sz="0" w:space="0" w:color="auto"/>
            <w:bottom w:val="none" w:sz="0" w:space="0" w:color="auto"/>
            <w:right w:val="none" w:sz="0" w:space="0" w:color="auto"/>
          </w:divBdr>
        </w:div>
        <w:div w:id="1970235550">
          <w:marLeft w:val="0"/>
          <w:marRight w:val="0"/>
          <w:marTop w:val="0"/>
          <w:marBottom w:val="0"/>
          <w:divBdr>
            <w:top w:val="none" w:sz="0" w:space="0" w:color="auto"/>
            <w:left w:val="none" w:sz="0" w:space="0" w:color="auto"/>
            <w:bottom w:val="none" w:sz="0" w:space="0" w:color="auto"/>
            <w:right w:val="none" w:sz="0" w:space="0" w:color="auto"/>
          </w:divBdr>
        </w:div>
        <w:div w:id="315258790">
          <w:marLeft w:val="0"/>
          <w:marRight w:val="0"/>
          <w:marTop w:val="0"/>
          <w:marBottom w:val="0"/>
          <w:divBdr>
            <w:top w:val="none" w:sz="0" w:space="0" w:color="auto"/>
            <w:left w:val="none" w:sz="0" w:space="0" w:color="auto"/>
            <w:bottom w:val="none" w:sz="0" w:space="0" w:color="auto"/>
            <w:right w:val="none" w:sz="0" w:space="0" w:color="auto"/>
          </w:divBdr>
        </w:div>
        <w:div w:id="1167475639">
          <w:marLeft w:val="0"/>
          <w:marRight w:val="0"/>
          <w:marTop w:val="0"/>
          <w:marBottom w:val="0"/>
          <w:divBdr>
            <w:top w:val="none" w:sz="0" w:space="0" w:color="auto"/>
            <w:left w:val="none" w:sz="0" w:space="0" w:color="auto"/>
            <w:bottom w:val="none" w:sz="0" w:space="0" w:color="auto"/>
            <w:right w:val="none" w:sz="0" w:space="0" w:color="auto"/>
          </w:divBdr>
        </w:div>
        <w:div w:id="1357462470">
          <w:marLeft w:val="0"/>
          <w:marRight w:val="0"/>
          <w:marTop w:val="0"/>
          <w:marBottom w:val="0"/>
          <w:divBdr>
            <w:top w:val="none" w:sz="0" w:space="0" w:color="auto"/>
            <w:left w:val="none" w:sz="0" w:space="0" w:color="auto"/>
            <w:bottom w:val="none" w:sz="0" w:space="0" w:color="auto"/>
            <w:right w:val="none" w:sz="0" w:space="0" w:color="auto"/>
          </w:divBdr>
        </w:div>
        <w:div w:id="629166500">
          <w:marLeft w:val="0"/>
          <w:marRight w:val="0"/>
          <w:marTop w:val="0"/>
          <w:marBottom w:val="0"/>
          <w:divBdr>
            <w:top w:val="none" w:sz="0" w:space="0" w:color="auto"/>
            <w:left w:val="none" w:sz="0" w:space="0" w:color="auto"/>
            <w:bottom w:val="none" w:sz="0" w:space="0" w:color="auto"/>
            <w:right w:val="none" w:sz="0" w:space="0" w:color="auto"/>
          </w:divBdr>
        </w:div>
      </w:divsChild>
    </w:div>
    <w:div w:id="766269551">
      <w:bodyDiv w:val="1"/>
      <w:marLeft w:val="0"/>
      <w:marRight w:val="0"/>
      <w:marTop w:val="0"/>
      <w:marBottom w:val="0"/>
      <w:divBdr>
        <w:top w:val="none" w:sz="0" w:space="0" w:color="auto"/>
        <w:left w:val="none" w:sz="0" w:space="0" w:color="auto"/>
        <w:bottom w:val="none" w:sz="0" w:space="0" w:color="auto"/>
        <w:right w:val="none" w:sz="0" w:space="0" w:color="auto"/>
      </w:divBdr>
    </w:div>
    <w:div w:id="774521260">
      <w:bodyDiv w:val="1"/>
      <w:marLeft w:val="0"/>
      <w:marRight w:val="0"/>
      <w:marTop w:val="0"/>
      <w:marBottom w:val="0"/>
      <w:divBdr>
        <w:top w:val="none" w:sz="0" w:space="0" w:color="auto"/>
        <w:left w:val="none" w:sz="0" w:space="0" w:color="auto"/>
        <w:bottom w:val="none" w:sz="0" w:space="0" w:color="auto"/>
        <w:right w:val="none" w:sz="0" w:space="0" w:color="auto"/>
      </w:divBdr>
    </w:div>
    <w:div w:id="832647302">
      <w:bodyDiv w:val="1"/>
      <w:marLeft w:val="0"/>
      <w:marRight w:val="0"/>
      <w:marTop w:val="0"/>
      <w:marBottom w:val="0"/>
      <w:divBdr>
        <w:top w:val="none" w:sz="0" w:space="0" w:color="auto"/>
        <w:left w:val="none" w:sz="0" w:space="0" w:color="auto"/>
        <w:bottom w:val="none" w:sz="0" w:space="0" w:color="auto"/>
        <w:right w:val="none" w:sz="0" w:space="0" w:color="auto"/>
      </w:divBdr>
      <w:divsChild>
        <w:div w:id="1447194179">
          <w:marLeft w:val="0"/>
          <w:marRight w:val="300"/>
          <w:marTop w:val="0"/>
          <w:marBottom w:val="0"/>
          <w:divBdr>
            <w:top w:val="none" w:sz="0" w:space="0" w:color="auto"/>
            <w:left w:val="none" w:sz="0" w:space="0" w:color="auto"/>
            <w:bottom w:val="none" w:sz="0" w:space="0" w:color="auto"/>
            <w:right w:val="none" w:sz="0" w:space="0" w:color="auto"/>
          </w:divBdr>
        </w:div>
      </w:divsChild>
    </w:div>
    <w:div w:id="866797798">
      <w:bodyDiv w:val="1"/>
      <w:marLeft w:val="0"/>
      <w:marRight w:val="0"/>
      <w:marTop w:val="0"/>
      <w:marBottom w:val="0"/>
      <w:divBdr>
        <w:top w:val="none" w:sz="0" w:space="0" w:color="auto"/>
        <w:left w:val="none" w:sz="0" w:space="0" w:color="auto"/>
        <w:bottom w:val="none" w:sz="0" w:space="0" w:color="auto"/>
        <w:right w:val="none" w:sz="0" w:space="0" w:color="auto"/>
      </w:divBdr>
      <w:divsChild>
        <w:div w:id="632373948">
          <w:marLeft w:val="0"/>
          <w:marRight w:val="300"/>
          <w:marTop w:val="0"/>
          <w:marBottom w:val="0"/>
          <w:divBdr>
            <w:top w:val="none" w:sz="0" w:space="0" w:color="auto"/>
            <w:left w:val="none" w:sz="0" w:space="0" w:color="auto"/>
            <w:bottom w:val="none" w:sz="0" w:space="0" w:color="auto"/>
            <w:right w:val="none" w:sz="0" w:space="0" w:color="auto"/>
          </w:divBdr>
        </w:div>
      </w:divsChild>
    </w:div>
    <w:div w:id="870268959">
      <w:bodyDiv w:val="1"/>
      <w:marLeft w:val="0"/>
      <w:marRight w:val="0"/>
      <w:marTop w:val="0"/>
      <w:marBottom w:val="0"/>
      <w:divBdr>
        <w:top w:val="none" w:sz="0" w:space="0" w:color="auto"/>
        <w:left w:val="none" w:sz="0" w:space="0" w:color="auto"/>
        <w:bottom w:val="none" w:sz="0" w:space="0" w:color="auto"/>
        <w:right w:val="none" w:sz="0" w:space="0" w:color="auto"/>
      </w:divBdr>
    </w:div>
    <w:div w:id="884758321">
      <w:bodyDiv w:val="1"/>
      <w:marLeft w:val="0"/>
      <w:marRight w:val="0"/>
      <w:marTop w:val="0"/>
      <w:marBottom w:val="0"/>
      <w:divBdr>
        <w:top w:val="none" w:sz="0" w:space="0" w:color="auto"/>
        <w:left w:val="none" w:sz="0" w:space="0" w:color="auto"/>
        <w:bottom w:val="none" w:sz="0" w:space="0" w:color="auto"/>
        <w:right w:val="none" w:sz="0" w:space="0" w:color="auto"/>
      </w:divBdr>
    </w:div>
    <w:div w:id="889390322">
      <w:bodyDiv w:val="1"/>
      <w:marLeft w:val="0"/>
      <w:marRight w:val="0"/>
      <w:marTop w:val="0"/>
      <w:marBottom w:val="0"/>
      <w:divBdr>
        <w:top w:val="none" w:sz="0" w:space="0" w:color="auto"/>
        <w:left w:val="none" w:sz="0" w:space="0" w:color="auto"/>
        <w:bottom w:val="none" w:sz="0" w:space="0" w:color="auto"/>
        <w:right w:val="none" w:sz="0" w:space="0" w:color="auto"/>
      </w:divBdr>
    </w:div>
    <w:div w:id="904533279">
      <w:bodyDiv w:val="1"/>
      <w:marLeft w:val="0"/>
      <w:marRight w:val="0"/>
      <w:marTop w:val="0"/>
      <w:marBottom w:val="0"/>
      <w:divBdr>
        <w:top w:val="none" w:sz="0" w:space="0" w:color="auto"/>
        <w:left w:val="none" w:sz="0" w:space="0" w:color="auto"/>
        <w:bottom w:val="none" w:sz="0" w:space="0" w:color="auto"/>
        <w:right w:val="none" w:sz="0" w:space="0" w:color="auto"/>
      </w:divBdr>
    </w:div>
    <w:div w:id="910964119">
      <w:bodyDiv w:val="1"/>
      <w:marLeft w:val="0"/>
      <w:marRight w:val="0"/>
      <w:marTop w:val="0"/>
      <w:marBottom w:val="0"/>
      <w:divBdr>
        <w:top w:val="none" w:sz="0" w:space="0" w:color="auto"/>
        <w:left w:val="none" w:sz="0" w:space="0" w:color="auto"/>
        <w:bottom w:val="none" w:sz="0" w:space="0" w:color="auto"/>
        <w:right w:val="none" w:sz="0" w:space="0" w:color="auto"/>
      </w:divBdr>
    </w:div>
    <w:div w:id="922639885">
      <w:bodyDiv w:val="1"/>
      <w:marLeft w:val="0"/>
      <w:marRight w:val="0"/>
      <w:marTop w:val="0"/>
      <w:marBottom w:val="0"/>
      <w:divBdr>
        <w:top w:val="none" w:sz="0" w:space="0" w:color="auto"/>
        <w:left w:val="none" w:sz="0" w:space="0" w:color="auto"/>
        <w:bottom w:val="none" w:sz="0" w:space="0" w:color="auto"/>
        <w:right w:val="none" w:sz="0" w:space="0" w:color="auto"/>
      </w:divBdr>
    </w:div>
    <w:div w:id="923881451">
      <w:bodyDiv w:val="1"/>
      <w:marLeft w:val="0"/>
      <w:marRight w:val="0"/>
      <w:marTop w:val="0"/>
      <w:marBottom w:val="0"/>
      <w:divBdr>
        <w:top w:val="none" w:sz="0" w:space="0" w:color="auto"/>
        <w:left w:val="none" w:sz="0" w:space="0" w:color="auto"/>
        <w:bottom w:val="none" w:sz="0" w:space="0" w:color="auto"/>
        <w:right w:val="none" w:sz="0" w:space="0" w:color="auto"/>
      </w:divBdr>
    </w:div>
    <w:div w:id="925847313">
      <w:bodyDiv w:val="1"/>
      <w:marLeft w:val="0"/>
      <w:marRight w:val="0"/>
      <w:marTop w:val="0"/>
      <w:marBottom w:val="0"/>
      <w:divBdr>
        <w:top w:val="none" w:sz="0" w:space="0" w:color="auto"/>
        <w:left w:val="none" w:sz="0" w:space="0" w:color="auto"/>
        <w:bottom w:val="none" w:sz="0" w:space="0" w:color="auto"/>
        <w:right w:val="none" w:sz="0" w:space="0" w:color="auto"/>
      </w:divBdr>
    </w:div>
    <w:div w:id="928974787">
      <w:bodyDiv w:val="1"/>
      <w:marLeft w:val="0"/>
      <w:marRight w:val="0"/>
      <w:marTop w:val="0"/>
      <w:marBottom w:val="0"/>
      <w:divBdr>
        <w:top w:val="none" w:sz="0" w:space="0" w:color="auto"/>
        <w:left w:val="none" w:sz="0" w:space="0" w:color="auto"/>
        <w:bottom w:val="none" w:sz="0" w:space="0" w:color="auto"/>
        <w:right w:val="none" w:sz="0" w:space="0" w:color="auto"/>
      </w:divBdr>
      <w:divsChild>
        <w:div w:id="666597996">
          <w:marLeft w:val="0"/>
          <w:marRight w:val="0"/>
          <w:marTop w:val="0"/>
          <w:marBottom w:val="0"/>
          <w:divBdr>
            <w:top w:val="none" w:sz="0" w:space="0" w:color="auto"/>
            <w:left w:val="none" w:sz="0" w:space="0" w:color="auto"/>
            <w:bottom w:val="none" w:sz="0" w:space="0" w:color="auto"/>
            <w:right w:val="none" w:sz="0" w:space="0" w:color="auto"/>
          </w:divBdr>
          <w:divsChild>
            <w:div w:id="1988514185">
              <w:marLeft w:val="0"/>
              <w:marRight w:val="0"/>
              <w:marTop w:val="0"/>
              <w:marBottom w:val="0"/>
              <w:divBdr>
                <w:top w:val="none" w:sz="0" w:space="0" w:color="auto"/>
                <w:left w:val="none" w:sz="0" w:space="0" w:color="auto"/>
                <w:bottom w:val="none" w:sz="0" w:space="0" w:color="auto"/>
                <w:right w:val="none" w:sz="0" w:space="0" w:color="auto"/>
              </w:divBdr>
              <w:divsChild>
                <w:div w:id="6875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159934">
      <w:bodyDiv w:val="1"/>
      <w:marLeft w:val="0"/>
      <w:marRight w:val="0"/>
      <w:marTop w:val="0"/>
      <w:marBottom w:val="0"/>
      <w:divBdr>
        <w:top w:val="none" w:sz="0" w:space="0" w:color="auto"/>
        <w:left w:val="none" w:sz="0" w:space="0" w:color="auto"/>
        <w:bottom w:val="none" w:sz="0" w:space="0" w:color="auto"/>
        <w:right w:val="none" w:sz="0" w:space="0" w:color="auto"/>
      </w:divBdr>
    </w:div>
    <w:div w:id="943072259">
      <w:bodyDiv w:val="1"/>
      <w:marLeft w:val="0"/>
      <w:marRight w:val="0"/>
      <w:marTop w:val="0"/>
      <w:marBottom w:val="0"/>
      <w:divBdr>
        <w:top w:val="none" w:sz="0" w:space="0" w:color="auto"/>
        <w:left w:val="none" w:sz="0" w:space="0" w:color="auto"/>
        <w:bottom w:val="none" w:sz="0" w:space="0" w:color="auto"/>
        <w:right w:val="none" w:sz="0" w:space="0" w:color="auto"/>
      </w:divBdr>
    </w:div>
    <w:div w:id="964115512">
      <w:bodyDiv w:val="1"/>
      <w:marLeft w:val="0"/>
      <w:marRight w:val="0"/>
      <w:marTop w:val="0"/>
      <w:marBottom w:val="0"/>
      <w:divBdr>
        <w:top w:val="none" w:sz="0" w:space="0" w:color="auto"/>
        <w:left w:val="none" w:sz="0" w:space="0" w:color="auto"/>
        <w:bottom w:val="none" w:sz="0" w:space="0" w:color="auto"/>
        <w:right w:val="none" w:sz="0" w:space="0" w:color="auto"/>
      </w:divBdr>
    </w:div>
    <w:div w:id="969629269">
      <w:bodyDiv w:val="1"/>
      <w:marLeft w:val="0"/>
      <w:marRight w:val="0"/>
      <w:marTop w:val="0"/>
      <w:marBottom w:val="0"/>
      <w:divBdr>
        <w:top w:val="none" w:sz="0" w:space="0" w:color="auto"/>
        <w:left w:val="none" w:sz="0" w:space="0" w:color="auto"/>
        <w:bottom w:val="none" w:sz="0" w:space="0" w:color="auto"/>
        <w:right w:val="none" w:sz="0" w:space="0" w:color="auto"/>
      </w:divBdr>
      <w:divsChild>
        <w:div w:id="1395352629">
          <w:marLeft w:val="0"/>
          <w:marRight w:val="0"/>
          <w:marTop w:val="0"/>
          <w:marBottom w:val="0"/>
          <w:divBdr>
            <w:top w:val="none" w:sz="0" w:space="0" w:color="auto"/>
            <w:left w:val="none" w:sz="0" w:space="0" w:color="auto"/>
            <w:bottom w:val="none" w:sz="0" w:space="0" w:color="auto"/>
            <w:right w:val="none" w:sz="0" w:space="0" w:color="auto"/>
          </w:divBdr>
        </w:div>
        <w:div w:id="1527016971">
          <w:marLeft w:val="0"/>
          <w:marRight w:val="0"/>
          <w:marTop w:val="0"/>
          <w:marBottom w:val="0"/>
          <w:divBdr>
            <w:top w:val="none" w:sz="0" w:space="0" w:color="auto"/>
            <w:left w:val="none" w:sz="0" w:space="0" w:color="auto"/>
            <w:bottom w:val="none" w:sz="0" w:space="0" w:color="auto"/>
            <w:right w:val="none" w:sz="0" w:space="0" w:color="auto"/>
          </w:divBdr>
        </w:div>
      </w:divsChild>
    </w:div>
    <w:div w:id="972910144">
      <w:bodyDiv w:val="1"/>
      <w:marLeft w:val="0"/>
      <w:marRight w:val="0"/>
      <w:marTop w:val="0"/>
      <w:marBottom w:val="0"/>
      <w:divBdr>
        <w:top w:val="none" w:sz="0" w:space="0" w:color="auto"/>
        <w:left w:val="none" w:sz="0" w:space="0" w:color="auto"/>
        <w:bottom w:val="none" w:sz="0" w:space="0" w:color="auto"/>
        <w:right w:val="none" w:sz="0" w:space="0" w:color="auto"/>
      </w:divBdr>
    </w:div>
    <w:div w:id="985356867">
      <w:bodyDiv w:val="1"/>
      <w:marLeft w:val="0"/>
      <w:marRight w:val="0"/>
      <w:marTop w:val="0"/>
      <w:marBottom w:val="0"/>
      <w:divBdr>
        <w:top w:val="none" w:sz="0" w:space="0" w:color="auto"/>
        <w:left w:val="none" w:sz="0" w:space="0" w:color="auto"/>
        <w:bottom w:val="none" w:sz="0" w:space="0" w:color="auto"/>
        <w:right w:val="none" w:sz="0" w:space="0" w:color="auto"/>
      </w:divBdr>
    </w:div>
    <w:div w:id="1075977374">
      <w:bodyDiv w:val="1"/>
      <w:marLeft w:val="0"/>
      <w:marRight w:val="0"/>
      <w:marTop w:val="0"/>
      <w:marBottom w:val="0"/>
      <w:divBdr>
        <w:top w:val="none" w:sz="0" w:space="0" w:color="auto"/>
        <w:left w:val="none" w:sz="0" w:space="0" w:color="auto"/>
        <w:bottom w:val="none" w:sz="0" w:space="0" w:color="auto"/>
        <w:right w:val="none" w:sz="0" w:space="0" w:color="auto"/>
      </w:divBdr>
    </w:div>
    <w:div w:id="1077435099">
      <w:bodyDiv w:val="1"/>
      <w:marLeft w:val="0"/>
      <w:marRight w:val="0"/>
      <w:marTop w:val="0"/>
      <w:marBottom w:val="0"/>
      <w:divBdr>
        <w:top w:val="none" w:sz="0" w:space="0" w:color="auto"/>
        <w:left w:val="none" w:sz="0" w:space="0" w:color="auto"/>
        <w:bottom w:val="none" w:sz="0" w:space="0" w:color="auto"/>
        <w:right w:val="none" w:sz="0" w:space="0" w:color="auto"/>
      </w:divBdr>
    </w:div>
    <w:div w:id="1078675207">
      <w:bodyDiv w:val="1"/>
      <w:marLeft w:val="0"/>
      <w:marRight w:val="0"/>
      <w:marTop w:val="0"/>
      <w:marBottom w:val="0"/>
      <w:divBdr>
        <w:top w:val="none" w:sz="0" w:space="0" w:color="auto"/>
        <w:left w:val="none" w:sz="0" w:space="0" w:color="auto"/>
        <w:bottom w:val="none" w:sz="0" w:space="0" w:color="auto"/>
        <w:right w:val="none" w:sz="0" w:space="0" w:color="auto"/>
      </w:divBdr>
    </w:div>
    <w:div w:id="1089162051">
      <w:bodyDiv w:val="1"/>
      <w:marLeft w:val="0"/>
      <w:marRight w:val="0"/>
      <w:marTop w:val="0"/>
      <w:marBottom w:val="0"/>
      <w:divBdr>
        <w:top w:val="none" w:sz="0" w:space="0" w:color="auto"/>
        <w:left w:val="none" w:sz="0" w:space="0" w:color="auto"/>
        <w:bottom w:val="none" w:sz="0" w:space="0" w:color="auto"/>
        <w:right w:val="none" w:sz="0" w:space="0" w:color="auto"/>
      </w:divBdr>
      <w:divsChild>
        <w:div w:id="523204536">
          <w:marLeft w:val="0"/>
          <w:marRight w:val="0"/>
          <w:marTop w:val="0"/>
          <w:marBottom w:val="0"/>
          <w:divBdr>
            <w:top w:val="none" w:sz="0" w:space="0" w:color="auto"/>
            <w:left w:val="none" w:sz="0" w:space="0" w:color="auto"/>
            <w:bottom w:val="none" w:sz="0" w:space="0" w:color="auto"/>
            <w:right w:val="none" w:sz="0" w:space="0" w:color="auto"/>
          </w:divBdr>
        </w:div>
        <w:div w:id="1855225505">
          <w:marLeft w:val="0"/>
          <w:marRight w:val="0"/>
          <w:marTop w:val="0"/>
          <w:marBottom w:val="0"/>
          <w:divBdr>
            <w:top w:val="none" w:sz="0" w:space="0" w:color="auto"/>
            <w:left w:val="none" w:sz="0" w:space="0" w:color="auto"/>
            <w:bottom w:val="none" w:sz="0" w:space="0" w:color="auto"/>
            <w:right w:val="none" w:sz="0" w:space="0" w:color="auto"/>
          </w:divBdr>
        </w:div>
        <w:div w:id="134569518">
          <w:marLeft w:val="0"/>
          <w:marRight w:val="0"/>
          <w:marTop w:val="0"/>
          <w:marBottom w:val="0"/>
          <w:divBdr>
            <w:top w:val="none" w:sz="0" w:space="0" w:color="auto"/>
            <w:left w:val="none" w:sz="0" w:space="0" w:color="auto"/>
            <w:bottom w:val="none" w:sz="0" w:space="0" w:color="auto"/>
            <w:right w:val="none" w:sz="0" w:space="0" w:color="auto"/>
          </w:divBdr>
        </w:div>
      </w:divsChild>
    </w:div>
    <w:div w:id="1096636236">
      <w:bodyDiv w:val="1"/>
      <w:marLeft w:val="0"/>
      <w:marRight w:val="0"/>
      <w:marTop w:val="0"/>
      <w:marBottom w:val="0"/>
      <w:divBdr>
        <w:top w:val="none" w:sz="0" w:space="0" w:color="auto"/>
        <w:left w:val="none" w:sz="0" w:space="0" w:color="auto"/>
        <w:bottom w:val="none" w:sz="0" w:space="0" w:color="auto"/>
        <w:right w:val="none" w:sz="0" w:space="0" w:color="auto"/>
      </w:divBdr>
    </w:div>
    <w:div w:id="1099638643">
      <w:bodyDiv w:val="1"/>
      <w:marLeft w:val="0"/>
      <w:marRight w:val="0"/>
      <w:marTop w:val="0"/>
      <w:marBottom w:val="0"/>
      <w:divBdr>
        <w:top w:val="none" w:sz="0" w:space="0" w:color="auto"/>
        <w:left w:val="none" w:sz="0" w:space="0" w:color="auto"/>
        <w:bottom w:val="none" w:sz="0" w:space="0" w:color="auto"/>
        <w:right w:val="none" w:sz="0" w:space="0" w:color="auto"/>
      </w:divBdr>
    </w:div>
    <w:div w:id="1119451604">
      <w:bodyDiv w:val="1"/>
      <w:marLeft w:val="0"/>
      <w:marRight w:val="0"/>
      <w:marTop w:val="0"/>
      <w:marBottom w:val="0"/>
      <w:divBdr>
        <w:top w:val="none" w:sz="0" w:space="0" w:color="auto"/>
        <w:left w:val="none" w:sz="0" w:space="0" w:color="auto"/>
        <w:bottom w:val="none" w:sz="0" w:space="0" w:color="auto"/>
        <w:right w:val="none" w:sz="0" w:space="0" w:color="auto"/>
      </w:divBdr>
    </w:div>
    <w:div w:id="1123185823">
      <w:bodyDiv w:val="1"/>
      <w:marLeft w:val="0"/>
      <w:marRight w:val="0"/>
      <w:marTop w:val="0"/>
      <w:marBottom w:val="0"/>
      <w:divBdr>
        <w:top w:val="none" w:sz="0" w:space="0" w:color="auto"/>
        <w:left w:val="none" w:sz="0" w:space="0" w:color="auto"/>
        <w:bottom w:val="none" w:sz="0" w:space="0" w:color="auto"/>
        <w:right w:val="none" w:sz="0" w:space="0" w:color="auto"/>
      </w:divBdr>
    </w:div>
    <w:div w:id="1128623679">
      <w:bodyDiv w:val="1"/>
      <w:marLeft w:val="0"/>
      <w:marRight w:val="0"/>
      <w:marTop w:val="0"/>
      <w:marBottom w:val="0"/>
      <w:divBdr>
        <w:top w:val="none" w:sz="0" w:space="0" w:color="auto"/>
        <w:left w:val="none" w:sz="0" w:space="0" w:color="auto"/>
        <w:bottom w:val="none" w:sz="0" w:space="0" w:color="auto"/>
        <w:right w:val="none" w:sz="0" w:space="0" w:color="auto"/>
      </w:divBdr>
    </w:div>
    <w:div w:id="1129739326">
      <w:bodyDiv w:val="1"/>
      <w:marLeft w:val="0"/>
      <w:marRight w:val="0"/>
      <w:marTop w:val="0"/>
      <w:marBottom w:val="0"/>
      <w:divBdr>
        <w:top w:val="none" w:sz="0" w:space="0" w:color="auto"/>
        <w:left w:val="none" w:sz="0" w:space="0" w:color="auto"/>
        <w:bottom w:val="none" w:sz="0" w:space="0" w:color="auto"/>
        <w:right w:val="none" w:sz="0" w:space="0" w:color="auto"/>
      </w:divBdr>
    </w:div>
    <w:div w:id="1140656492">
      <w:bodyDiv w:val="1"/>
      <w:marLeft w:val="0"/>
      <w:marRight w:val="0"/>
      <w:marTop w:val="0"/>
      <w:marBottom w:val="0"/>
      <w:divBdr>
        <w:top w:val="none" w:sz="0" w:space="0" w:color="auto"/>
        <w:left w:val="none" w:sz="0" w:space="0" w:color="auto"/>
        <w:bottom w:val="none" w:sz="0" w:space="0" w:color="auto"/>
        <w:right w:val="none" w:sz="0" w:space="0" w:color="auto"/>
      </w:divBdr>
      <w:divsChild>
        <w:div w:id="763300498">
          <w:marLeft w:val="0"/>
          <w:marRight w:val="0"/>
          <w:marTop w:val="0"/>
          <w:marBottom w:val="0"/>
          <w:divBdr>
            <w:top w:val="none" w:sz="0" w:space="0" w:color="auto"/>
            <w:left w:val="none" w:sz="0" w:space="0" w:color="auto"/>
            <w:bottom w:val="none" w:sz="0" w:space="0" w:color="auto"/>
            <w:right w:val="none" w:sz="0" w:space="0" w:color="auto"/>
          </w:divBdr>
        </w:div>
        <w:div w:id="2143230802">
          <w:marLeft w:val="0"/>
          <w:marRight w:val="0"/>
          <w:marTop w:val="0"/>
          <w:marBottom w:val="0"/>
          <w:divBdr>
            <w:top w:val="none" w:sz="0" w:space="0" w:color="auto"/>
            <w:left w:val="none" w:sz="0" w:space="0" w:color="auto"/>
            <w:bottom w:val="none" w:sz="0" w:space="0" w:color="auto"/>
            <w:right w:val="none" w:sz="0" w:space="0" w:color="auto"/>
          </w:divBdr>
        </w:div>
        <w:div w:id="699428223">
          <w:marLeft w:val="0"/>
          <w:marRight w:val="0"/>
          <w:marTop w:val="0"/>
          <w:marBottom w:val="0"/>
          <w:divBdr>
            <w:top w:val="none" w:sz="0" w:space="0" w:color="auto"/>
            <w:left w:val="none" w:sz="0" w:space="0" w:color="auto"/>
            <w:bottom w:val="none" w:sz="0" w:space="0" w:color="auto"/>
            <w:right w:val="none" w:sz="0" w:space="0" w:color="auto"/>
          </w:divBdr>
        </w:div>
        <w:div w:id="924147995">
          <w:marLeft w:val="0"/>
          <w:marRight w:val="0"/>
          <w:marTop w:val="0"/>
          <w:marBottom w:val="0"/>
          <w:divBdr>
            <w:top w:val="none" w:sz="0" w:space="0" w:color="auto"/>
            <w:left w:val="none" w:sz="0" w:space="0" w:color="auto"/>
            <w:bottom w:val="none" w:sz="0" w:space="0" w:color="auto"/>
            <w:right w:val="none" w:sz="0" w:space="0" w:color="auto"/>
          </w:divBdr>
        </w:div>
        <w:div w:id="2032604183">
          <w:marLeft w:val="0"/>
          <w:marRight w:val="0"/>
          <w:marTop w:val="0"/>
          <w:marBottom w:val="0"/>
          <w:divBdr>
            <w:top w:val="none" w:sz="0" w:space="0" w:color="auto"/>
            <w:left w:val="none" w:sz="0" w:space="0" w:color="auto"/>
            <w:bottom w:val="none" w:sz="0" w:space="0" w:color="auto"/>
            <w:right w:val="none" w:sz="0" w:space="0" w:color="auto"/>
          </w:divBdr>
        </w:div>
        <w:div w:id="1438863920">
          <w:marLeft w:val="0"/>
          <w:marRight w:val="0"/>
          <w:marTop w:val="0"/>
          <w:marBottom w:val="0"/>
          <w:divBdr>
            <w:top w:val="none" w:sz="0" w:space="0" w:color="auto"/>
            <w:left w:val="none" w:sz="0" w:space="0" w:color="auto"/>
            <w:bottom w:val="none" w:sz="0" w:space="0" w:color="auto"/>
            <w:right w:val="none" w:sz="0" w:space="0" w:color="auto"/>
          </w:divBdr>
        </w:div>
        <w:div w:id="576718700">
          <w:marLeft w:val="0"/>
          <w:marRight w:val="0"/>
          <w:marTop w:val="0"/>
          <w:marBottom w:val="0"/>
          <w:divBdr>
            <w:top w:val="none" w:sz="0" w:space="0" w:color="auto"/>
            <w:left w:val="none" w:sz="0" w:space="0" w:color="auto"/>
            <w:bottom w:val="none" w:sz="0" w:space="0" w:color="auto"/>
            <w:right w:val="none" w:sz="0" w:space="0" w:color="auto"/>
          </w:divBdr>
        </w:div>
        <w:div w:id="1123381231">
          <w:marLeft w:val="0"/>
          <w:marRight w:val="0"/>
          <w:marTop w:val="0"/>
          <w:marBottom w:val="0"/>
          <w:divBdr>
            <w:top w:val="none" w:sz="0" w:space="0" w:color="auto"/>
            <w:left w:val="none" w:sz="0" w:space="0" w:color="auto"/>
            <w:bottom w:val="none" w:sz="0" w:space="0" w:color="auto"/>
            <w:right w:val="none" w:sz="0" w:space="0" w:color="auto"/>
          </w:divBdr>
        </w:div>
        <w:div w:id="1292057176">
          <w:marLeft w:val="0"/>
          <w:marRight w:val="0"/>
          <w:marTop w:val="0"/>
          <w:marBottom w:val="0"/>
          <w:divBdr>
            <w:top w:val="none" w:sz="0" w:space="0" w:color="auto"/>
            <w:left w:val="none" w:sz="0" w:space="0" w:color="auto"/>
            <w:bottom w:val="none" w:sz="0" w:space="0" w:color="auto"/>
            <w:right w:val="none" w:sz="0" w:space="0" w:color="auto"/>
          </w:divBdr>
        </w:div>
        <w:div w:id="1356227999">
          <w:marLeft w:val="0"/>
          <w:marRight w:val="0"/>
          <w:marTop w:val="0"/>
          <w:marBottom w:val="0"/>
          <w:divBdr>
            <w:top w:val="none" w:sz="0" w:space="0" w:color="auto"/>
            <w:left w:val="none" w:sz="0" w:space="0" w:color="auto"/>
            <w:bottom w:val="none" w:sz="0" w:space="0" w:color="auto"/>
            <w:right w:val="none" w:sz="0" w:space="0" w:color="auto"/>
          </w:divBdr>
        </w:div>
        <w:div w:id="553272171">
          <w:marLeft w:val="0"/>
          <w:marRight w:val="0"/>
          <w:marTop w:val="0"/>
          <w:marBottom w:val="0"/>
          <w:divBdr>
            <w:top w:val="none" w:sz="0" w:space="0" w:color="auto"/>
            <w:left w:val="none" w:sz="0" w:space="0" w:color="auto"/>
            <w:bottom w:val="none" w:sz="0" w:space="0" w:color="auto"/>
            <w:right w:val="none" w:sz="0" w:space="0" w:color="auto"/>
          </w:divBdr>
        </w:div>
        <w:div w:id="2127767216">
          <w:marLeft w:val="0"/>
          <w:marRight w:val="0"/>
          <w:marTop w:val="0"/>
          <w:marBottom w:val="0"/>
          <w:divBdr>
            <w:top w:val="none" w:sz="0" w:space="0" w:color="auto"/>
            <w:left w:val="none" w:sz="0" w:space="0" w:color="auto"/>
            <w:bottom w:val="none" w:sz="0" w:space="0" w:color="auto"/>
            <w:right w:val="none" w:sz="0" w:space="0" w:color="auto"/>
          </w:divBdr>
        </w:div>
        <w:div w:id="1201742583">
          <w:marLeft w:val="0"/>
          <w:marRight w:val="0"/>
          <w:marTop w:val="0"/>
          <w:marBottom w:val="0"/>
          <w:divBdr>
            <w:top w:val="none" w:sz="0" w:space="0" w:color="auto"/>
            <w:left w:val="none" w:sz="0" w:space="0" w:color="auto"/>
            <w:bottom w:val="none" w:sz="0" w:space="0" w:color="auto"/>
            <w:right w:val="none" w:sz="0" w:space="0" w:color="auto"/>
          </w:divBdr>
        </w:div>
        <w:div w:id="2013677418">
          <w:marLeft w:val="0"/>
          <w:marRight w:val="0"/>
          <w:marTop w:val="0"/>
          <w:marBottom w:val="0"/>
          <w:divBdr>
            <w:top w:val="none" w:sz="0" w:space="0" w:color="auto"/>
            <w:left w:val="none" w:sz="0" w:space="0" w:color="auto"/>
            <w:bottom w:val="none" w:sz="0" w:space="0" w:color="auto"/>
            <w:right w:val="none" w:sz="0" w:space="0" w:color="auto"/>
          </w:divBdr>
        </w:div>
        <w:div w:id="1299726961">
          <w:marLeft w:val="0"/>
          <w:marRight w:val="0"/>
          <w:marTop w:val="0"/>
          <w:marBottom w:val="0"/>
          <w:divBdr>
            <w:top w:val="none" w:sz="0" w:space="0" w:color="auto"/>
            <w:left w:val="none" w:sz="0" w:space="0" w:color="auto"/>
            <w:bottom w:val="none" w:sz="0" w:space="0" w:color="auto"/>
            <w:right w:val="none" w:sz="0" w:space="0" w:color="auto"/>
          </w:divBdr>
        </w:div>
        <w:div w:id="230579906">
          <w:marLeft w:val="0"/>
          <w:marRight w:val="0"/>
          <w:marTop w:val="0"/>
          <w:marBottom w:val="0"/>
          <w:divBdr>
            <w:top w:val="none" w:sz="0" w:space="0" w:color="auto"/>
            <w:left w:val="none" w:sz="0" w:space="0" w:color="auto"/>
            <w:bottom w:val="none" w:sz="0" w:space="0" w:color="auto"/>
            <w:right w:val="none" w:sz="0" w:space="0" w:color="auto"/>
          </w:divBdr>
        </w:div>
        <w:div w:id="1601333260">
          <w:marLeft w:val="0"/>
          <w:marRight w:val="0"/>
          <w:marTop w:val="0"/>
          <w:marBottom w:val="0"/>
          <w:divBdr>
            <w:top w:val="none" w:sz="0" w:space="0" w:color="auto"/>
            <w:left w:val="none" w:sz="0" w:space="0" w:color="auto"/>
            <w:bottom w:val="none" w:sz="0" w:space="0" w:color="auto"/>
            <w:right w:val="none" w:sz="0" w:space="0" w:color="auto"/>
          </w:divBdr>
        </w:div>
        <w:div w:id="946891290">
          <w:marLeft w:val="0"/>
          <w:marRight w:val="0"/>
          <w:marTop w:val="0"/>
          <w:marBottom w:val="0"/>
          <w:divBdr>
            <w:top w:val="none" w:sz="0" w:space="0" w:color="auto"/>
            <w:left w:val="none" w:sz="0" w:space="0" w:color="auto"/>
            <w:bottom w:val="none" w:sz="0" w:space="0" w:color="auto"/>
            <w:right w:val="none" w:sz="0" w:space="0" w:color="auto"/>
          </w:divBdr>
        </w:div>
        <w:div w:id="364789748">
          <w:marLeft w:val="0"/>
          <w:marRight w:val="0"/>
          <w:marTop w:val="0"/>
          <w:marBottom w:val="0"/>
          <w:divBdr>
            <w:top w:val="none" w:sz="0" w:space="0" w:color="auto"/>
            <w:left w:val="none" w:sz="0" w:space="0" w:color="auto"/>
            <w:bottom w:val="none" w:sz="0" w:space="0" w:color="auto"/>
            <w:right w:val="none" w:sz="0" w:space="0" w:color="auto"/>
          </w:divBdr>
        </w:div>
        <w:div w:id="17703570">
          <w:marLeft w:val="0"/>
          <w:marRight w:val="0"/>
          <w:marTop w:val="0"/>
          <w:marBottom w:val="0"/>
          <w:divBdr>
            <w:top w:val="none" w:sz="0" w:space="0" w:color="auto"/>
            <w:left w:val="none" w:sz="0" w:space="0" w:color="auto"/>
            <w:bottom w:val="none" w:sz="0" w:space="0" w:color="auto"/>
            <w:right w:val="none" w:sz="0" w:space="0" w:color="auto"/>
          </w:divBdr>
        </w:div>
      </w:divsChild>
    </w:div>
    <w:div w:id="1156531555">
      <w:bodyDiv w:val="1"/>
      <w:marLeft w:val="0"/>
      <w:marRight w:val="0"/>
      <w:marTop w:val="0"/>
      <w:marBottom w:val="0"/>
      <w:divBdr>
        <w:top w:val="none" w:sz="0" w:space="0" w:color="auto"/>
        <w:left w:val="none" w:sz="0" w:space="0" w:color="auto"/>
        <w:bottom w:val="none" w:sz="0" w:space="0" w:color="auto"/>
        <w:right w:val="none" w:sz="0" w:space="0" w:color="auto"/>
      </w:divBdr>
      <w:divsChild>
        <w:div w:id="701519426">
          <w:marLeft w:val="0"/>
          <w:marRight w:val="0"/>
          <w:marTop w:val="0"/>
          <w:marBottom w:val="0"/>
          <w:divBdr>
            <w:top w:val="none" w:sz="0" w:space="0" w:color="auto"/>
            <w:left w:val="none" w:sz="0" w:space="0" w:color="auto"/>
            <w:bottom w:val="none" w:sz="0" w:space="0" w:color="auto"/>
            <w:right w:val="none" w:sz="0" w:space="0" w:color="auto"/>
          </w:divBdr>
        </w:div>
        <w:div w:id="1417635117">
          <w:marLeft w:val="0"/>
          <w:marRight w:val="0"/>
          <w:marTop w:val="0"/>
          <w:marBottom w:val="0"/>
          <w:divBdr>
            <w:top w:val="none" w:sz="0" w:space="0" w:color="auto"/>
            <w:left w:val="none" w:sz="0" w:space="0" w:color="auto"/>
            <w:bottom w:val="none" w:sz="0" w:space="0" w:color="auto"/>
            <w:right w:val="none" w:sz="0" w:space="0" w:color="auto"/>
          </w:divBdr>
        </w:div>
        <w:div w:id="444155103">
          <w:marLeft w:val="0"/>
          <w:marRight w:val="0"/>
          <w:marTop w:val="0"/>
          <w:marBottom w:val="0"/>
          <w:divBdr>
            <w:top w:val="none" w:sz="0" w:space="0" w:color="auto"/>
            <w:left w:val="none" w:sz="0" w:space="0" w:color="auto"/>
            <w:bottom w:val="none" w:sz="0" w:space="0" w:color="auto"/>
            <w:right w:val="none" w:sz="0" w:space="0" w:color="auto"/>
          </w:divBdr>
        </w:div>
      </w:divsChild>
    </w:div>
    <w:div w:id="1158955161">
      <w:bodyDiv w:val="1"/>
      <w:marLeft w:val="0"/>
      <w:marRight w:val="0"/>
      <w:marTop w:val="0"/>
      <w:marBottom w:val="0"/>
      <w:divBdr>
        <w:top w:val="none" w:sz="0" w:space="0" w:color="auto"/>
        <w:left w:val="none" w:sz="0" w:space="0" w:color="auto"/>
        <w:bottom w:val="none" w:sz="0" w:space="0" w:color="auto"/>
        <w:right w:val="none" w:sz="0" w:space="0" w:color="auto"/>
      </w:divBdr>
      <w:divsChild>
        <w:div w:id="1155410314">
          <w:marLeft w:val="0"/>
          <w:marRight w:val="0"/>
          <w:marTop w:val="0"/>
          <w:marBottom w:val="0"/>
          <w:divBdr>
            <w:top w:val="none" w:sz="0" w:space="0" w:color="auto"/>
            <w:left w:val="none" w:sz="0" w:space="0" w:color="auto"/>
            <w:bottom w:val="none" w:sz="0" w:space="0" w:color="auto"/>
            <w:right w:val="none" w:sz="0" w:space="0" w:color="auto"/>
          </w:divBdr>
        </w:div>
        <w:div w:id="889728077">
          <w:marLeft w:val="0"/>
          <w:marRight w:val="0"/>
          <w:marTop w:val="0"/>
          <w:marBottom w:val="0"/>
          <w:divBdr>
            <w:top w:val="none" w:sz="0" w:space="0" w:color="auto"/>
            <w:left w:val="none" w:sz="0" w:space="0" w:color="auto"/>
            <w:bottom w:val="none" w:sz="0" w:space="0" w:color="auto"/>
            <w:right w:val="none" w:sz="0" w:space="0" w:color="auto"/>
          </w:divBdr>
        </w:div>
        <w:div w:id="391776915">
          <w:marLeft w:val="0"/>
          <w:marRight w:val="0"/>
          <w:marTop w:val="0"/>
          <w:marBottom w:val="0"/>
          <w:divBdr>
            <w:top w:val="none" w:sz="0" w:space="0" w:color="auto"/>
            <w:left w:val="none" w:sz="0" w:space="0" w:color="auto"/>
            <w:bottom w:val="none" w:sz="0" w:space="0" w:color="auto"/>
            <w:right w:val="none" w:sz="0" w:space="0" w:color="auto"/>
          </w:divBdr>
        </w:div>
        <w:div w:id="1135681949">
          <w:marLeft w:val="0"/>
          <w:marRight w:val="0"/>
          <w:marTop w:val="0"/>
          <w:marBottom w:val="0"/>
          <w:divBdr>
            <w:top w:val="none" w:sz="0" w:space="0" w:color="auto"/>
            <w:left w:val="none" w:sz="0" w:space="0" w:color="auto"/>
            <w:bottom w:val="none" w:sz="0" w:space="0" w:color="auto"/>
            <w:right w:val="none" w:sz="0" w:space="0" w:color="auto"/>
          </w:divBdr>
        </w:div>
        <w:div w:id="489714337">
          <w:marLeft w:val="0"/>
          <w:marRight w:val="0"/>
          <w:marTop w:val="0"/>
          <w:marBottom w:val="0"/>
          <w:divBdr>
            <w:top w:val="none" w:sz="0" w:space="0" w:color="auto"/>
            <w:left w:val="none" w:sz="0" w:space="0" w:color="auto"/>
            <w:bottom w:val="none" w:sz="0" w:space="0" w:color="auto"/>
            <w:right w:val="none" w:sz="0" w:space="0" w:color="auto"/>
          </w:divBdr>
        </w:div>
        <w:div w:id="958267669">
          <w:marLeft w:val="0"/>
          <w:marRight w:val="0"/>
          <w:marTop w:val="0"/>
          <w:marBottom w:val="0"/>
          <w:divBdr>
            <w:top w:val="none" w:sz="0" w:space="0" w:color="auto"/>
            <w:left w:val="none" w:sz="0" w:space="0" w:color="auto"/>
            <w:bottom w:val="none" w:sz="0" w:space="0" w:color="auto"/>
            <w:right w:val="none" w:sz="0" w:space="0" w:color="auto"/>
          </w:divBdr>
        </w:div>
        <w:div w:id="365640872">
          <w:marLeft w:val="0"/>
          <w:marRight w:val="0"/>
          <w:marTop w:val="0"/>
          <w:marBottom w:val="0"/>
          <w:divBdr>
            <w:top w:val="none" w:sz="0" w:space="0" w:color="auto"/>
            <w:left w:val="none" w:sz="0" w:space="0" w:color="auto"/>
            <w:bottom w:val="none" w:sz="0" w:space="0" w:color="auto"/>
            <w:right w:val="none" w:sz="0" w:space="0" w:color="auto"/>
          </w:divBdr>
        </w:div>
        <w:div w:id="390926646">
          <w:marLeft w:val="0"/>
          <w:marRight w:val="0"/>
          <w:marTop w:val="0"/>
          <w:marBottom w:val="0"/>
          <w:divBdr>
            <w:top w:val="none" w:sz="0" w:space="0" w:color="auto"/>
            <w:left w:val="none" w:sz="0" w:space="0" w:color="auto"/>
            <w:bottom w:val="none" w:sz="0" w:space="0" w:color="auto"/>
            <w:right w:val="none" w:sz="0" w:space="0" w:color="auto"/>
          </w:divBdr>
        </w:div>
      </w:divsChild>
    </w:div>
    <w:div w:id="1173297550">
      <w:bodyDiv w:val="1"/>
      <w:marLeft w:val="0"/>
      <w:marRight w:val="0"/>
      <w:marTop w:val="0"/>
      <w:marBottom w:val="0"/>
      <w:divBdr>
        <w:top w:val="none" w:sz="0" w:space="0" w:color="auto"/>
        <w:left w:val="none" w:sz="0" w:space="0" w:color="auto"/>
        <w:bottom w:val="none" w:sz="0" w:space="0" w:color="auto"/>
        <w:right w:val="none" w:sz="0" w:space="0" w:color="auto"/>
      </w:divBdr>
    </w:div>
    <w:div w:id="1181507160">
      <w:bodyDiv w:val="1"/>
      <w:marLeft w:val="0"/>
      <w:marRight w:val="0"/>
      <w:marTop w:val="0"/>
      <w:marBottom w:val="0"/>
      <w:divBdr>
        <w:top w:val="none" w:sz="0" w:space="0" w:color="auto"/>
        <w:left w:val="none" w:sz="0" w:space="0" w:color="auto"/>
        <w:bottom w:val="none" w:sz="0" w:space="0" w:color="auto"/>
        <w:right w:val="none" w:sz="0" w:space="0" w:color="auto"/>
      </w:divBdr>
      <w:divsChild>
        <w:div w:id="1945066177">
          <w:marLeft w:val="0"/>
          <w:marRight w:val="0"/>
          <w:marTop w:val="0"/>
          <w:marBottom w:val="0"/>
          <w:divBdr>
            <w:top w:val="none" w:sz="0" w:space="0" w:color="auto"/>
            <w:left w:val="none" w:sz="0" w:space="0" w:color="auto"/>
            <w:bottom w:val="none" w:sz="0" w:space="0" w:color="auto"/>
            <w:right w:val="none" w:sz="0" w:space="0" w:color="auto"/>
          </w:divBdr>
        </w:div>
        <w:div w:id="1351687997">
          <w:marLeft w:val="0"/>
          <w:marRight w:val="0"/>
          <w:marTop w:val="0"/>
          <w:marBottom w:val="0"/>
          <w:divBdr>
            <w:top w:val="none" w:sz="0" w:space="0" w:color="auto"/>
            <w:left w:val="none" w:sz="0" w:space="0" w:color="auto"/>
            <w:bottom w:val="none" w:sz="0" w:space="0" w:color="auto"/>
            <w:right w:val="none" w:sz="0" w:space="0" w:color="auto"/>
          </w:divBdr>
        </w:div>
        <w:div w:id="93330801">
          <w:marLeft w:val="0"/>
          <w:marRight w:val="0"/>
          <w:marTop w:val="0"/>
          <w:marBottom w:val="0"/>
          <w:divBdr>
            <w:top w:val="none" w:sz="0" w:space="0" w:color="auto"/>
            <w:left w:val="none" w:sz="0" w:space="0" w:color="auto"/>
            <w:bottom w:val="none" w:sz="0" w:space="0" w:color="auto"/>
            <w:right w:val="none" w:sz="0" w:space="0" w:color="auto"/>
          </w:divBdr>
        </w:div>
        <w:div w:id="95640848">
          <w:marLeft w:val="0"/>
          <w:marRight w:val="0"/>
          <w:marTop w:val="0"/>
          <w:marBottom w:val="0"/>
          <w:divBdr>
            <w:top w:val="none" w:sz="0" w:space="0" w:color="auto"/>
            <w:left w:val="none" w:sz="0" w:space="0" w:color="auto"/>
            <w:bottom w:val="none" w:sz="0" w:space="0" w:color="auto"/>
            <w:right w:val="none" w:sz="0" w:space="0" w:color="auto"/>
          </w:divBdr>
        </w:div>
        <w:div w:id="1338118095">
          <w:marLeft w:val="0"/>
          <w:marRight w:val="0"/>
          <w:marTop w:val="0"/>
          <w:marBottom w:val="0"/>
          <w:divBdr>
            <w:top w:val="none" w:sz="0" w:space="0" w:color="auto"/>
            <w:left w:val="none" w:sz="0" w:space="0" w:color="auto"/>
            <w:bottom w:val="none" w:sz="0" w:space="0" w:color="auto"/>
            <w:right w:val="none" w:sz="0" w:space="0" w:color="auto"/>
          </w:divBdr>
        </w:div>
        <w:div w:id="135463930">
          <w:marLeft w:val="0"/>
          <w:marRight w:val="0"/>
          <w:marTop w:val="0"/>
          <w:marBottom w:val="0"/>
          <w:divBdr>
            <w:top w:val="none" w:sz="0" w:space="0" w:color="auto"/>
            <w:left w:val="none" w:sz="0" w:space="0" w:color="auto"/>
            <w:bottom w:val="none" w:sz="0" w:space="0" w:color="auto"/>
            <w:right w:val="none" w:sz="0" w:space="0" w:color="auto"/>
          </w:divBdr>
        </w:div>
        <w:div w:id="289820449">
          <w:marLeft w:val="0"/>
          <w:marRight w:val="0"/>
          <w:marTop w:val="0"/>
          <w:marBottom w:val="0"/>
          <w:divBdr>
            <w:top w:val="none" w:sz="0" w:space="0" w:color="auto"/>
            <w:left w:val="none" w:sz="0" w:space="0" w:color="auto"/>
            <w:bottom w:val="none" w:sz="0" w:space="0" w:color="auto"/>
            <w:right w:val="none" w:sz="0" w:space="0" w:color="auto"/>
          </w:divBdr>
        </w:div>
      </w:divsChild>
    </w:div>
    <w:div w:id="1226910969">
      <w:bodyDiv w:val="1"/>
      <w:marLeft w:val="0"/>
      <w:marRight w:val="0"/>
      <w:marTop w:val="0"/>
      <w:marBottom w:val="0"/>
      <w:divBdr>
        <w:top w:val="none" w:sz="0" w:space="0" w:color="auto"/>
        <w:left w:val="none" w:sz="0" w:space="0" w:color="auto"/>
        <w:bottom w:val="none" w:sz="0" w:space="0" w:color="auto"/>
        <w:right w:val="none" w:sz="0" w:space="0" w:color="auto"/>
      </w:divBdr>
    </w:div>
    <w:div w:id="1227494023">
      <w:bodyDiv w:val="1"/>
      <w:marLeft w:val="0"/>
      <w:marRight w:val="0"/>
      <w:marTop w:val="0"/>
      <w:marBottom w:val="0"/>
      <w:divBdr>
        <w:top w:val="none" w:sz="0" w:space="0" w:color="auto"/>
        <w:left w:val="none" w:sz="0" w:space="0" w:color="auto"/>
        <w:bottom w:val="none" w:sz="0" w:space="0" w:color="auto"/>
        <w:right w:val="none" w:sz="0" w:space="0" w:color="auto"/>
      </w:divBdr>
      <w:divsChild>
        <w:div w:id="1608148611">
          <w:marLeft w:val="0"/>
          <w:marRight w:val="300"/>
          <w:marTop w:val="0"/>
          <w:marBottom w:val="0"/>
          <w:divBdr>
            <w:top w:val="none" w:sz="0" w:space="0" w:color="auto"/>
            <w:left w:val="none" w:sz="0" w:space="0" w:color="auto"/>
            <w:bottom w:val="none" w:sz="0" w:space="0" w:color="auto"/>
            <w:right w:val="none" w:sz="0" w:space="0" w:color="auto"/>
          </w:divBdr>
        </w:div>
      </w:divsChild>
    </w:div>
    <w:div w:id="1231383005">
      <w:bodyDiv w:val="1"/>
      <w:marLeft w:val="0"/>
      <w:marRight w:val="0"/>
      <w:marTop w:val="0"/>
      <w:marBottom w:val="0"/>
      <w:divBdr>
        <w:top w:val="none" w:sz="0" w:space="0" w:color="auto"/>
        <w:left w:val="none" w:sz="0" w:space="0" w:color="auto"/>
        <w:bottom w:val="none" w:sz="0" w:space="0" w:color="auto"/>
        <w:right w:val="none" w:sz="0" w:space="0" w:color="auto"/>
      </w:divBdr>
    </w:div>
    <w:div w:id="1236892919">
      <w:bodyDiv w:val="1"/>
      <w:marLeft w:val="0"/>
      <w:marRight w:val="0"/>
      <w:marTop w:val="0"/>
      <w:marBottom w:val="0"/>
      <w:divBdr>
        <w:top w:val="none" w:sz="0" w:space="0" w:color="auto"/>
        <w:left w:val="none" w:sz="0" w:space="0" w:color="auto"/>
        <w:bottom w:val="none" w:sz="0" w:space="0" w:color="auto"/>
        <w:right w:val="none" w:sz="0" w:space="0" w:color="auto"/>
      </w:divBdr>
    </w:div>
    <w:div w:id="1247883323">
      <w:bodyDiv w:val="1"/>
      <w:marLeft w:val="0"/>
      <w:marRight w:val="0"/>
      <w:marTop w:val="0"/>
      <w:marBottom w:val="0"/>
      <w:divBdr>
        <w:top w:val="none" w:sz="0" w:space="0" w:color="auto"/>
        <w:left w:val="none" w:sz="0" w:space="0" w:color="auto"/>
        <w:bottom w:val="none" w:sz="0" w:space="0" w:color="auto"/>
        <w:right w:val="none" w:sz="0" w:space="0" w:color="auto"/>
      </w:divBdr>
    </w:div>
    <w:div w:id="1301228576">
      <w:bodyDiv w:val="1"/>
      <w:marLeft w:val="0"/>
      <w:marRight w:val="0"/>
      <w:marTop w:val="0"/>
      <w:marBottom w:val="0"/>
      <w:divBdr>
        <w:top w:val="none" w:sz="0" w:space="0" w:color="auto"/>
        <w:left w:val="none" w:sz="0" w:space="0" w:color="auto"/>
        <w:bottom w:val="none" w:sz="0" w:space="0" w:color="auto"/>
        <w:right w:val="none" w:sz="0" w:space="0" w:color="auto"/>
      </w:divBdr>
    </w:div>
    <w:div w:id="1306281901">
      <w:bodyDiv w:val="1"/>
      <w:marLeft w:val="0"/>
      <w:marRight w:val="0"/>
      <w:marTop w:val="0"/>
      <w:marBottom w:val="0"/>
      <w:divBdr>
        <w:top w:val="none" w:sz="0" w:space="0" w:color="auto"/>
        <w:left w:val="none" w:sz="0" w:space="0" w:color="auto"/>
        <w:bottom w:val="none" w:sz="0" w:space="0" w:color="auto"/>
        <w:right w:val="none" w:sz="0" w:space="0" w:color="auto"/>
      </w:divBdr>
      <w:divsChild>
        <w:div w:id="331489679">
          <w:marLeft w:val="0"/>
          <w:marRight w:val="0"/>
          <w:marTop w:val="0"/>
          <w:marBottom w:val="0"/>
          <w:divBdr>
            <w:top w:val="none" w:sz="0" w:space="0" w:color="auto"/>
            <w:left w:val="none" w:sz="0" w:space="0" w:color="auto"/>
            <w:bottom w:val="none" w:sz="0" w:space="0" w:color="auto"/>
            <w:right w:val="none" w:sz="0" w:space="0" w:color="auto"/>
          </w:divBdr>
        </w:div>
        <w:div w:id="91173761">
          <w:marLeft w:val="0"/>
          <w:marRight w:val="0"/>
          <w:marTop w:val="0"/>
          <w:marBottom w:val="0"/>
          <w:divBdr>
            <w:top w:val="none" w:sz="0" w:space="0" w:color="auto"/>
            <w:left w:val="none" w:sz="0" w:space="0" w:color="auto"/>
            <w:bottom w:val="none" w:sz="0" w:space="0" w:color="auto"/>
            <w:right w:val="none" w:sz="0" w:space="0" w:color="auto"/>
          </w:divBdr>
        </w:div>
        <w:div w:id="2050765538">
          <w:marLeft w:val="0"/>
          <w:marRight w:val="0"/>
          <w:marTop w:val="0"/>
          <w:marBottom w:val="0"/>
          <w:divBdr>
            <w:top w:val="none" w:sz="0" w:space="0" w:color="auto"/>
            <w:left w:val="none" w:sz="0" w:space="0" w:color="auto"/>
            <w:bottom w:val="none" w:sz="0" w:space="0" w:color="auto"/>
            <w:right w:val="none" w:sz="0" w:space="0" w:color="auto"/>
          </w:divBdr>
        </w:div>
        <w:div w:id="526019630">
          <w:marLeft w:val="0"/>
          <w:marRight w:val="0"/>
          <w:marTop w:val="0"/>
          <w:marBottom w:val="0"/>
          <w:divBdr>
            <w:top w:val="none" w:sz="0" w:space="0" w:color="auto"/>
            <w:left w:val="none" w:sz="0" w:space="0" w:color="auto"/>
            <w:bottom w:val="none" w:sz="0" w:space="0" w:color="auto"/>
            <w:right w:val="none" w:sz="0" w:space="0" w:color="auto"/>
          </w:divBdr>
        </w:div>
      </w:divsChild>
    </w:div>
    <w:div w:id="1307972831">
      <w:bodyDiv w:val="1"/>
      <w:marLeft w:val="0"/>
      <w:marRight w:val="0"/>
      <w:marTop w:val="0"/>
      <w:marBottom w:val="0"/>
      <w:divBdr>
        <w:top w:val="none" w:sz="0" w:space="0" w:color="auto"/>
        <w:left w:val="none" w:sz="0" w:space="0" w:color="auto"/>
        <w:bottom w:val="none" w:sz="0" w:space="0" w:color="auto"/>
        <w:right w:val="none" w:sz="0" w:space="0" w:color="auto"/>
      </w:divBdr>
    </w:div>
    <w:div w:id="1310673890">
      <w:bodyDiv w:val="1"/>
      <w:marLeft w:val="0"/>
      <w:marRight w:val="0"/>
      <w:marTop w:val="0"/>
      <w:marBottom w:val="0"/>
      <w:divBdr>
        <w:top w:val="none" w:sz="0" w:space="0" w:color="auto"/>
        <w:left w:val="none" w:sz="0" w:space="0" w:color="auto"/>
        <w:bottom w:val="none" w:sz="0" w:space="0" w:color="auto"/>
        <w:right w:val="none" w:sz="0" w:space="0" w:color="auto"/>
      </w:divBdr>
      <w:divsChild>
        <w:div w:id="2121561759">
          <w:marLeft w:val="150"/>
          <w:marRight w:val="150"/>
          <w:marTop w:val="150"/>
          <w:marBottom w:val="150"/>
          <w:divBdr>
            <w:top w:val="none" w:sz="0" w:space="0" w:color="auto"/>
            <w:left w:val="none" w:sz="0" w:space="0" w:color="auto"/>
            <w:bottom w:val="none" w:sz="0" w:space="0" w:color="auto"/>
            <w:right w:val="none" w:sz="0" w:space="0" w:color="auto"/>
          </w:divBdr>
        </w:div>
        <w:div w:id="1532493971">
          <w:marLeft w:val="150"/>
          <w:marRight w:val="150"/>
          <w:marTop w:val="150"/>
          <w:marBottom w:val="150"/>
          <w:divBdr>
            <w:top w:val="none" w:sz="0" w:space="0" w:color="auto"/>
            <w:left w:val="none" w:sz="0" w:space="0" w:color="auto"/>
            <w:bottom w:val="none" w:sz="0" w:space="0" w:color="auto"/>
            <w:right w:val="none" w:sz="0" w:space="0" w:color="auto"/>
          </w:divBdr>
        </w:div>
        <w:div w:id="412970290">
          <w:marLeft w:val="150"/>
          <w:marRight w:val="150"/>
          <w:marTop w:val="150"/>
          <w:marBottom w:val="150"/>
          <w:divBdr>
            <w:top w:val="none" w:sz="0" w:space="0" w:color="auto"/>
            <w:left w:val="none" w:sz="0" w:space="0" w:color="auto"/>
            <w:bottom w:val="none" w:sz="0" w:space="0" w:color="auto"/>
            <w:right w:val="none" w:sz="0" w:space="0" w:color="auto"/>
          </w:divBdr>
          <w:divsChild>
            <w:div w:id="47732836">
              <w:marLeft w:val="150"/>
              <w:marRight w:val="150"/>
              <w:marTop w:val="150"/>
              <w:marBottom w:val="150"/>
              <w:divBdr>
                <w:top w:val="none" w:sz="0" w:space="0" w:color="auto"/>
                <w:left w:val="none" w:sz="0" w:space="0" w:color="auto"/>
                <w:bottom w:val="none" w:sz="0" w:space="0" w:color="auto"/>
                <w:right w:val="none" w:sz="0" w:space="0" w:color="auto"/>
              </w:divBdr>
            </w:div>
            <w:div w:id="150605325">
              <w:marLeft w:val="150"/>
              <w:marRight w:val="150"/>
              <w:marTop w:val="150"/>
              <w:marBottom w:val="150"/>
              <w:divBdr>
                <w:top w:val="none" w:sz="0" w:space="0" w:color="auto"/>
                <w:left w:val="none" w:sz="0" w:space="0" w:color="auto"/>
                <w:bottom w:val="none" w:sz="0" w:space="0" w:color="auto"/>
                <w:right w:val="none" w:sz="0" w:space="0" w:color="auto"/>
              </w:divBdr>
            </w:div>
          </w:divsChild>
        </w:div>
        <w:div w:id="792093825">
          <w:marLeft w:val="150"/>
          <w:marRight w:val="150"/>
          <w:marTop w:val="150"/>
          <w:marBottom w:val="150"/>
          <w:divBdr>
            <w:top w:val="none" w:sz="0" w:space="0" w:color="auto"/>
            <w:left w:val="none" w:sz="0" w:space="0" w:color="auto"/>
            <w:bottom w:val="none" w:sz="0" w:space="0" w:color="auto"/>
            <w:right w:val="none" w:sz="0" w:space="0" w:color="auto"/>
          </w:divBdr>
        </w:div>
      </w:divsChild>
    </w:div>
    <w:div w:id="1323040959">
      <w:bodyDiv w:val="1"/>
      <w:marLeft w:val="0"/>
      <w:marRight w:val="0"/>
      <w:marTop w:val="0"/>
      <w:marBottom w:val="0"/>
      <w:divBdr>
        <w:top w:val="none" w:sz="0" w:space="0" w:color="auto"/>
        <w:left w:val="none" w:sz="0" w:space="0" w:color="auto"/>
        <w:bottom w:val="none" w:sz="0" w:space="0" w:color="auto"/>
        <w:right w:val="none" w:sz="0" w:space="0" w:color="auto"/>
      </w:divBdr>
    </w:div>
    <w:div w:id="1357854487">
      <w:bodyDiv w:val="1"/>
      <w:marLeft w:val="0"/>
      <w:marRight w:val="0"/>
      <w:marTop w:val="0"/>
      <w:marBottom w:val="0"/>
      <w:divBdr>
        <w:top w:val="none" w:sz="0" w:space="0" w:color="auto"/>
        <w:left w:val="none" w:sz="0" w:space="0" w:color="auto"/>
        <w:bottom w:val="none" w:sz="0" w:space="0" w:color="auto"/>
        <w:right w:val="none" w:sz="0" w:space="0" w:color="auto"/>
      </w:divBdr>
      <w:divsChild>
        <w:div w:id="1255940239">
          <w:marLeft w:val="0"/>
          <w:marRight w:val="0"/>
          <w:marTop w:val="0"/>
          <w:marBottom w:val="0"/>
          <w:divBdr>
            <w:top w:val="none" w:sz="0" w:space="0" w:color="auto"/>
            <w:left w:val="none" w:sz="0" w:space="0" w:color="auto"/>
            <w:bottom w:val="none" w:sz="0" w:space="0" w:color="auto"/>
            <w:right w:val="none" w:sz="0" w:space="0" w:color="auto"/>
          </w:divBdr>
        </w:div>
        <w:div w:id="669529530">
          <w:marLeft w:val="0"/>
          <w:marRight w:val="0"/>
          <w:marTop w:val="0"/>
          <w:marBottom w:val="0"/>
          <w:divBdr>
            <w:top w:val="none" w:sz="0" w:space="0" w:color="auto"/>
            <w:left w:val="none" w:sz="0" w:space="0" w:color="auto"/>
            <w:bottom w:val="none" w:sz="0" w:space="0" w:color="auto"/>
            <w:right w:val="none" w:sz="0" w:space="0" w:color="auto"/>
          </w:divBdr>
        </w:div>
        <w:div w:id="1121996757">
          <w:marLeft w:val="0"/>
          <w:marRight w:val="0"/>
          <w:marTop w:val="0"/>
          <w:marBottom w:val="0"/>
          <w:divBdr>
            <w:top w:val="none" w:sz="0" w:space="0" w:color="auto"/>
            <w:left w:val="none" w:sz="0" w:space="0" w:color="auto"/>
            <w:bottom w:val="none" w:sz="0" w:space="0" w:color="auto"/>
            <w:right w:val="none" w:sz="0" w:space="0" w:color="auto"/>
          </w:divBdr>
        </w:div>
        <w:div w:id="1334600568">
          <w:marLeft w:val="0"/>
          <w:marRight w:val="0"/>
          <w:marTop w:val="0"/>
          <w:marBottom w:val="0"/>
          <w:divBdr>
            <w:top w:val="none" w:sz="0" w:space="0" w:color="auto"/>
            <w:left w:val="none" w:sz="0" w:space="0" w:color="auto"/>
            <w:bottom w:val="none" w:sz="0" w:space="0" w:color="auto"/>
            <w:right w:val="none" w:sz="0" w:space="0" w:color="auto"/>
          </w:divBdr>
        </w:div>
        <w:div w:id="603732398">
          <w:marLeft w:val="0"/>
          <w:marRight w:val="0"/>
          <w:marTop w:val="0"/>
          <w:marBottom w:val="0"/>
          <w:divBdr>
            <w:top w:val="none" w:sz="0" w:space="0" w:color="auto"/>
            <w:left w:val="none" w:sz="0" w:space="0" w:color="auto"/>
            <w:bottom w:val="none" w:sz="0" w:space="0" w:color="auto"/>
            <w:right w:val="none" w:sz="0" w:space="0" w:color="auto"/>
          </w:divBdr>
        </w:div>
      </w:divsChild>
    </w:div>
    <w:div w:id="1373768459">
      <w:bodyDiv w:val="1"/>
      <w:marLeft w:val="0"/>
      <w:marRight w:val="0"/>
      <w:marTop w:val="0"/>
      <w:marBottom w:val="0"/>
      <w:divBdr>
        <w:top w:val="none" w:sz="0" w:space="0" w:color="auto"/>
        <w:left w:val="none" w:sz="0" w:space="0" w:color="auto"/>
        <w:bottom w:val="none" w:sz="0" w:space="0" w:color="auto"/>
        <w:right w:val="none" w:sz="0" w:space="0" w:color="auto"/>
      </w:divBdr>
      <w:divsChild>
        <w:div w:id="1226257454">
          <w:marLeft w:val="0"/>
          <w:marRight w:val="0"/>
          <w:marTop w:val="0"/>
          <w:marBottom w:val="0"/>
          <w:divBdr>
            <w:top w:val="none" w:sz="0" w:space="0" w:color="auto"/>
            <w:left w:val="none" w:sz="0" w:space="0" w:color="auto"/>
            <w:bottom w:val="none" w:sz="0" w:space="0" w:color="auto"/>
            <w:right w:val="none" w:sz="0" w:space="0" w:color="auto"/>
          </w:divBdr>
          <w:divsChild>
            <w:div w:id="999388740">
              <w:marLeft w:val="0"/>
              <w:marRight w:val="0"/>
              <w:marTop w:val="0"/>
              <w:marBottom w:val="0"/>
              <w:divBdr>
                <w:top w:val="none" w:sz="0" w:space="0" w:color="auto"/>
                <w:left w:val="none" w:sz="0" w:space="0" w:color="auto"/>
                <w:bottom w:val="none" w:sz="0" w:space="0" w:color="auto"/>
                <w:right w:val="none" w:sz="0" w:space="0" w:color="auto"/>
              </w:divBdr>
              <w:divsChild>
                <w:div w:id="1472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250357">
      <w:bodyDiv w:val="1"/>
      <w:marLeft w:val="0"/>
      <w:marRight w:val="0"/>
      <w:marTop w:val="0"/>
      <w:marBottom w:val="0"/>
      <w:divBdr>
        <w:top w:val="none" w:sz="0" w:space="0" w:color="auto"/>
        <w:left w:val="none" w:sz="0" w:space="0" w:color="auto"/>
        <w:bottom w:val="none" w:sz="0" w:space="0" w:color="auto"/>
        <w:right w:val="none" w:sz="0" w:space="0" w:color="auto"/>
      </w:divBdr>
      <w:divsChild>
        <w:div w:id="1547765366">
          <w:marLeft w:val="0"/>
          <w:marRight w:val="0"/>
          <w:marTop w:val="0"/>
          <w:marBottom w:val="0"/>
          <w:divBdr>
            <w:top w:val="none" w:sz="0" w:space="0" w:color="auto"/>
            <w:left w:val="none" w:sz="0" w:space="0" w:color="auto"/>
            <w:bottom w:val="none" w:sz="0" w:space="0" w:color="auto"/>
            <w:right w:val="none" w:sz="0" w:space="0" w:color="auto"/>
          </w:divBdr>
        </w:div>
        <w:div w:id="1438481946">
          <w:marLeft w:val="0"/>
          <w:marRight w:val="0"/>
          <w:marTop w:val="0"/>
          <w:marBottom w:val="0"/>
          <w:divBdr>
            <w:top w:val="none" w:sz="0" w:space="0" w:color="auto"/>
            <w:left w:val="none" w:sz="0" w:space="0" w:color="auto"/>
            <w:bottom w:val="none" w:sz="0" w:space="0" w:color="auto"/>
            <w:right w:val="none" w:sz="0" w:space="0" w:color="auto"/>
          </w:divBdr>
        </w:div>
      </w:divsChild>
    </w:div>
    <w:div w:id="1392147678">
      <w:bodyDiv w:val="1"/>
      <w:marLeft w:val="0"/>
      <w:marRight w:val="0"/>
      <w:marTop w:val="0"/>
      <w:marBottom w:val="0"/>
      <w:divBdr>
        <w:top w:val="none" w:sz="0" w:space="0" w:color="auto"/>
        <w:left w:val="none" w:sz="0" w:space="0" w:color="auto"/>
        <w:bottom w:val="none" w:sz="0" w:space="0" w:color="auto"/>
        <w:right w:val="none" w:sz="0" w:space="0" w:color="auto"/>
      </w:divBdr>
      <w:divsChild>
        <w:div w:id="1113405953">
          <w:marLeft w:val="0"/>
          <w:marRight w:val="0"/>
          <w:marTop w:val="0"/>
          <w:marBottom w:val="0"/>
          <w:divBdr>
            <w:top w:val="none" w:sz="0" w:space="0" w:color="auto"/>
            <w:left w:val="none" w:sz="0" w:space="0" w:color="auto"/>
            <w:bottom w:val="none" w:sz="0" w:space="0" w:color="auto"/>
            <w:right w:val="none" w:sz="0" w:space="0" w:color="auto"/>
          </w:divBdr>
          <w:divsChild>
            <w:div w:id="313923103">
              <w:marLeft w:val="0"/>
              <w:marRight w:val="0"/>
              <w:marTop w:val="0"/>
              <w:marBottom w:val="0"/>
              <w:divBdr>
                <w:top w:val="none" w:sz="0" w:space="0" w:color="auto"/>
                <w:left w:val="none" w:sz="0" w:space="0" w:color="auto"/>
                <w:bottom w:val="none" w:sz="0" w:space="0" w:color="auto"/>
                <w:right w:val="none" w:sz="0" w:space="0" w:color="auto"/>
              </w:divBdr>
              <w:divsChild>
                <w:div w:id="8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4735">
      <w:bodyDiv w:val="1"/>
      <w:marLeft w:val="0"/>
      <w:marRight w:val="0"/>
      <w:marTop w:val="0"/>
      <w:marBottom w:val="0"/>
      <w:divBdr>
        <w:top w:val="none" w:sz="0" w:space="0" w:color="auto"/>
        <w:left w:val="none" w:sz="0" w:space="0" w:color="auto"/>
        <w:bottom w:val="none" w:sz="0" w:space="0" w:color="auto"/>
        <w:right w:val="none" w:sz="0" w:space="0" w:color="auto"/>
      </w:divBdr>
      <w:divsChild>
        <w:div w:id="218324909">
          <w:marLeft w:val="0"/>
          <w:marRight w:val="0"/>
          <w:marTop w:val="0"/>
          <w:marBottom w:val="0"/>
          <w:divBdr>
            <w:top w:val="none" w:sz="0" w:space="0" w:color="auto"/>
            <w:left w:val="none" w:sz="0" w:space="0" w:color="auto"/>
            <w:bottom w:val="none" w:sz="0" w:space="0" w:color="auto"/>
            <w:right w:val="none" w:sz="0" w:space="0" w:color="auto"/>
          </w:divBdr>
        </w:div>
        <w:div w:id="193925347">
          <w:marLeft w:val="0"/>
          <w:marRight w:val="0"/>
          <w:marTop w:val="0"/>
          <w:marBottom w:val="0"/>
          <w:divBdr>
            <w:top w:val="none" w:sz="0" w:space="0" w:color="auto"/>
            <w:left w:val="none" w:sz="0" w:space="0" w:color="auto"/>
            <w:bottom w:val="none" w:sz="0" w:space="0" w:color="auto"/>
            <w:right w:val="none" w:sz="0" w:space="0" w:color="auto"/>
          </w:divBdr>
        </w:div>
      </w:divsChild>
    </w:div>
    <w:div w:id="1403985407">
      <w:bodyDiv w:val="1"/>
      <w:marLeft w:val="0"/>
      <w:marRight w:val="0"/>
      <w:marTop w:val="0"/>
      <w:marBottom w:val="0"/>
      <w:divBdr>
        <w:top w:val="none" w:sz="0" w:space="0" w:color="auto"/>
        <w:left w:val="none" w:sz="0" w:space="0" w:color="auto"/>
        <w:bottom w:val="none" w:sz="0" w:space="0" w:color="auto"/>
        <w:right w:val="none" w:sz="0" w:space="0" w:color="auto"/>
      </w:divBdr>
    </w:div>
    <w:div w:id="1406031996">
      <w:bodyDiv w:val="1"/>
      <w:marLeft w:val="0"/>
      <w:marRight w:val="0"/>
      <w:marTop w:val="0"/>
      <w:marBottom w:val="0"/>
      <w:divBdr>
        <w:top w:val="none" w:sz="0" w:space="0" w:color="auto"/>
        <w:left w:val="none" w:sz="0" w:space="0" w:color="auto"/>
        <w:bottom w:val="none" w:sz="0" w:space="0" w:color="auto"/>
        <w:right w:val="none" w:sz="0" w:space="0" w:color="auto"/>
      </w:divBdr>
      <w:divsChild>
        <w:div w:id="843402428">
          <w:marLeft w:val="0"/>
          <w:marRight w:val="0"/>
          <w:marTop w:val="0"/>
          <w:marBottom w:val="0"/>
          <w:divBdr>
            <w:top w:val="none" w:sz="0" w:space="0" w:color="auto"/>
            <w:left w:val="none" w:sz="0" w:space="0" w:color="auto"/>
            <w:bottom w:val="none" w:sz="0" w:space="0" w:color="auto"/>
            <w:right w:val="none" w:sz="0" w:space="0" w:color="auto"/>
          </w:divBdr>
        </w:div>
        <w:div w:id="1539859587">
          <w:marLeft w:val="0"/>
          <w:marRight w:val="0"/>
          <w:marTop w:val="0"/>
          <w:marBottom w:val="0"/>
          <w:divBdr>
            <w:top w:val="none" w:sz="0" w:space="0" w:color="auto"/>
            <w:left w:val="none" w:sz="0" w:space="0" w:color="auto"/>
            <w:bottom w:val="none" w:sz="0" w:space="0" w:color="auto"/>
            <w:right w:val="none" w:sz="0" w:space="0" w:color="auto"/>
          </w:divBdr>
        </w:div>
        <w:div w:id="298611909">
          <w:marLeft w:val="0"/>
          <w:marRight w:val="0"/>
          <w:marTop w:val="0"/>
          <w:marBottom w:val="0"/>
          <w:divBdr>
            <w:top w:val="none" w:sz="0" w:space="0" w:color="auto"/>
            <w:left w:val="none" w:sz="0" w:space="0" w:color="auto"/>
            <w:bottom w:val="none" w:sz="0" w:space="0" w:color="auto"/>
            <w:right w:val="none" w:sz="0" w:space="0" w:color="auto"/>
          </w:divBdr>
        </w:div>
      </w:divsChild>
    </w:div>
    <w:div w:id="1406956321">
      <w:bodyDiv w:val="1"/>
      <w:marLeft w:val="0"/>
      <w:marRight w:val="0"/>
      <w:marTop w:val="0"/>
      <w:marBottom w:val="0"/>
      <w:divBdr>
        <w:top w:val="none" w:sz="0" w:space="0" w:color="auto"/>
        <w:left w:val="none" w:sz="0" w:space="0" w:color="auto"/>
        <w:bottom w:val="none" w:sz="0" w:space="0" w:color="auto"/>
        <w:right w:val="none" w:sz="0" w:space="0" w:color="auto"/>
      </w:divBdr>
      <w:divsChild>
        <w:div w:id="1141462843">
          <w:marLeft w:val="0"/>
          <w:marRight w:val="0"/>
          <w:marTop w:val="0"/>
          <w:marBottom w:val="0"/>
          <w:divBdr>
            <w:top w:val="none" w:sz="0" w:space="0" w:color="auto"/>
            <w:left w:val="none" w:sz="0" w:space="0" w:color="auto"/>
            <w:bottom w:val="none" w:sz="0" w:space="0" w:color="auto"/>
            <w:right w:val="none" w:sz="0" w:space="0" w:color="auto"/>
          </w:divBdr>
        </w:div>
        <w:div w:id="552470392">
          <w:marLeft w:val="0"/>
          <w:marRight w:val="0"/>
          <w:marTop w:val="0"/>
          <w:marBottom w:val="0"/>
          <w:divBdr>
            <w:top w:val="none" w:sz="0" w:space="0" w:color="auto"/>
            <w:left w:val="none" w:sz="0" w:space="0" w:color="auto"/>
            <w:bottom w:val="none" w:sz="0" w:space="0" w:color="auto"/>
            <w:right w:val="none" w:sz="0" w:space="0" w:color="auto"/>
          </w:divBdr>
        </w:div>
        <w:div w:id="455300844">
          <w:marLeft w:val="0"/>
          <w:marRight w:val="0"/>
          <w:marTop w:val="0"/>
          <w:marBottom w:val="0"/>
          <w:divBdr>
            <w:top w:val="none" w:sz="0" w:space="0" w:color="auto"/>
            <w:left w:val="none" w:sz="0" w:space="0" w:color="auto"/>
            <w:bottom w:val="none" w:sz="0" w:space="0" w:color="auto"/>
            <w:right w:val="none" w:sz="0" w:space="0" w:color="auto"/>
          </w:divBdr>
        </w:div>
        <w:div w:id="1269435126">
          <w:marLeft w:val="0"/>
          <w:marRight w:val="0"/>
          <w:marTop w:val="0"/>
          <w:marBottom w:val="0"/>
          <w:divBdr>
            <w:top w:val="none" w:sz="0" w:space="0" w:color="auto"/>
            <w:left w:val="none" w:sz="0" w:space="0" w:color="auto"/>
            <w:bottom w:val="none" w:sz="0" w:space="0" w:color="auto"/>
            <w:right w:val="none" w:sz="0" w:space="0" w:color="auto"/>
          </w:divBdr>
        </w:div>
        <w:div w:id="402408431">
          <w:marLeft w:val="0"/>
          <w:marRight w:val="0"/>
          <w:marTop w:val="0"/>
          <w:marBottom w:val="0"/>
          <w:divBdr>
            <w:top w:val="none" w:sz="0" w:space="0" w:color="auto"/>
            <w:left w:val="none" w:sz="0" w:space="0" w:color="auto"/>
            <w:bottom w:val="none" w:sz="0" w:space="0" w:color="auto"/>
            <w:right w:val="none" w:sz="0" w:space="0" w:color="auto"/>
          </w:divBdr>
        </w:div>
      </w:divsChild>
    </w:div>
    <w:div w:id="1421096768">
      <w:bodyDiv w:val="1"/>
      <w:marLeft w:val="0"/>
      <w:marRight w:val="0"/>
      <w:marTop w:val="0"/>
      <w:marBottom w:val="0"/>
      <w:divBdr>
        <w:top w:val="none" w:sz="0" w:space="0" w:color="auto"/>
        <w:left w:val="none" w:sz="0" w:space="0" w:color="auto"/>
        <w:bottom w:val="none" w:sz="0" w:space="0" w:color="auto"/>
        <w:right w:val="none" w:sz="0" w:space="0" w:color="auto"/>
      </w:divBdr>
      <w:divsChild>
        <w:div w:id="1688290564">
          <w:marLeft w:val="0"/>
          <w:marRight w:val="0"/>
          <w:marTop w:val="0"/>
          <w:marBottom w:val="0"/>
          <w:divBdr>
            <w:top w:val="none" w:sz="0" w:space="0" w:color="auto"/>
            <w:left w:val="none" w:sz="0" w:space="0" w:color="auto"/>
            <w:bottom w:val="none" w:sz="0" w:space="0" w:color="auto"/>
            <w:right w:val="none" w:sz="0" w:space="0" w:color="auto"/>
          </w:divBdr>
          <w:divsChild>
            <w:div w:id="1354763684">
              <w:marLeft w:val="0"/>
              <w:marRight w:val="0"/>
              <w:marTop w:val="0"/>
              <w:marBottom w:val="0"/>
              <w:divBdr>
                <w:top w:val="none" w:sz="0" w:space="0" w:color="auto"/>
                <w:left w:val="none" w:sz="0" w:space="0" w:color="auto"/>
                <w:bottom w:val="none" w:sz="0" w:space="0" w:color="auto"/>
                <w:right w:val="none" w:sz="0" w:space="0" w:color="auto"/>
              </w:divBdr>
              <w:divsChild>
                <w:div w:id="4641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534032">
      <w:bodyDiv w:val="1"/>
      <w:marLeft w:val="0"/>
      <w:marRight w:val="0"/>
      <w:marTop w:val="0"/>
      <w:marBottom w:val="0"/>
      <w:divBdr>
        <w:top w:val="none" w:sz="0" w:space="0" w:color="auto"/>
        <w:left w:val="none" w:sz="0" w:space="0" w:color="auto"/>
        <w:bottom w:val="none" w:sz="0" w:space="0" w:color="auto"/>
        <w:right w:val="none" w:sz="0" w:space="0" w:color="auto"/>
      </w:divBdr>
    </w:div>
    <w:div w:id="1434588908">
      <w:bodyDiv w:val="1"/>
      <w:marLeft w:val="0"/>
      <w:marRight w:val="0"/>
      <w:marTop w:val="0"/>
      <w:marBottom w:val="0"/>
      <w:divBdr>
        <w:top w:val="none" w:sz="0" w:space="0" w:color="auto"/>
        <w:left w:val="none" w:sz="0" w:space="0" w:color="auto"/>
        <w:bottom w:val="none" w:sz="0" w:space="0" w:color="auto"/>
        <w:right w:val="none" w:sz="0" w:space="0" w:color="auto"/>
      </w:divBdr>
    </w:div>
    <w:div w:id="1456095964">
      <w:bodyDiv w:val="1"/>
      <w:marLeft w:val="0"/>
      <w:marRight w:val="0"/>
      <w:marTop w:val="0"/>
      <w:marBottom w:val="0"/>
      <w:divBdr>
        <w:top w:val="none" w:sz="0" w:space="0" w:color="auto"/>
        <w:left w:val="none" w:sz="0" w:space="0" w:color="auto"/>
        <w:bottom w:val="none" w:sz="0" w:space="0" w:color="auto"/>
        <w:right w:val="none" w:sz="0" w:space="0" w:color="auto"/>
      </w:divBdr>
      <w:divsChild>
        <w:div w:id="1258558333">
          <w:marLeft w:val="0"/>
          <w:marRight w:val="0"/>
          <w:marTop w:val="0"/>
          <w:marBottom w:val="0"/>
          <w:divBdr>
            <w:top w:val="none" w:sz="0" w:space="0" w:color="auto"/>
            <w:left w:val="none" w:sz="0" w:space="0" w:color="auto"/>
            <w:bottom w:val="none" w:sz="0" w:space="0" w:color="auto"/>
            <w:right w:val="none" w:sz="0" w:space="0" w:color="auto"/>
          </w:divBdr>
        </w:div>
        <w:div w:id="709502175">
          <w:marLeft w:val="0"/>
          <w:marRight w:val="0"/>
          <w:marTop w:val="0"/>
          <w:marBottom w:val="0"/>
          <w:divBdr>
            <w:top w:val="none" w:sz="0" w:space="0" w:color="auto"/>
            <w:left w:val="none" w:sz="0" w:space="0" w:color="auto"/>
            <w:bottom w:val="none" w:sz="0" w:space="0" w:color="auto"/>
            <w:right w:val="none" w:sz="0" w:space="0" w:color="auto"/>
          </w:divBdr>
        </w:div>
        <w:div w:id="96946220">
          <w:marLeft w:val="0"/>
          <w:marRight w:val="0"/>
          <w:marTop w:val="0"/>
          <w:marBottom w:val="0"/>
          <w:divBdr>
            <w:top w:val="none" w:sz="0" w:space="0" w:color="auto"/>
            <w:left w:val="none" w:sz="0" w:space="0" w:color="auto"/>
            <w:bottom w:val="none" w:sz="0" w:space="0" w:color="auto"/>
            <w:right w:val="none" w:sz="0" w:space="0" w:color="auto"/>
          </w:divBdr>
        </w:div>
      </w:divsChild>
    </w:div>
    <w:div w:id="1456487371">
      <w:bodyDiv w:val="1"/>
      <w:marLeft w:val="0"/>
      <w:marRight w:val="0"/>
      <w:marTop w:val="0"/>
      <w:marBottom w:val="0"/>
      <w:divBdr>
        <w:top w:val="none" w:sz="0" w:space="0" w:color="auto"/>
        <w:left w:val="none" w:sz="0" w:space="0" w:color="auto"/>
        <w:bottom w:val="none" w:sz="0" w:space="0" w:color="auto"/>
        <w:right w:val="none" w:sz="0" w:space="0" w:color="auto"/>
      </w:divBdr>
      <w:divsChild>
        <w:div w:id="1429498092">
          <w:marLeft w:val="0"/>
          <w:marRight w:val="0"/>
          <w:marTop w:val="0"/>
          <w:marBottom w:val="0"/>
          <w:divBdr>
            <w:top w:val="none" w:sz="0" w:space="0" w:color="auto"/>
            <w:left w:val="none" w:sz="0" w:space="0" w:color="auto"/>
            <w:bottom w:val="none" w:sz="0" w:space="0" w:color="auto"/>
            <w:right w:val="none" w:sz="0" w:space="0" w:color="auto"/>
          </w:divBdr>
          <w:divsChild>
            <w:div w:id="423570968">
              <w:marLeft w:val="0"/>
              <w:marRight w:val="0"/>
              <w:marTop w:val="0"/>
              <w:marBottom w:val="0"/>
              <w:divBdr>
                <w:top w:val="none" w:sz="0" w:space="0" w:color="auto"/>
                <w:left w:val="none" w:sz="0" w:space="0" w:color="auto"/>
                <w:bottom w:val="none" w:sz="0" w:space="0" w:color="auto"/>
                <w:right w:val="none" w:sz="0" w:space="0" w:color="auto"/>
              </w:divBdr>
              <w:divsChild>
                <w:div w:id="6679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991230">
      <w:bodyDiv w:val="1"/>
      <w:marLeft w:val="0"/>
      <w:marRight w:val="0"/>
      <w:marTop w:val="0"/>
      <w:marBottom w:val="0"/>
      <w:divBdr>
        <w:top w:val="none" w:sz="0" w:space="0" w:color="auto"/>
        <w:left w:val="none" w:sz="0" w:space="0" w:color="auto"/>
        <w:bottom w:val="none" w:sz="0" w:space="0" w:color="auto"/>
        <w:right w:val="none" w:sz="0" w:space="0" w:color="auto"/>
      </w:divBdr>
    </w:div>
    <w:div w:id="1487820796">
      <w:bodyDiv w:val="1"/>
      <w:marLeft w:val="0"/>
      <w:marRight w:val="0"/>
      <w:marTop w:val="0"/>
      <w:marBottom w:val="0"/>
      <w:divBdr>
        <w:top w:val="none" w:sz="0" w:space="0" w:color="auto"/>
        <w:left w:val="none" w:sz="0" w:space="0" w:color="auto"/>
        <w:bottom w:val="none" w:sz="0" w:space="0" w:color="auto"/>
        <w:right w:val="none" w:sz="0" w:space="0" w:color="auto"/>
      </w:divBdr>
    </w:div>
    <w:div w:id="1496603533">
      <w:bodyDiv w:val="1"/>
      <w:marLeft w:val="0"/>
      <w:marRight w:val="0"/>
      <w:marTop w:val="0"/>
      <w:marBottom w:val="0"/>
      <w:divBdr>
        <w:top w:val="none" w:sz="0" w:space="0" w:color="auto"/>
        <w:left w:val="none" w:sz="0" w:space="0" w:color="auto"/>
        <w:bottom w:val="none" w:sz="0" w:space="0" w:color="auto"/>
        <w:right w:val="none" w:sz="0" w:space="0" w:color="auto"/>
      </w:divBdr>
    </w:div>
    <w:div w:id="1499685169">
      <w:bodyDiv w:val="1"/>
      <w:marLeft w:val="0"/>
      <w:marRight w:val="0"/>
      <w:marTop w:val="0"/>
      <w:marBottom w:val="0"/>
      <w:divBdr>
        <w:top w:val="none" w:sz="0" w:space="0" w:color="auto"/>
        <w:left w:val="none" w:sz="0" w:space="0" w:color="auto"/>
        <w:bottom w:val="none" w:sz="0" w:space="0" w:color="auto"/>
        <w:right w:val="none" w:sz="0" w:space="0" w:color="auto"/>
      </w:divBdr>
    </w:div>
    <w:div w:id="1502500989">
      <w:bodyDiv w:val="1"/>
      <w:marLeft w:val="0"/>
      <w:marRight w:val="0"/>
      <w:marTop w:val="0"/>
      <w:marBottom w:val="0"/>
      <w:divBdr>
        <w:top w:val="none" w:sz="0" w:space="0" w:color="auto"/>
        <w:left w:val="none" w:sz="0" w:space="0" w:color="auto"/>
        <w:bottom w:val="none" w:sz="0" w:space="0" w:color="auto"/>
        <w:right w:val="none" w:sz="0" w:space="0" w:color="auto"/>
      </w:divBdr>
    </w:div>
    <w:div w:id="1503620065">
      <w:bodyDiv w:val="1"/>
      <w:marLeft w:val="0"/>
      <w:marRight w:val="0"/>
      <w:marTop w:val="0"/>
      <w:marBottom w:val="0"/>
      <w:divBdr>
        <w:top w:val="none" w:sz="0" w:space="0" w:color="auto"/>
        <w:left w:val="none" w:sz="0" w:space="0" w:color="auto"/>
        <w:bottom w:val="none" w:sz="0" w:space="0" w:color="auto"/>
        <w:right w:val="none" w:sz="0" w:space="0" w:color="auto"/>
      </w:divBdr>
    </w:div>
    <w:div w:id="1522472131">
      <w:bodyDiv w:val="1"/>
      <w:marLeft w:val="0"/>
      <w:marRight w:val="0"/>
      <w:marTop w:val="0"/>
      <w:marBottom w:val="0"/>
      <w:divBdr>
        <w:top w:val="none" w:sz="0" w:space="0" w:color="auto"/>
        <w:left w:val="none" w:sz="0" w:space="0" w:color="auto"/>
        <w:bottom w:val="none" w:sz="0" w:space="0" w:color="auto"/>
        <w:right w:val="none" w:sz="0" w:space="0" w:color="auto"/>
      </w:divBdr>
    </w:div>
    <w:div w:id="1523470972">
      <w:bodyDiv w:val="1"/>
      <w:marLeft w:val="0"/>
      <w:marRight w:val="0"/>
      <w:marTop w:val="0"/>
      <w:marBottom w:val="0"/>
      <w:divBdr>
        <w:top w:val="none" w:sz="0" w:space="0" w:color="auto"/>
        <w:left w:val="none" w:sz="0" w:space="0" w:color="auto"/>
        <w:bottom w:val="none" w:sz="0" w:space="0" w:color="auto"/>
        <w:right w:val="none" w:sz="0" w:space="0" w:color="auto"/>
      </w:divBdr>
    </w:div>
    <w:div w:id="1548957508">
      <w:bodyDiv w:val="1"/>
      <w:marLeft w:val="0"/>
      <w:marRight w:val="0"/>
      <w:marTop w:val="0"/>
      <w:marBottom w:val="0"/>
      <w:divBdr>
        <w:top w:val="none" w:sz="0" w:space="0" w:color="auto"/>
        <w:left w:val="none" w:sz="0" w:space="0" w:color="auto"/>
        <w:bottom w:val="none" w:sz="0" w:space="0" w:color="auto"/>
        <w:right w:val="none" w:sz="0" w:space="0" w:color="auto"/>
      </w:divBdr>
    </w:div>
    <w:div w:id="1549296316">
      <w:bodyDiv w:val="1"/>
      <w:marLeft w:val="0"/>
      <w:marRight w:val="0"/>
      <w:marTop w:val="0"/>
      <w:marBottom w:val="0"/>
      <w:divBdr>
        <w:top w:val="none" w:sz="0" w:space="0" w:color="auto"/>
        <w:left w:val="none" w:sz="0" w:space="0" w:color="auto"/>
        <w:bottom w:val="none" w:sz="0" w:space="0" w:color="auto"/>
        <w:right w:val="none" w:sz="0" w:space="0" w:color="auto"/>
      </w:divBdr>
      <w:divsChild>
        <w:div w:id="2050833916">
          <w:marLeft w:val="0"/>
          <w:marRight w:val="0"/>
          <w:marTop w:val="0"/>
          <w:marBottom w:val="0"/>
          <w:divBdr>
            <w:top w:val="none" w:sz="0" w:space="0" w:color="auto"/>
            <w:left w:val="none" w:sz="0" w:space="0" w:color="auto"/>
            <w:bottom w:val="none" w:sz="0" w:space="0" w:color="auto"/>
            <w:right w:val="none" w:sz="0" w:space="0" w:color="auto"/>
          </w:divBdr>
        </w:div>
        <w:div w:id="113600562">
          <w:marLeft w:val="0"/>
          <w:marRight w:val="0"/>
          <w:marTop w:val="0"/>
          <w:marBottom w:val="0"/>
          <w:divBdr>
            <w:top w:val="none" w:sz="0" w:space="0" w:color="auto"/>
            <w:left w:val="none" w:sz="0" w:space="0" w:color="auto"/>
            <w:bottom w:val="none" w:sz="0" w:space="0" w:color="auto"/>
            <w:right w:val="none" w:sz="0" w:space="0" w:color="auto"/>
          </w:divBdr>
        </w:div>
      </w:divsChild>
    </w:div>
    <w:div w:id="1561748333">
      <w:bodyDiv w:val="1"/>
      <w:marLeft w:val="0"/>
      <w:marRight w:val="0"/>
      <w:marTop w:val="0"/>
      <w:marBottom w:val="0"/>
      <w:divBdr>
        <w:top w:val="none" w:sz="0" w:space="0" w:color="auto"/>
        <w:left w:val="none" w:sz="0" w:space="0" w:color="auto"/>
        <w:bottom w:val="none" w:sz="0" w:space="0" w:color="auto"/>
        <w:right w:val="none" w:sz="0" w:space="0" w:color="auto"/>
      </w:divBdr>
    </w:div>
    <w:div w:id="1572957496">
      <w:bodyDiv w:val="1"/>
      <w:marLeft w:val="0"/>
      <w:marRight w:val="0"/>
      <w:marTop w:val="0"/>
      <w:marBottom w:val="0"/>
      <w:divBdr>
        <w:top w:val="none" w:sz="0" w:space="0" w:color="auto"/>
        <w:left w:val="none" w:sz="0" w:space="0" w:color="auto"/>
        <w:bottom w:val="none" w:sz="0" w:space="0" w:color="auto"/>
        <w:right w:val="none" w:sz="0" w:space="0" w:color="auto"/>
      </w:divBdr>
    </w:div>
    <w:div w:id="1583375812">
      <w:bodyDiv w:val="1"/>
      <w:marLeft w:val="0"/>
      <w:marRight w:val="0"/>
      <w:marTop w:val="0"/>
      <w:marBottom w:val="0"/>
      <w:divBdr>
        <w:top w:val="none" w:sz="0" w:space="0" w:color="auto"/>
        <w:left w:val="none" w:sz="0" w:space="0" w:color="auto"/>
        <w:bottom w:val="none" w:sz="0" w:space="0" w:color="auto"/>
        <w:right w:val="none" w:sz="0" w:space="0" w:color="auto"/>
      </w:divBdr>
    </w:div>
    <w:div w:id="1607737655">
      <w:bodyDiv w:val="1"/>
      <w:marLeft w:val="0"/>
      <w:marRight w:val="0"/>
      <w:marTop w:val="0"/>
      <w:marBottom w:val="0"/>
      <w:divBdr>
        <w:top w:val="none" w:sz="0" w:space="0" w:color="auto"/>
        <w:left w:val="none" w:sz="0" w:space="0" w:color="auto"/>
        <w:bottom w:val="none" w:sz="0" w:space="0" w:color="auto"/>
        <w:right w:val="none" w:sz="0" w:space="0" w:color="auto"/>
      </w:divBdr>
    </w:div>
    <w:div w:id="1610549662">
      <w:bodyDiv w:val="1"/>
      <w:marLeft w:val="0"/>
      <w:marRight w:val="0"/>
      <w:marTop w:val="0"/>
      <w:marBottom w:val="0"/>
      <w:divBdr>
        <w:top w:val="none" w:sz="0" w:space="0" w:color="auto"/>
        <w:left w:val="none" w:sz="0" w:space="0" w:color="auto"/>
        <w:bottom w:val="none" w:sz="0" w:space="0" w:color="auto"/>
        <w:right w:val="none" w:sz="0" w:space="0" w:color="auto"/>
      </w:divBdr>
      <w:divsChild>
        <w:div w:id="1788936214">
          <w:marLeft w:val="0"/>
          <w:marRight w:val="0"/>
          <w:marTop w:val="0"/>
          <w:marBottom w:val="0"/>
          <w:divBdr>
            <w:top w:val="none" w:sz="0" w:space="0" w:color="auto"/>
            <w:left w:val="none" w:sz="0" w:space="0" w:color="auto"/>
            <w:bottom w:val="none" w:sz="0" w:space="0" w:color="auto"/>
            <w:right w:val="none" w:sz="0" w:space="0" w:color="auto"/>
          </w:divBdr>
        </w:div>
        <w:div w:id="1221360321">
          <w:marLeft w:val="0"/>
          <w:marRight w:val="0"/>
          <w:marTop w:val="0"/>
          <w:marBottom w:val="0"/>
          <w:divBdr>
            <w:top w:val="none" w:sz="0" w:space="0" w:color="auto"/>
            <w:left w:val="none" w:sz="0" w:space="0" w:color="auto"/>
            <w:bottom w:val="none" w:sz="0" w:space="0" w:color="auto"/>
            <w:right w:val="none" w:sz="0" w:space="0" w:color="auto"/>
          </w:divBdr>
        </w:div>
      </w:divsChild>
    </w:div>
    <w:div w:id="1626421168">
      <w:bodyDiv w:val="1"/>
      <w:marLeft w:val="0"/>
      <w:marRight w:val="0"/>
      <w:marTop w:val="0"/>
      <w:marBottom w:val="0"/>
      <w:divBdr>
        <w:top w:val="none" w:sz="0" w:space="0" w:color="auto"/>
        <w:left w:val="none" w:sz="0" w:space="0" w:color="auto"/>
        <w:bottom w:val="none" w:sz="0" w:space="0" w:color="auto"/>
        <w:right w:val="none" w:sz="0" w:space="0" w:color="auto"/>
      </w:divBdr>
    </w:div>
    <w:div w:id="1626539766">
      <w:bodyDiv w:val="1"/>
      <w:marLeft w:val="0"/>
      <w:marRight w:val="0"/>
      <w:marTop w:val="0"/>
      <w:marBottom w:val="0"/>
      <w:divBdr>
        <w:top w:val="none" w:sz="0" w:space="0" w:color="auto"/>
        <w:left w:val="none" w:sz="0" w:space="0" w:color="auto"/>
        <w:bottom w:val="none" w:sz="0" w:space="0" w:color="auto"/>
        <w:right w:val="none" w:sz="0" w:space="0" w:color="auto"/>
      </w:divBdr>
      <w:divsChild>
        <w:div w:id="1450392930">
          <w:marLeft w:val="0"/>
          <w:marRight w:val="0"/>
          <w:marTop w:val="0"/>
          <w:marBottom w:val="0"/>
          <w:divBdr>
            <w:top w:val="none" w:sz="0" w:space="0" w:color="auto"/>
            <w:left w:val="none" w:sz="0" w:space="0" w:color="auto"/>
            <w:bottom w:val="none" w:sz="0" w:space="0" w:color="auto"/>
            <w:right w:val="none" w:sz="0" w:space="0" w:color="auto"/>
          </w:divBdr>
        </w:div>
        <w:div w:id="2103211139">
          <w:marLeft w:val="0"/>
          <w:marRight w:val="0"/>
          <w:marTop w:val="0"/>
          <w:marBottom w:val="0"/>
          <w:divBdr>
            <w:top w:val="none" w:sz="0" w:space="0" w:color="auto"/>
            <w:left w:val="none" w:sz="0" w:space="0" w:color="auto"/>
            <w:bottom w:val="none" w:sz="0" w:space="0" w:color="auto"/>
            <w:right w:val="none" w:sz="0" w:space="0" w:color="auto"/>
          </w:divBdr>
        </w:div>
      </w:divsChild>
    </w:div>
    <w:div w:id="1639143252">
      <w:bodyDiv w:val="1"/>
      <w:marLeft w:val="0"/>
      <w:marRight w:val="0"/>
      <w:marTop w:val="0"/>
      <w:marBottom w:val="0"/>
      <w:divBdr>
        <w:top w:val="none" w:sz="0" w:space="0" w:color="auto"/>
        <w:left w:val="none" w:sz="0" w:space="0" w:color="auto"/>
        <w:bottom w:val="none" w:sz="0" w:space="0" w:color="auto"/>
        <w:right w:val="none" w:sz="0" w:space="0" w:color="auto"/>
      </w:divBdr>
      <w:divsChild>
        <w:div w:id="1319307456">
          <w:marLeft w:val="0"/>
          <w:marRight w:val="0"/>
          <w:marTop w:val="0"/>
          <w:marBottom w:val="0"/>
          <w:divBdr>
            <w:top w:val="none" w:sz="0" w:space="0" w:color="auto"/>
            <w:left w:val="none" w:sz="0" w:space="0" w:color="auto"/>
            <w:bottom w:val="none" w:sz="0" w:space="0" w:color="auto"/>
            <w:right w:val="none" w:sz="0" w:space="0" w:color="auto"/>
          </w:divBdr>
        </w:div>
        <w:div w:id="1234391982">
          <w:marLeft w:val="0"/>
          <w:marRight w:val="0"/>
          <w:marTop w:val="0"/>
          <w:marBottom w:val="0"/>
          <w:divBdr>
            <w:top w:val="none" w:sz="0" w:space="0" w:color="auto"/>
            <w:left w:val="none" w:sz="0" w:space="0" w:color="auto"/>
            <w:bottom w:val="none" w:sz="0" w:space="0" w:color="auto"/>
            <w:right w:val="none" w:sz="0" w:space="0" w:color="auto"/>
          </w:divBdr>
        </w:div>
        <w:div w:id="1431047034">
          <w:marLeft w:val="0"/>
          <w:marRight w:val="0"/>
          <w:marTop w:val="0"/>
          <w:marBottom w:val="0"/>
          <w:divBdr>
            <w:top w:val="none" w:sz="0" w:space="0" w:color="auto"/>
            <w:left w:val="none" w:sz="0" w:space="0" w:color="auto"/>
            <w:bottom w:val="none" w:sz="0" w:space="0" w:color="auto"/>
            <w:right w:val="none" w:sz="0" w:space="0" w:color="auto"/>
          </w:divBdr>
        </w:div>
      </w:divsChild>
    </w:div>
    <w:div w:id="1650013851">
      <w:bodyDiv w:val="1"/>
      <w:marLeft w:val="0"/>
      <w:marRight w:val="0"/>
      <w:marTop w:val="0"/>
      <w:marBottom w:val="0"/>
      <w:divBdr>
        <w:top w:val="none" w:sz="0" w:space="0" w:color="auto"/>
        <w:left w:val="none" w:sz="0" w:space="0" w:color="auto"/>
        <w:bottom w:val="none" w:sz="0" w:space="0" w:color="auto"/>
        <w:right w:val="none" w:sz="0" w:space="0" w:color="auto"/>
      </w:divBdr>
    </w:div>
    <w:div w:id="1651204207">
      <w:bodyDiv w:val="1"/>
      <w:marLeft w:val="0"/>
      <w:marRight w:val="0"/>
      <w:marTop w:val="0"/>
      <w:marBottom w:val="0"/>
      <w:divBdr>
        <w:top w:val="none" w:sz="0" w:space="0" w:color="auto"/>
        <w:left w:val="none" w:sz="0" w:space="0" w:color="auto"/>
        <w:bottom w:val="none" w:sz="0" w:space="0" w:color="auto"/>
        <w:right w:val="none" w:sz="0" w:space="0" w:color="auto"/>
      </w:divBdr>
      <w:divsChild>
        <w:div w:id="1520663016">
          <w:marLeft w:val="0"/>
          <w:marRight w:val="0"/>
          <w:marTop w:val="0"/>
          <w:marBottom w:val="0"/>
          <w:divBdr>
            <w:top w:val="none" w:sz="0" w:space="0" w:color="auto"/>
            <w:left w:val="none" w:sz="0" w:space="0" w:color="auto"/>
            <w:bottom w:val="none" w:sz="0" w:space="0" w:color="auto"/>
            <w:right w:val="none" w:sz="0" w:space="0" w:color="auto"/>
          </w:divBdr>
        </w:div>
        <w:div w:id="1666978054">
          <w:marLeft w:val="0"/>
          <w:marRight w:val="0"/>
          <w:marTop w:val="0"/>
          <w:marBottom w:val="0"/>
          <w:divBdr>
            <w:top w:val="none" w:sz="0" w:space="0" w:color="auto"/>
            <w:left w:val="none" w:sz="0" w:space="0" w:color="auto"/>
            <w:bottom w:val="none" w:sz="0" w:space="0" w:color="auto"/>
            <w:right w:val="none" w:sz="0" w:space="0" w:color="auto"/>
          </w:divBdr>
        </w:div>
        <w:div w:id="646790067">
          <w:marLeft w:val="0"/>
          <w:marRight w:val="0"/>
          <w:marTop w:val="0"/>
          <w:marBottom w:val="0"/>
          <w:divBdr>
            <w:top w:val="none" w:sz="0" w:space="0" w:color="auto"/>
            <w:left w:val="none" w:sz="0" w:space="0" w:color="auto"/>
            <w:bottom w:val="none" w:sz="0" w:space="0" w:color="auto"/>
            <w:right w:val="none" w:sz="0" w:space="0" w:color="auto"/>
          </w:divBdr>
        </w:div>
        <w:div w:id="1768043605">
          <w:marLeft w:val="0"/>
          <w:marRight w:val="0"/>
          <w:marTop w:val="0"/>
          <w:marBottom w:val="0"/>
          <w:divBdr>
            <w:top w:val="none" w:sz="0" w:space="0" w:color="auto"/>
            <w:left w:val="none" w:sz="0" w:space="0" w:color="auto"/>
            <w:bottom w:val="none" w:sz="0" w:space="0" w:color="auto"/>
            <w:right w:val="none" w:sz="0" w:space="0" w:color="auto"/>
          </w:divBdr>
        </w:div>
        <w:div w:id="1013604905">
          <w:marLeft w:val="0"/>
          <w:marRight w:val="0"/>
          <w:marTop w:val="0"/>
          <w:marBottom w:val="0"/>
          <w:divBdr>
            <w:top w:val="none" w:sz="0" w:space="0" w:color="auto"/>
            <w:left w:val="none" w:sz="0" w:space="0" w:color="auto"/>
            <w:bottom w:val="none" w:sz="0" w:space="0" w:color="auto"/>
            <w:right w:val="none" w:sz="0" w:space="0" w:color="auto"/>
          </w:divBdr>
        </w:div>
        <w:div w:id="1899975250">
          <w:marLeft w:val="0"/>
          <w:marRight w:val="0"/>
          <w:marTop w:val="0"/>
          <w:marBottom w:val="0"/>
          <w:divBdr>
            <w:top w:val="none" w:sz="0" w:space="0" w:color="auto"/>
            <w:left w:val="none" w:sz="0" w:space="0" w:color="auto"/>
            <w:bottom w:val="none" w:sz="0" w:space="0" w:color="auto"/>
            <w:right w:val="none" w:sz="0" w:space="0" w:color="auto"/>
          </w:divBdr>
        </w:div>
        <w:div w:id="1007250525">
          <w:marLeft w:val="0"/>
          <w:marRight w:val="0"/>
          <w:marTop w:val="0"/>
          <w:marBottom w:val="0"/>
          <w:divBdr>
            <w:top w:val="none" w:sz="0" w:space="0" w:color="auto"/>
            <w:left w:val="none" w:sz="0" w:space="0" w:color="auto"/>
            <w:bottom w:val="none" w:sz="0" w:space="0" w:color="auto"/>
            <w:right w:val="none" w:sz="0" w:space="0" w:color="auto"/>
          </w:divBdr>
        </w:div>
      </w:divsChild>
    </w:div>
    <w:div w:id="1651593653">
      <w:bodyDiv w:val="1"/>
      <w:marLeft w:val="0"/>
      <w:marRight w:val="0"/>
      <w:marTop w:val="0"/>
      <w:marBottom w:val="0"/>
      <w:divBdr>
        <w:top w:val="none" w:sz="0" w:space="0" w:color="auto"/>
        <w:left w:val="none" w:sz="0" w:space="0" w:color="auto"/>
        <w:bottom w:val="none" w:sz="0" w:space="0" w:color="auto"/>
        <w:right w:val="none" w:sz="0" w:space="0" w:color="auto"/>
      </w:divBdr>
      <w:divsChild>
        <w:div w:id="505025604">
          <w:marLeft w:val="0"/>
          <w:marRight w:val="0"/>
          <w:marTop w:val="0"/>
          <w:marBottom w:val="0"/>
          <w:divBdr>
            <w:top w:val="none" w:sz="0" w:space="0" w:color="auto"/>
            <w:left w:val="none" w:sz="0" w:space="0" w:color="auto"/>
            <w:bottom w:val="none" w:sz="0" w:space="0" w:color="auto"/>
            <w:right w:val="none" w:sz="0" w:space="0" w:color="auto"/>
          </w:divBdr>
        </w:div>
        <w:div w:id="1992443156">
          <w:marLeft w:val="0"/>
          <w:marRight w:val="0"/>
          <w:marTop w:val="0"/>
          <w:marBottom w:val="0"/>
          <w:divBdr>
            <w:top w:val="none" w:sz="0" w:space="0" w:color="auto"/>
            <w:left w:val="none" w:sz="0" w:space="0" w:color="auto"/>
            <w:bottom w:val="none" w:sz="0" w:space="0" w:color="auto"/>
            <w:right w:val="none" w:sz="0" w:space="0" w:color="auto"/>
          </w:divBdr>
        </w:div>
        <w:div w:id="432433153">
          <w:marLeft w:val="0"/>
          <w:marRight w:val="0"/>
          <w:marTop w:val="0"/>
          <w:marBottom w:val="0"/>
          <w:divBdr>
            <w:top w:val="none" w:sz="0" w:space="0" w:color="auto"/>
            <w:left w:val="none" w:sz="0" w:space="0" w:color="auto"/>
            <w:bottom w:val="none" w:sz="0" w:space="0" w:color="auto"/>
            <w:right w:val="none" w:sz="0" w:space="0" w:color="auto"/>
          </w:divBdr>
        </w:div>
        <w:div w:id="168830595">
          <w:marLeft w:val="0"/>
          <w:marRight w:val="0"/>
          <w:marTop w:val="0"/>
          <w:marBottom w:val="0"/>
          <w:divBdr>
            <w:top w:val="none" w:sz="0" w:space="0" w:color="auto"/>
            <w:left w:val="none" w:sz="0" w:space="0" w:color="auto"/>
            <w:bottom w:val="none" w:sz="0" w:space="0" w:color="auto"/>
            <w:right w:val="none" w:sz="0" w:space="0" w:color="auto"/>
          </w:divBdr>
        </w:div>
        <w:div w:id="296574662">
          <w:marLeft w:val="0"/>
          <w:marRight w:val="0"/>
          <w:marTop w:val="0"/>
          <w:marBottom w:val="0"/>
          <w:divBdr>
            <w:top w:val="none" w:sz="0" w:space="0" w:color="auto"/>
            <w:left w:val="none" w:sz="0" w:space="0" w:color="auto"/>
            <w:bottom w:val="none" w:sz="0" w:space="0" w:color="auto"/>
            <w:right w:val="none" w:sz="0" w:space="0" w:color="auto"/>
          </w:divBdr>
        </w:div>
        <w:div w:id="1964339160">
          <w:marLeft w:val="0"/>
          <w:marRight w:val="0"/>
          <w:marTop w:val="0"/>
          <w:marBottom w:val="0"/>
          <w:divBdr>
            <w:top w:val="none" w:sz="0" w:space="0" w:color="auto"/>
            <w:left w:val="none" w:sz="0" w:space="0" w:color="auto"/>
            <w:bottom w:val="none" w:sz="0" w:space="0" w:color="auto"/>
            <w:right w:val="none" w:sz="0" w:space="0" w:color="auto"/>
          </w:divBdr>
        </w:div>
      </w:divsChild>
    </w:div>
    <w:div w:id="1653095402">
      <w:bodyDiv w:val="1"/>
      <w:marLeft w:val="0"/>
      <w:marRight w:val="0"/>
      <w:marTop w:val="0"/>
      <w:marBottom w:val="0"/>
      <w:divBdr>
        <w:top w:val="none" w:sz="0" w:space="0" w:color="auto"/>
        <w:left w:val="none" w:sz="0" w:space="0" w:color="auto"/>
        <w:bottom w:val="none" w:sz="0" w:space="0" w:color="auto"/>
        <w:right w:val="none" w:sz="0" w:space="0" w:color="auto"/>
      </w:divBdr>
    </w:div>
    <w:div w:id="1662465821">
      <w:bodyDiv w:val="1"/>
      <w:marLeft w:val="0"/>
      <w:marRight w:val="0"/>
      <w:marTop w:val="0"/>
      <w:marBottom w:val="0"/>
      <w:divBdr>
        <w:top w:val="none" w:sz="0" w:space="0" w:color="auto"/>
        <w:left w:val="none" w:sz="0" w:space="0" w:color="auto"/>
        <w:bottom w:val="none" w:sz="0" w:space="0" w:color="auto"/>
        <w:right w:val="none" w:sz="0" w:space="0" w:color="auto"/>
      </w:divBdr>
    </w:div>
    <w:div w:id="1663045548">
      <w:bodyDiv w:val="1"/>
      <w:marLeft w:val="0"/>
      <w:marRight w:val="0"/>
      <w:marTop w:val="0"/>
      <w:marBottom w:val="0"/>
      <w:divBdr>
        <w:top w:val="none" w:sz="0" w:space="0" w:color="auto"/>
        <w:left w:val="none" w:sz="0" w:space="0" w:color="auto"/>
        <w:bottom w:val="none" w:sz="0" w:space="0" w:color="auto"/>
        <w:right w:val="none" w:sz="0" w:space="0" w:color="auto"/>
      </w:divBdr>
    </w:div>
    <w:div w:id="1666086617">
      <w:bodyDiv w:val="1"/>
      <w:marLeft w:val="0"/>
      <w:marRight w:val="0"/>
      <w:marTop w:val="0"/>
      <w:marBottom w:val="0"/>
      <w:divBdr>
        <w:top w:val="none" w:sz="0" w:space="0" w:color="auto"/>
        <w:left w:val="none" w:sz="0" w:space="0" w:color="auto"/>
        <w:bottom w:val="none" w:sz="0" w:space="0" w:color="auto"/>
        <w:right w:val="none" w:sz="0" w:space="0" w:color="auto"/>
      </w:divBdr>
    </w:div>
    <w:div w:id="1670057729">
      <w:bodyDiv w:val="1"/>
      <w:marLeft w:val="0"/>
      <w:marRight w:val="0"/>
      <w:marTop w:val="0"/>
      <w:marBottom w:val="0"/>
      <w:divBdr>
        <w:top w:val="none" w:sz="0" w:space="0" w:color="auto"/>
        <w:left w:val="none" w:sz="0" w:space="0" w:color="auto"/>
        <w:bottom w:val="none" w:sz="0" w:space="0" w:color="auto"/>
        <w:right w:val="none" w:sz="0" w:space="0" w:color="auto"/>
      </w:divBdr>
      <w:divsChild>
        <w:div w:id="188684788">
          <w:marLeft w:val="0"/>
          <w:marRight w:val="0"/>
          <w:marTop w:val="0"/>
          <w:marBottom w:val="0"/>
          <w:divBdr>
            <w:top w:val="none" w:sz="0" w:space="0" w:color="auto"/>
            <w:left w:val="none" w:sz="0" w:space="0" w:color="auto"/>
            <w:bottom w:val="none" w:sz="0" w:space="0" w:color="auto"/>
            <w:right w:val="none" w:sz="0" w:space="0" w:color="auto"/>
          </w:divBdr>
        </w:div>
        <w:div w:id="872036572">
          <w:marLeft w:val="0"/>
          <w:marRight w:val="0"/>
          <w:marTop w:val="0"/>
          <w:marBottom w:val="0"/>
          <w:divBdr>
            <w:top w:val="none" w:sz="0" w:space="0" w:color="auto"/>
            <w:left w:val="none" w:sz="0" w:space="0" w:color="auto"/>
            <w:bottom w:val="none" w:sz="0" w:space="0" w:color="auto"/>
            <w:right w:val="none" w:sz="0" w:space="0" w:color="auto"/>
          </w:divBdr>
        </w:div>
        <w:div w:id="1658530351">
          <w:marLeft w:val="0"/>
          <w:marRight w:val="0"/>
          <w:marTop w:val="0"/>
          <w:marBottom w:val="0"/>
          <w:divBdr>
            <w:top w:val="none" w:sz="0" w:space="0" w:color="auto"/>
            <w:left w:val="none" w:sz="0" w:space="0" w:color="auto"/>
            <w:bottom w:val="none" w:sz="0" w:space="0" w:color="auto"/>
            <w:right w:val="none" w:sz="0" w:space="0" w:color="auto"/>
          </w:divBdr>
        </w:div>
      </w:divsChild>
    </w:div>
    <w:div w:id="1691103155">
      <w:bodyDiv w:val="1"/>
      <w:marLeft w:val="0"/>
      <w:marRight w:val="0"/>
      <w:marTop w:val="0"/>
      <w:marBottom w:val="0"/>
      <w:divBdr>
        <w:top w:val="none" w:sz="0" w:space="0" w:color="auto"/>
        <w:left w:val="none" w:sz="0" w:space="0" w:color="auto"/>
        <w:bottom w:val="none" w:sz="0" w:space="0" w:color="auto"/>
        <w:right w:val="none" w:sz="0" w:space="0" w:color="auto"/>
      </w:divBdr>
      <w:divsChild>
        <w:div w:id="1495413853">
          <w:marLeft w:val="0"/>
          <w:marRight w:val="300"/>
          <w:marTop w:val="0"/>
          <w:marBottom w:val="0"/>
          <w:divBdr>
            <w:top w:val="none" w:sz="0" w:space="0" w:color="auto"/>
            <w:left w:val="none" w:sz="0" w:space="0" w:color="auto"/>
            <w:bottom w:val="none" w:sz="0" w:space="0" w:color="auto"/>
            <w:right w:val="none" w:sz="0" w:space="0" w:color="auto"/>
          </w:divBdr>
        </w:div>
      </w:divsChild>
    </w:div>
    <w:div w:id="1698002684">
      <w:bodyDiv w:val="1"/>
      <w:marLeft w:val="0"/>
      <w:marRight w:val="0"/>
      <w:marTop w:val="0"/>
      <w:marBottom w:val="0"/>
      <w:divBdr>
        <w:top w:val="none" w:sz="0" w:space="0" w:color="auto"/>
        <w:left w:val="none" w:sz="0" w:space="0" w:color="auto"/>
        <w:bottom w:val="none" w:sz="0" w:space="0" w:color="auto"/>
        <w:right w:val="none" w:sz="0" w:space="0" w:color="auto"/>
      </w:divBdr>
    </w:div>
    <w:div w:id="1711346472">
      <w:bodyDiv w:val="1"/>
      <w:marLeft w:val="0"/>
      <w:marRight w:val="0"/>
      <w:marTop w:val="0"/>
      <w:marBottom w:val="0"/>
      <w:divBdr>
        <w:top w:val="none" w:sz="0" w:space="0" w:color="auto"/>
        <w:left w:val="none" w:sz="0" w:space="0" w:color="auto"/>
        <w:bottom w:val="none" w:sz="0" w:space="0" w:color="auto"/>
        <w:right w:val="none" w:sz="0" w:space="0" w:color="auto"/>
      </w:divBdr>
      <w:divsChild>
        <w:div w:id="1320160789">
          <w:marLeft w:val="0"/>
          <w:marRight w:val="0"/>
          <w:marTop w:val="0"/>
          <w:marBottom w:val="0"/>
          <w:divBdr>
            <w:top w:val="none" w:sz="0" w:space="0" w:color="auto"/>
            <w:left w:val="none" w:sz="0" w:space="0" w:color="auto"/>
            <w:bottom w:val="none" w:sz="0" w:space="0" w:color="auto"/>
            <w:right w:val="none" w:sz="0" w:space="0" w:color="auto"/>
          </w:divBdr>
        </w:div>
        <w:div w:id="904948723">
          <w:marLeft w:val="0"/>
          <w:marRight w:val="0"/>
          <w:marTop w:val="0"/>
          <w:marBottom w:val="0"/>
          <w:divBdr>
            <w:top w:val="none" w:sz="0" w:space="0" w:color="auto"/>
            <w:left w:val="none" w:sz="0" w:space="0" w:color="auto"/>
            <w:bottom w:val="none" w:sz="0" w:space="0" w:color="auto"/>
            <w:right w:val="none" w:sz="0" w:space="0" w:color="auto"/>
          </w:divBdr>
        </w:div>
      </w:divsChild>
    </w:div>
    <w:div w:id="1711570640">
      <w:bodyDiv w:val="1"/>
      <w:marLeft w:val="0"/>
      <w:marRight w:val="0"/>
      <w:marTop w:val="0"/>
      <w:marBottom w:val="0"/>
      <w:divBdr>
        <w:top w:val="none" w:sz="0" w:space="0" w:color="auto"/>
        <w:left w:val="none" w:sz="0" w:space="0" w:color="auto"/>
        <w:bottom w:val="none" w:sz="0" w:space="0" w:color="auto"/>
        <w:right w:val="none" w:sz="0" w:space="0" w:color="auto"/>
      </w:divBdr>
    </w:div>
    <w:div w:id="1724718276">
      <w:bodyDiv w:val="1"/>
      <w:marLeft w:val="0"/>
      <w:marRight w:val="0"/>
      <w:marTop w:val="0"/>
      <w:marBottom w:val="0"/>
      <w:divBdr>
        <w:top w:val="none" w:sz="0" w:space="0" w:color="auto"/>
        <w:left w:val="none" w:sz="0" w:space="0" w:color="auto"/>
        <w:bottom w:val="none" w:sz="0" w:space="0" w:color="auto"/>
        <w:right w:val="none" w:sz="0" w:space="0" w:color="auto"/>
      </w:divBdr>
      <w:divsChild>
        <w:div w:id="1342200755">
          <w:marLeft w:val="0"/>
          <w:marRight w:val="0"/>
          <w:marTop w:val="0"/>
          <w:marBottom w:val="0"/>
          <w:divBdr>
            <w:top w:val="none" w:sz="0" w:space="0" w:color="auto"/>
            <w:left w:val="none" w:sz="0" w:space="0" w:color="auto"/>
            <w:bottom w:val="none" w:sz="0" w:space="0" w:color="auto"/>
            <w:right w:val="none" w:sz="0" w:space="0" w:color="auto"/>
          </w:divBdr>
        </w:div>
        <w:div w:id="389884206">
          <w:marLeft w:val="0"/>
          <w:marRight w:val="0"/>
          <w:marTop w:val="0"/>
          <w:marBottom w:val="0"/>
          <w:divBdr>
            <w:top w:val="none" w:sz="0" w:space="0" w:color="auto"/>
            <w:left w:val="none" w:sz="0" w:space="0" w:color="auto"/>
            <w:bottom w:val="none" w:sz="0" w:space="0" w:color="auto"/>
            <w:right w:val="none" w:sz="0" w:space="0" w:color="auto"/>
          </w:divBdr>
        </w:div>
        <w:div w:id="1737900694">
          <w:marLeft w:val="0"/>
          <w:marRight w:val="0"/>
          <w:marTop w:val="0"/>
          <w:marBottom w:val="0"/>
          <w:divBdr>
            <w:top w:val="none" w:sz="0" w:space="0" w:color="auto"/>
            <w:left w:val="none" w:sz="0" w:space="0" w:color="auto"/>
            <w:bottom w:val="none" w:sz="0" w:space="0" w:color="auto"/>
            <w:right w:val="none" w:sz="0" w:space="0" w:color="auto"/>
          </w:divBdr>
        </w:div>
        <w:div w:id="17438918">
          <w:marLeft w:val="0"/>
          <w:marRight w:val="0"/>
          <w:marTop w:val="0"/>
          <w:marBottom w:val="0"/>
          <w:divBdr>
            <w:top w:val="none" w:sz="0" w:space="0" w:color="auto"/>
            <w:left w:val="none" w:sz="0" w:space="0" w:color="auto"/>
            <w:bottom w:val="none" w:sz="0" w:space="0" w:color="auto"/>
            <w:right w:val="none" w:sz="0" w:space="0" w:color="auto"/>
          </w:divBdr>
        </w:div>
      </w:divsChild>
    </w:div>
    <w:div w:id="1747532542">
      <w:bodyDiv w:val="1"/>
      <w:marLeft w:val="0"/>
      <w:marRight w:val="0"/>
      <w:marTop w:val="0"/>
      <w:marBottom w:val="0"/>
      <w:divBdr>
        <w:top w:val="none" w:sz="0" w:space="0" w:color="auto"/>
        <w:left w:val="none" w:sz="0" w:space="0" w:color="auto"/>
        <w:bottom w:val="none" w:sz="0" w:space="0" w:color="auto"/>
        <w:right w:val="none" w:sz="0" w:space="0" w:color="auto"/>
      </w:divBdr>
    </w:div>
    <w:div w:id="1777628590">
      <w:bodyDiv w:val="1"/>
      <w:marLeft w:val="0"/>
      <w:marRight w:val="0"/>
      <w:marTop w:val="0"/>
      <w:marBottom w:val="0"/>
      <w:divBdr>
        <w:top w:val="none" w:sz="0" w:space="0" w:color="auto"/>
        <w:left w:val="none" w:sz="0" w:space="0" w:color="auto"/>
        <w:bottom w:val="none" w:sz="0" w:space="0" w:color="auto"/>
        <w:right w:val="none" w:sz="0" w:space="0" w:color="auto"/>
      </w:divBdr>
      <w:divsChild>
        <w:div w:id="2109888235">
          <w:marLeft w:val="0"/>
          <w:marRight w:val="0"/>
          <w:marTop w:val="0"/>
          <w:marBottom w:val="0"/>
          <w:divBdr>
            <w:top w:val="none" w:sz="0" w:space="0" w:color="auto"/>
            <w:left w:val="none" w:sz="0" w:space="0" w:color="auto"/>
            <w:bottom w:val="none" w:sz="0" w:space="0" w:color="auto"/>
            <w:right w:val="none" w:sz="0" w:space="0" w:color="auto"/>
          </w:divBdr>
        </w:div>
        <w:div w:id="402022536">
          <w:marLeft w:val="0"/>
          <w:marRight w:val="0"/>
          <w:marTop w:val="0"/>
          <w:marBottom w:val="0"/>
          <w:divBdr>
            <w:top w:val="none" w:sz="0" w:space="0" w:color="auto"/>
            <w:left w:val="none" w:sz="0" w:space="0" w:color="auto"/>
            <w:bottom w:val="none" w:sz="0" w:space="0" w:color="auto"/>
            <w:right w:val="none" w:sz="0" w:space="0" w:color="auto"/>
          </w:divBdr>
        </w:div>
      </w:divsChild>
    </w:div>
    <w:div w:id="1784153511">
      <w:bodyDiv w:val="1"/>
      <w:marLeft w:val="0"/>
      <w:marRight w:val="0"/>
      <w:marTop w:val="0"/>
      <w:marBottom w:val="0"/>
      <w:divBdr>
        <w:top w:val="none" w:sz="0" w:space="0" w:color="auto"/>
        <w:left w:val="none" w:sz="0" w:space="0" w:color="auto"/>
        <w:bottom w:val="none" w:sz="0" w:space="0" w:color="auto"/>
        <w:right w:val="none" w:sz="0" w:space="0" w:color="auto"/>
      </w:divBdr>
      <w:divsChild>
        <w:div w:id="990601978">
          <w:marLeft w:val="0"/>
          <w:marRight w:val="0"/>
          <w:marTop w:val="0"/>
          <w:marBottom w:val="0"/>
          <w:divBdr>
            <w:top w:val="none" w:sz="0" w:space="0" w:color="auto"/>
            <w:left w:val="none" w:sz="0" w:space="0" w:color="auto"/>
            <w:bottom w:val="none" w:sz="0" w:space="0" w:color="auto"/>
            <w:right w:val="none" w:sz="0" w:space="0" w:color="auto"/>
          </w:divBdr>
        </w:div>
        <w:div w:id="732854078">
          <w:marLeft w:val="0"/>
          <w:marRight w:val="0"/>
          <w:marTop w:val="0"/>
          <w:marBottom w:val="0"/>
          <w:divBdr>
            <w:top w:val="none" w:sz="0" w:space="0" w:color="auto"/>
            <w:left w:val="none" w:sz="0" w:space="0" w:color="auto"/>
            <w:bottom w:val="none" w:sz="0" w:space="0" w:color="auto"/>
            <w:right w:val="none" w:sz="0" w:space="0" w:color="auto"/>
          </w:divBdr>
        </w:div>
        <w:div w:id="1140348322">
          <w:marLeft w:val="0"/>
          <w:marRight w:val="0"/>
          <w:marTop w:val="0"/>
          <w:marBottom w:val="0"/>
          <w:divBdr>
            <w:top w:val="none" w:sz="0" w:space="0" w:color="auto"/>
            <w:left w:val="none" w:sz="0" w:space="0" w:color="auto"/>
            <w:bottom w:val="none" w:sz="0" w:space="0" w:color="auto"/>
            <w:right w:val="none" w:sz="0" w:space="0" w:color="auto"/>
          </w:divBdr>
        </w:div>
        <w:div w:id="1223952422">
          <w:marLeft w:val="0"/>
          <w:marRight w:val="0"/>
          <w:marTop w:val="0"/>
          <w:marBottom w:val="0"/>
          <w:divBdr>
            <w:top w:val="none" w:sz="0" w:space="0" w:color="auto"/>
            <w:left w:val="none" w:sz="0" w:space="0" w:color="auto"/>
            <w:bottom w:val="none" w:sz="0" w:space="0" w:color="auto"/>
            <w:right w:val="none" w:sz="0" w:space="0" w:color="auto"/>
          </w:divBdr>
        </w:div>
        <w:div w:id="765152503">
          <w:marLeft w:val="0"/>
          <w:marRight w:val="0"/>
          <w:marTop w:val="0"/>
          <w:marBottom w:val="0"/>
          <w:divBdr>
            <w:top w:val="none" w:sz="0" w:space="0" w:color="auto"/>
            <w:left w:val="none" w:sz="0" w:space="0" w:color="auto"/>
            <w:bottom w:val="none" w:sz="0" w:space="0" w:color="auto"/>
            <w:right w:val="none" w:sz="0" w:space="0" w:color="auto"/>
          </w:divBdr>
        </w:div>
        <w:div w:id="1345328416">
          <w:marLeft w:val="0"/>
          <w:marRight w:val="0"/>
          <w:marTop w:val="0"/>
          <w:marBottom w:val="0"/>
          <w:divBdr>
            <w:top w:val="none" w:sz="0" w:space="0" w:color="auto"/>
            <w:left w:val="none" w:sz="0" w:space="0" w:color="auto"/>
            <w:bottom w:val="none" w:sz="0" w:space="0" w:color="auto"/>
            <w:right w:val="none" w:sz="0" w:space="0" w:color="auto"/>
          </w:divBdr>
        </w:div>
      </w:divsChild>
    </w:div>
    <w:div w:id="1800025733">
      <w:bodyDiv w:val="1"/>
      <w:marLeft w:val="0"/>
      <w:marRight w:val="0"/>
      <w:marTop w:val="0"/>
      <w:marBottom w:val="0"/>
      <w:divBdr>
        <w:top w:val="none" w:sz="0" w:space="0" w:color="auto"/>
        <w:left w:val="none" w:sz="0" w:space="0" w:color="auto"/>
        <w:bottom w:val="none" w:sz="0" w:space="0" w:color="auto"/>
        <w:right w:val="none" w:sz="0" w:space="0" w:color="auto"/>
      </w:divBdr>
    </w:div>
    <w:div w:id="1811092141">
      <w:bodyDiv w:val="1"/>
      <w:marLeft w:val="0"/>
      <w:marRight w:val="0"/>
      <w:marTop w:val="0"/>
      <w:marBottom w:val="0"/>
      <w:divBdr>
        <w:top w:val="none" w:sz="0" w:space="0" w:color="auto"/>
        <w:left w:val="none" w:sz="0" w:space="0" w:color="auto"/>
        <w:bottom w:val="none" w:sz="0" w:space="0" w:color="auto"/>
        <w:right w:val="none" w:sz="0" w:space="0" w:color="auto"/>
      </w:divBdr>
    </w:div>
    <w:div w:id="1816070636">
      <w:bodyDiv w:val="1"/>
      <w:marLeft w:val="0"/>
      <w:marRight w:val="0"/>
      <w:marTop w:val="0"/>
      <w:marBottom w:val="0"/>
      <w:divBdr>
        <w:top w:val="none" w:sz="0" w:space="0" w:color="auto"/>
        <w:left w:val="none" w:sz="0" w:space="0" w:color="auto"/>
        <w:bottom w:val="none" w:sz="0" w:space="0" w:color="auto"/>
        <w:right w:val="none" w:sz="0" w:space="0" w:color="auto"/>
      </w:divBdr>
      <w:divsChild>
        <w:div w:id="1947733612">
          <w:marLeft w:val="0"/>
          <w:marRight w:val="0"/>
          <w:marTop w:val="0"/>
          <w:marBottom w:val="0"/>
          <w:divBdr>
            <w:top w:val="none" w:sz="0" w:space="0" w:color="auto"/>
            <w:left w:val="none" w:sz="0" w:space="0" w:color="auto"/>
            <w:bottom w:val="none" w:sz="0" w:space="0" w:color="auto"/>
            <w:right w:val="none" w:sz="0" w:space="0" w:color="auto"/>
          </w:divBdr>
        </w:div>
        <w:div w:id="1399671085">
          <w:marLeft w:val="0"/>
          <w:marRight w:val="0"/>
          <w:marTop w:val="0"/>
          <w:marBottom w:val="0"/>
          <w:divBdr>
            <w:top w:val="none" w:sz="0" w:space="0" w:color="auto"/>
            <w:left w:val="none" w:sz="0" w:space="0" w:color="auto"/>
            <w:bottom w:val="none" w:sz="0" w:space="0" w:color="auto"/>
            <w:right w:val="none" w:sz="0" w:space="0" w:color="auto"/>
          </w:divBdr>
        </w:div>
      </w:divsChild>
    </w:div>
    <w:div w:id="1817214856">
      <w:bodyDiv w:val="1"/>
      <w:marLeft w:val="0"/>
      <w:marRight w:val="0"/>
      <w:marTop w:val="0"/>
      <w:marBottom w:val="0"/>
      <w:divBdr>
        <w:top w:val="none" w:sz="0" w:space="0" w:color="auto"/>
        <w:left w:val="none" w:sz="0" w:space="0" w:color="auto"/>
        <w:bottom w:val="none" w:sz="0" w:space="0" w:color="auto"/>
        <w:right w:val="none" w:sz="0" w:space="0" w:color="auto"/>
      </w:divBdr>
    </w:div>
    <w:div w:id="1847330459">
      <w:bodyDiv w:val="1"/>
      <w:marLeft w:val="0"/>
      <w:marRight w:val="0"/>
      <w:marTop w:val="0"/>
      <w:marBottom w:val="0"/>
      <w:divBdr>
        <w:top w:val="none" w:sz="0" w:space="0" w:color="auto"/>
        <w:left w:val="none" w:sz="0" w:space="0" w:color="auto"/>
        <w:bottom w:val="none" w:sz="0" w:space="0" w:color="auto"/>
        <w:right w:val="none" w:sz="0" w:space="0" w:color="auto"/>
      </w:divBdr>
      <w:divsChild>
        <w:div w:id="2024670482">
          <w:marLeft w:val="0"/>
          <w:marRight w:val="0"/>
          <w:marTop w:val="0"/>
          <w:marBottom w:val="0"/>
          <w:divBdr>
            <w:top w:val="none" w:sz="0" w:space="0" w:color="auto"/>
            <w:left w:val="none" w:sz="0" w:space="0" w:color="auto"/>
            <w:bottom w:val="none" w:sz="0" w:space="0" w:color="auto"/>
            <w:right w:val="none" w:sz="0" w:space="0" w:color="auto"/>
          </w:divBdr>
        </w:div>
        <w:div w:id="384644916">
          <w:marLeft w:val="0"/>
          <w:marRight w:val="0"/>
          <w:marTop w:val="0"/>
          <w:marBottom w:val="0"/>
          <w:divBdr>
            <w:top w:val="none" w:sz="0" w:space="0" w:color="auto"/>
            <w:left w:val="none" w:sz="0" w:space="0" w:color="auto"/>
            <w:bottom w:val="none" w:sz="0" w:space="0" w:color="auto"/>
            <w:right w:val="none" w:sz="0" w:space="0" w:color="auto"/>
          </w:divBdr>
        </w:div>
      </w:divsChild>
    </w:div>
    <w:div w:id="1853060775">
      <w:bodyDiv w:val="1"/>
      <w:marLeft w:val="0"/>
      <w:marRight w:val="0"/>
      <w:marTop w:val="0"/>
      <w:marBottom w:val="0"/>
      <w:divBdr>
        <w:top w:val="none" w:sz="0" w:space="0" w:color="auto"/>
        <w:left w:val="none" w:sz="0" w:space="0" w:color="auto"/>
        <w:bottom w:val="none" w:sz="0" w:space="0" w:color="auto"/>
        <w:right w:val="none" w:sz="0" w:space="0" w:color="auto"/>
      </w:divBdr>
    </w:div>
    <w:div w:id="1861121687">
      <w:bodyDiv w:val="1"/>
      <w:marLeft w:val="0"/>
      <w:marRight w:val="0"/>
      <w:marTop w:val="0"/>
      <w:marBottom w:val="0"/>
      <w:divBdr>
        <w:top w:val="none" w:sz="0" w:space="0" w:color="auto"/>
        <w:left w:val="none" w:sz="0" w:space="0" w:color="auto"/>
        <w:bottom w:val="none" w:sz="0" w:space="0" w:color="auto"/>
        <w:right w:val="none" w:sz="0" w:space="0" w:color="auto"/>
      </w:divBdr>
      <w:divsChild>
        <w:div w:id="726731666">
          <w:marLeft w:val="0"/>
          <w:marRight w:val="300"/>
          <w:marTop w:val="0"/>
          <w:marBottom w:val="0"/>
          <w:divBdr>
            <w:top w:val="none" w:sz="0" w:space="0" w:color="auto"/>
            <w:left w:val="none" w:sz="0" w:space="0" w:color="auto"/>
            <w:bottom w:val="none" w:sz="0" w:space="0" w:color="auto"/>
            <w:right w:val="none" w:sz="0" w:space="0" w:color="auto"/>
          </w:divBdr>
        </w:div>
      </w:divsChild>
    </w:div>
    <w:div w:id="1864779944">
      <w:bodyDiv w:val="1"/>
      <w:marLeft w:val="0"/>
      <w:marRight w:val="0"/>
      <w:marTop w:val="0"/>
      <w:marBottom w:val="0"/>
      <w:divBdr>
        <w:top w:val="none" w:sz="0" w:space="0" w:color="auto"/>
        <w:left w:val="none" w:sz="0" w:space="0" w:color="auto"/>
        <w:bottom w:val="none" w:sz="0" w:space="0" w:color="auto"/>
        <w:right w:val="none" w:sz="0" w:space="0" w:color="auto"/>
      </w:divBdr>
    </w:div>
    <w:div w:id="1889225694">
      <w:bodyDiv w:val="1"/>
      <w:marLeft w:val="0"/>
      <w:marRight w:val="0"/>
      <w:marTop w:val="0"/>
      <w:marBottom w:val="0"/>
      <w:divBdr>
        <w:top w:val="none" w:sz="0" w:space="0" w:color="auto"/>
        <w:left w:val="none" w:sz="0" w:space="0" w:color="auto"/>
        <w:bottom w:val="none" w:sz="0" w:space="0" w:color="auto"/>
        <w:right w:val="none" w:sz="0" w:space="0" w:color="auto"/>
      </w:divBdr>
    </w:div>
    <w:div w:id="1889297086">
      <w:bodyDiv w:val="1"/>
      <w:marLeft w:val="0"/>
      <w:marRight w:val="0"/>
      <w:marTop w:val="0"/>
      <w:marBottom w:val="0"/>
      <w:divBdr>
        <w:top w:val="none" w:sz="0" w:space="0" w:color="auto"/>
        <w:left w:val="none" w:sz="0" w:space="0" w:color="auto"/>
        <w:bottom w:val="none" w:sz="0" w:space="0" w:color="auto"/>
        <w:right w:val="none" w:sz="0" w:space="0" w:color="auto"/>
      </w:divBdr>
    </w:div>
    <w:div w:id="1889413869">
      <w:bodyDiv w:val="1"/>
      <w:marLeft w:val="0"/>
      <w:marRight w:val="0"/>
      <w:marTop w:val="0"/>
      <w:marBottom w:val="0"/>
      <w:divBdr>
        <w:top w:val="none" w:sz="0" w:space="0" w:color="auto"/>
        <w:left w:val="none" w:sz="0" w:space="0" w:color="auto"/>
        <w:bottom w:val="none" w:sz="0" w:space="0" w:color="auto"/>
        <w:right w:val="none" w:sz="0" w:space="0" w:color="auto"/>
      </w:divBdr>
      <w:divsChild>
        <w:div w:id="23796633">
          <w:marLeft w:val="0"/>
          <w:marRight w:val="0"/>
          <w:marTop w:val="0"/>
          <w:marBottom w:val="0"/>
          <w:divBdr>
            <w:top w:val="none" w:sz="0" w:space="0" w:color="auto"/>
            <w:left w:val="none" w:sz="0" w:space="0" w:color="auto"/>
            <w:bottom w:val="none" w:sz="0" w:space="0" w:color="auto"/>
            <w:right w:val="none" w:sz="0" w:space="0" w:color="auto"/>
          </w:divBdr>
        </w:div>
        <w:div w:id="1347486471">
          <w:marLeft w:val="0"/>
          <w:marRight w:val="0"/>
          <w:marTop w:val="0"/>
          <w:marBottom w:val="0"/>
          <w:divBdr>
            <w:top w:val="none" w:sz="0" w:space="0" w:color="auto"/>
            <w:left w:val="none" w:sz="0" w:space="0" w:color="auto"/>
            <w:bottom w:val="none" w:sz="0" w:space="0" w:color="auto"/>
            <w:right w:val="none" w:sz="0" w:space="0" w:color="auto"/>
          </w:divBdr>
        </w:div>
        <w:div w:id="1022901900">
          <w:marLeft w:val="0"/>
          <w:marRight w:val="0"/>
          <w:marTop w:val="0"/>
          <w:marBottom w:val="0"/>
          <w:divBdr>
            <w:top w:val="none" w:sz="0" w:space="0" w:color="auto"/>
            <w:left w:val="none" w:sz="0" w:space="0" w:color="auto"/>
            <w:bottom w:val="none" w:sz="0" w:space="0" w:color="auto"/>
            <w:right w:val="none" w:sz="0" w:space="0" w:color="auto"/>
          </w:divBdr>
        </w:div>
        <w:div w:id="281150879">
          <w:marLeft w:val="0"/>
          <w:marRight w:val="0"/>
          <w:marTop w:val="0"/>
          <w:marBottom w:val="0"/>
          <w:divBdr>
            <w:top w:val="none" w:sz="0" w:space="0" w:color="auto"/>
            <w:left w:val="none" w:sz="0" w:space="0" w:color="auto"/>
            <w:bottom w:val="none" w:sz="0" w:space="0" w:color="auto"/>
            <w:right w:val="none" w:sz="0" w:space="0" w:color="auto"/>
          </w:divBdr>
        </w:div>
        <w:div w:id="2087340964">
          <w:marLeft w:val="0"/>
          <w:marRight w:val="0"/>
          <w:marTop w:val="0"/>
          <w:marBottom w:val="90"/>
          <w:divBdr>
            <w:top w:val="none" w:sz="0" w:space="0" w:color="auto"/>
            <w:left w:val="none" w:sz="0" w:space="0" w:color="auto"/>
            <w:bottom w:val="none" w:sz="0" w:space="0" w:color="auto"/>
            <w:right w:val="none" w:sz="0" w:space="0" w:color="auto"/>
          </w:divBdr>
          <w:divsChild>
            <w:div w:id="726563241">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913199215">
      <w:bodyDiv w:val="1"/>
      <w:marLeft w:val="0"/>
      <w:marRight w:val="0"/>
      <w:marTop w:val="0"/>
      <w:marBottom w:val="0"/>
      <w:divBdr>
        <w:top w:val="none" w:sz="0" w:space="0" w:color="auto"/>
        <w:left w:val="none" w:sz="0" w:space="0" w:color="auto"/>
        <w:bottom w:val="none" w:sz="0" w:space="0" w:color="auto"/>
        <w:right w:val="none" w:sz="0" w:space="0" w:color="auto"/>
      </w:divBdr>
      <w:divsChild>
        <w:div w:id="1468275996">
          <w:marLeft w:val="0"/>
          <w:marRight w:val="0"/>
          <w:marTop w:val="0"/>
          <w:marBottom w:val="0"/>
          <w:divBdr>
            <w:top w:val="none" w:sz="0" w:space="0" w:color="auto"/>
            <w:left w:val="none" w:sz="0" w:space="0" w:color="auto"/>
            <w:bottom w:val="none" w:sz="0" w:space="0" w:color="auto"/>
            <w:right w:val="none" w:sz="0" w:space="0" w:color="auto"/>
          </w:divBdr>
        </w:div>
        <w:div w:id="1121414930">
          <w:marLeft w:val="0"/>
          <w:marRight w:val="0"/>
          <w:marTop w:val="0"/>
          <w:marBottom w:val="0"/>
          <w:divBdr>
            <w:top w:val="none" w:sz="0" w:space="0" w:color="auto"/>
            <w:left w:val="none" w:sz="0" w:space="0" w:color="auto"/>
            <w:bottom w:val="none" w:sz="0" w:space="0" w:color="auto"/>
            <w:right w:val="none" w:sz="0" w:space="0" w:color="auto"/>
          </w:divBdr>
        </w:div>
        <w:div w:id="933394710">
          <w:marLeft w:val="0"/>
          <w:marRight w:val="0"/>
          <w:marTop w:val="0"/>
          <w:marBottom w:val="0"/>
          <w:divBdr>
            <w:top w:val="none" w:sz="0" w:space="0" w:color="auto"/>
            <w:left w:val="none" w:sz="0" w:space="0" w:color="auto"/>
            <w:bottom w:val="none" w:sz="0" w:space="0" w:color="auto"/>
            <w:right w:val="none" w:sz="0" w:space="0" w:color="auto"/>
          </w:divBdr>
        </w:div>
      </w:divsChild>
    </w:div>
    <w:div w:id="1914385720">
      <w:bodyDiv w:val="1"/>
      <w:marLeft w:val="0"/>
      <w:marRight w:val="0"/>
      <w:marTop w:val="0"/>
      <w:marBottom w:val="0"/>
      <w:divBdr>
        <w:top w:val="none" w:sz="0" w:space="0" w:color="auto"/>
        <w:left w:val="none" w:sz="0" w:space="0" w:color="auto"/>
        <w:bottom w:val="none" w:sz="0" w:space="0" w:color="auto"/>
        <w:right w:val="none" w:sz="0" w:space="0" w:color="auto"/>
      </w:divBdr>
    </w:div>
    <w:div w:id="1945380908">
      <w:bodyDiv w:val="1"/>
      <w:marLeft w:val="0"/>
      <w:marRight w:val="0"/>
      <w:marTop w:val="0"/>
      <w:marBottom w:val="0"/>
      <w:divBdr>
        <w:top w:val="none" w:sz="0" w:space="0" w:color="auto"/>
        <w:left w:val="none" w:sz="0" w:space="0" w:color="auto"/>
        <w:bottom w:val="none" w:sz="0" w:space="0" w:color="auto"/>
        <w:right w:val="none" w:sz="0" w:space="0" w:color="auto"/>
      </w:divBdr>
      <w:divsChild>
        <w:div w:id="1342319034">
          <w:marLeft w:val="0"/>
          <w:marRight w:val="0"/>
          <w:marTop w:val="0"/>
          <w:marBottom w:val="0"/>
          <w:divBdr>
            <w:top w:val="none" w:sz="0" w:space="0" w:color="auto"/>
            <w:left w:val="none" w:sz="0" w:space="0" w:color="auto"/>
            <w:bottom w:val="none" w:sz="0" w:space="0" w:color="auto"/>
            <w:right w:val="none" w:sz="0" w:space="0" w:color="auto"/>
          </w:divBdr>
        </w:div>
        <w:div w:id="1796874118">
          <w:marLeft w:val="0"/>
          <w:marRight w:val="0"/>
          <w:marTop w:val="0"/>
          <w:marBottom w:val="0"/>
          <w:divBdr>
            <w:top w:val="none" w:sz="0" w:space="0" w:color="auto"/>
            <w:left w:val="none" w:sz="0" w:space="0" w:color="auto"/>
            <w:bottom w:val="none" w:sz="0" w:space="0" w:color="auto"/>
            <w:right w:val="none" w:sz="0" w:space="0" w:color="auto"/>
          </w:divBdr>
        </w:div>
      </w:divsChild>
    </w:div>
    <w:div w:id="1957129823">
      <w:bodyDiv w:val="1"/>
      <w:marLeft w:val="0"/>
      <w:marRight w:val="0"/>
      <w:marTop w:val="0"/>
      <w:marBottom w:val="0"/>
      <w:divBdr>
        <w:top w:val="none" w:sz="0" w:space="0" w:color="auto"/>
        <w:left w:val="none" w:sz="0" w:space="0" w:color="auto"/>
        <w:bottom w:val="none" w:sz="0" w:space="0" w:color="auto"/>
        <w:right w:val="none" w:sz="0" w:space="0" w:color="auto"/>
      </w:divBdr>
    </w:div>
    <w:div w:id="1962687841">
      <w:bodyDiv w:val="1"/>
      <w:marLeft w:val="0"/>
      <w:marRight w:val="0"/>
      <w:marTop w:val="0"/>
      <w:marBottom w:val="0"/>
      <w:divBdr>
        <w:top w:val="none" w:sz="0" w:space="0" w:color="auto"/>
        <w:left w:val="none" w:sz="0" w:space="0" w:color="auto"/>
        <w:bottom w:val="none" w:sz="0" w:space="0" w:color="auto"/>
        <w:right w:val="none" w:sz="0" w:space="0" w:color="auto"/>
      </w:divBdr>
    </w:div>
    <w:div w:id="1964340722">
      <w:bodyDiv w:val="1"/>
      <w:marLeft w:val="0"/>
      <w:marRight w:val="0"/>
      <w:marTop w:val="0"/>
      <w:marBottom w:val="0"/>
      <w:divBdr>
        <w:top w:val="none" w:sz="0" w:space="0" w:color="auto"/>
        <w:left w:val="none" w:sz="0" w:space="0" w:color="auto"/>
        <w:bottom w:val="none" w:sz="0" w:space="0" w:color="auto"/>
        <w:right w:val="none" w:sz="0" w:space="0" w:color="auto"/>
      </w:divBdr>
    </w:div>
    <w:div w:id="1971478618">
      <w:bodyDiv w:val="1"/>
      <w:marLeft w:val="0"/>
      <w:marRight w:val="0"/>
      <w:marTop w:val="0"/>
      <w:marBottom w:val="0"/>
      <w:divBdr>
        <w:top w:val="none" w:sz="0" w:space="0" w:color="auto"/>
        <w:left w:val="none" w:sz="0" w:space="0" w:color="auto"/>
        <w:bottom w:val="none" w:sz="0" w:space="0" w:color="auto"/>
        <w:right w:val="none" w:sz="0" w:space="0" w:color="auto"/>
      </w:divBdr>
    </w:div>
    <w:div w:id="1980456200">
      <w:bodyDiv w:val="1"/>
      <w:marLeft w:val="0"/>
      <w:marRight w:val="0"/>
      <w:marTop w:val="0"/>
      <w:marBottom w:val="0"/>
      <w:divBdr>
        <w:top w:val="none" w:sz="0" w:space="0" w:color="auto"/>
        <w:left w:val="none" w:sz="0" w:space="0" w:color="auto"/>
        <w:bottom w:val="none" w:sz="0" w:space="0" w:color="auto"/>
        <w:right w:val="none" w:sz="0" w:space="0" w:color="auto"/>
      </w:divBdr>
    </w:div>
    <w:div w:id="1986545225">
      <w:bodyDiv w:val="1"/>
      <w:marLeft w:val="0"/>
      <w:marRight w:val="0"/>
      <w:marTop w:val="0"/>
      <w:marBottom w:val="0"/>
      <w:divBdr>
        <w:top w:val="none" w:sz="0" w:space="0" w:color="auto"/>
        <w:left w:val="none" w:sz="0" w:space="0" w:color="auto"/>
        <w:bottom w:val="none" w:sz="0" w:space="0" w:color="auto"/>
        <w:right w:val="none" w:sz="0" w:space="0" w:color="auto"/>
      </w:divBdr>
    </w:div>
    <w:div w:id="2007591447">
      <w:bodyDiv w:val="1"/>
      <w:marLeft w:val="0"/>
      <w:marRight w:val="0"/>
      <w:marTop w:val="0"/>
      <w:marBottom w:val="0"/>
      <w:divBdr>
        <w:top w:val="none" w:sz="0" w:space="0" w:color="auto"/>
        <w:left w:val="none" w:sz="0" w:space="0" w:color="auto"/>
        <w:bottom w:val="none" w:sz="0" w:space="0" w:color="auto"/>
        <w:right w:val="none" w:sz="0" w:space="0" w:color="auto"/>
      </w:divBdr>
    </w:div>
    <w:div w:id="2007898944">
      <w:bodyDiv w:val="1"/>
      <w:marLeft w:val="0"/>
      <w:marRight w:val="0"/>
      <w:marTop w:val="0"/>
      <w:marBottom w:val="0"/>
      <w:divBdr>
        <w:top w:val="none" w:sz="0" w:space="0" w:color="auto"/>
        <w:left w:val="none" w:sz="0" w:space="0" w:color="auto"/>
        <w:bottom w:val="none" w:sz="0" w:space="0" w:color="auto"/>
        <w:right w:val="none" w:sz="0" w:space="0" w:color="auto"/>
      </w:divBdr>
      <w:divsChild>
        <w:div w:id="1466241048">
          <w:marLeft w:val="0"/>
          <w:marRight w:val="0"/>
          <w:marTop w:val="0"/>
          <w:marBottom w:val="0"/>
          <w:divBdr>
            <w:top w:val="none" w:sz="0" w:space="0" w:color="auto"/>
            <w:left w:val="none" w:sz="0" w:space="0" w:color="auto"/>
            <w:bottom w:val="none" w:sz="0" w:space="0" w:color="auto"/>
            <w:right w:val="none" w:sz="0" w:space="0" w:color="auto"/>
          </w:divBdr>
          <w:divsChild>
            <w:div w:id="1141076225">
              <w:marLeft w:val="0"/>
              <w:marRight w:val="0"/>
              <w:marTop w:val="0"/>
              <w:marBottom w:val="0"/>
              <w:divBdr>
                <w:top w:val="none" w:sz="0" w:space="0" w:color="auto"/>
                <w:left w:val="none" w:sz="0" w:space="0" w:color="auto"/>
                <w:bottom w:val="none" w:sz="0" w:space="0" w:color="auto"/>
                <w:right w:val="none" w:sz="0" w:space="0" w:color="auto"/>
              </w:divBdr>
              <w:divsChild>
                <w:div w:id="56167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04564">
      <w:bodyDiv w:val="1"/>
      <w:marLeft w:val="0"/>
      <w:marRight w:val="0"/>
      <w:marTop w:val="0"/>
      <w:marBottom w:val="0"/>
      <w:divBdr>
        <w:top w:val="none" w:sz="0" w:space="0" w:color="auto"/>
        <w:left w:val="none" w:sz="0" w:space="0" w:color="auto"/>
        <w:bottom w:val="none" w:sz="0" w:space="0" w:color="auto"/>
        <w:right w:val="none" w:sz="0" w:space="0" w:color="auto"/>
      </w:divBdr>
    </w:div>
    <w:div w:id="2017145963">
      <w:bodyDiv w:val="1"/>
      <w:marLeft w:val="0"/>
      <w:marRight w:val="0"/>
      <w:marTop w:val="0"/>
      <w:marBottom w:val="0"/>
      <w:divBdr>
        <w:top w:val="none" w:sz="0" w:space="0" w:color="auto"/>
        <w:left w:val="none" w:sz="0" w:space="0" w:color="auto"/>
        <w:bottom w:val="none" w:sz="0" w:space="0" w:color="auto"/>
        <w:right w:val="none" w:sz="0" w:space="0" w:color="auto"/>
      </w:divBdr>
      <w:divsChild>
        <w:div w:id="342980583">
          <w:marLeft w:val="0"/>
          <w:marRight w:val="0"/>
          <w:marTop w:val="0"/>
          <w:marBottom w:val="0"/>
          <w:divBdr>
            <w:top w:val="none" w:sz="0" w:space="0" w:color="auto"/>
            <w:left w:val="none" w:sz="0" w:space="0" w:color="auto"/>
            <w:bottom w:val="none" w:sz="0" w:space="0" w:color="auto"/>
            <w:right w:val="none" w:sz="0" w:space="0" w:color="auto"/>
          </w:divBdr>
        </w:div>
        <w:div w:id="223182469">
          <w:marLeft w:val="0"/>
          <w:marRight w:val="0"/>
          <w:marTop w:val="0"/>
          <w:marBottom w:val="0"/>
          <w:divBdr>
            <w:top w:val="none" w:sz="0" w:space="0" w:color="auto"/>
            <w:left w:val="none" w:sz="0" w:space="0" w:color="auto"/>
            <w:bottom w:val="none" w:sz="0" w:space="0" w:color="auto"/>
            <w:right w:val="none" w:sz="0" w:space="0" w:color="auto"/>
          </w:divBdr>
        </w:div>
        <w:div w:id="1940407743">
          <w:marLeft w:val="0"/>
          <w:marRight w:val="0"/>
          <w:marTop w:val="0"/>
          <w:marBottom w:val="0"/>
          <w:divBdr>
            <w:top w:val="none" w:sz="0" w:space="0" w:color="auto"/>
            <w:left w:val="none" w:sz="0" w:space="0" w:color="auto"/>
            <w:bottom w:val="none" w:sz="0" w:space="0" w:color="auto"/>
            <w:right w:val="none" w:sz="0" w:space="0" w:color="auto"/>
          </w:divBdr>
        </w:div>
        <w:div w:id="1447460517">
          <w:marLeft w:val="0"/>
          <w:marRight w:val="0"/>
          <w:marTop w:val="0"/>
          <w:marBottom w:val="0"/>
          <w:divBdr>
            <w:top w:val="none" w:sz="0" w:space="0" w:color="auto"/>
            <w:left w:val="none" w:sz="0" w:space="0" w:color="auto"/>
            <w:bottom w:val="none" w:sz="0" w:space="0" w:color="auto"/>
            <w:right w:val="none" w:sz="0" w:space="0" w:color="auto"/>
          </w:divBdr>
        </w:div>
        <w:div w:id="1028679642">
          <w:marLeft w:val="0"/>
          <w:marRight w:val="0"/>
          <w:marTop w:val="0"/>
          <w:marBottom w:val="0"/>
          <w:divBdr>
            <w:top w:val="none" w:sz="0" w:space="0" w:color="auto"/>
            <w:left w:val="none" w:sz="0" w:space="0" w:color="auto"/>
            <w:bottom w:val="none" w:sz="0" w:space="0" w:color="auto"/>
            <w:right w:val="none" w:sz="0" w:space="0" w:color="auto"/>
          </w:divBdr>
        </w:div>
        <w:div w:id="842552446">
          <w:marLeft w:val="0"/>
          <w:marRight w:val="0"/>
          <w:marTop w:val="0"/>
          <w:marBottom w:val="0"/>
          <w:divBdr>
            <w:top w:val="none" w:sz="0" w:space="0" w:color="auto"/>
            <w:left w:val="none" w:sz="0" w:space="0" w:color="auto"/>
            <w:bottom w:val="none" w:sz="0" w:space="0" w:color="auto"/>
            <w:right w:val="none" w:sz="0" w:space="0" w:color="auto"/>
          </w:divBdr>
        </w:div>
      </w:divsChild>
    </w:div>
    <w:div w:id="2030250749">
      <w:bodyDiv w:val="1"/>
      <w:marLeft w:val="0"/>
      <w:marRight w:val="0"/>
      <w:marTop w:val="0"/>
      <w:marBottom w:val="0"/>
      <w:divBdr>
        <w:top w:val="none" w:sz="0" w:space="0" w:color="auto"/>
        <w:left w:val="none" w:sz="0" w:space="0" w:color="auto"/>
        <w:bottom w:val="none" w:sz="0" w:space="0" w:color="auto"/>
        <w:right w:val="none" w:sz="0" w:space="0" w:color="auto"/>
      </w:divBdr>
    </w:div>
    <w:div w:id="2044673232">
      <w:bodyDiv w:val="1"/>
      <w:marLeft w:val="0"/>
      <w:marRight w:val="0"/>
      <w:marTop w:val="0"/>
      <w:marBottom w:val="0"/>
      <w:divBdr>
        <w:top w:val="none" w:sz="0" w:space="0" w:color="auto"/>
        <w:left w:val="none" w:sz="0" w:space="0" w:color="auto"/>
        <w:bottom w:val="none" w:sz="0" w:space="0" w:color="auto"/>
        <w:right w:val="none" w:sz="0" w:space="0" w:color="auto"/>
      </w:divBdr>
    </w:div>
    <w:div w:id="2045671271">
      <w:bodyDiv w:val="1"/>
      <w:marLeft w:val="0"/>
      <w:marRight w:val="0"/>
      <w:marTop w:val="0"/>
      <w:marBottom w:val="0"/>
      <w:divBdr>
        <w:top w:val="none" w:sz="0" w:space="0" w:color="auto"/>
        <w:left w:val="none" w:sz="0" w:space="0" w:color="auto"/>
        <w:bottom w:val="none" w:sz="0" w:space="0" w:color="auto"/>
        <w:right w:val="none" w:sz="0" w:space="0" w:color="auto"/>
      </w:divBdr>
    </w:div>
    <w:div w:id="2053653784">
      <w:bodyDiv w:val="1"/>
      <w:marLeft w:val="0"/>
      <w:marRight w:val="0"/>
      <w:marTop w:val="0"/>
      <w:marBottom w:val="0"/>
      <w:divBdr>
        <w:top w:val="none" w:sz="0" w:space="0" w:color="auto"/>
        <w:left w:val="none" w:sz="0" w:space="0" w:color="auto"/>
        <w:bottom w:val="none" w:sz="0" w:space="0" w:color="auto"/>
        <w:right w:val="none" w:sz="0" w:space="0" w:color="auto"/>
      </w:divBdr>
      <w:divsChild>
        <w:div w:id="1084374400">
          <w:marLeft w:val="0"/>
          <w:marRight w:val="0"/>
          <w:marTop w:val="0"/>
          <w:marBottom w:val="0"/>
          <w:divBdr>
            <w:top w:val="none" w:sz="0" w:space="0" w:color="auto"/>
            <w:left w:val="none" w:sz="0" w:space="0" w:color="auto"/>
            <w:bottom w:val="none" w:sz="0" w:space="0" w:color="auto"/>
            <w:right w:val="none" w:sz="0" w:space="0" w:color="auto"/>
          </w:divBdr>
          <w:divsChild>
            <w:div w:id="579216445">
              <w:marLeft w:val="0"/>
              <w:marRight w:val="0"/>
              <w:marTop w:val="0"/>
              <w:marBottom w:val="0"/>
              <w:divBdr>
                <w:top w:val="none" w:sz="0" w:space="0" w:color="auto"/>
                <w:left w:val="none" w:sz="0" w:space="0" w:color="auto"/>
                <w:bottom w:val="none" w:sz="0" w:space="0" w:color="auto"/>
                <w:right w:val="none" w:sz="0" w:space="0" w:color="auto"/>
              </w:divBdr>
              <w:divsChild>
                <w:div w:id="136898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56152">
      <w:bodyDiv w:val="1"/>
      <w:marLeft w:val="0"/>
      <w:marRight w:val="0"/>
      <w:marTop w:val="0"/>
      <w:marBottom w:val="0"/>
      <w:divBdr>
        <w:top w:val="none" w:sz="0" w:space="0" w:color="auto"/>
        <w:left w:val="none" w:sz="0" w:space="0" w:color="auto"/>
        <w:bottom w:val="none" w:sz="0" w:space="0" w:color="auto"/>
        <w:right w:val="none" w:sz="0" w:space="0" w:color="auto"/>
      </w:divBdr>
      <w:divsChild>
        <w:div w:id="1003976725">
          <w:marLeft w:val="0"/>
          <w:marRight w:val="0"/>
          <w:marTop w:val="0"/>
          <w:marBottom w:val="0"/>
          <w:divBdr>
            <w:top w:val="none" w:sz="0" w:space="0" w:color="auto"/>
            <w:left w:val="none" w:sz="0" w:space="0" w:color="auto"/>
            <w:bottom w:val="none" w:sz="0" w:space="0" w:color="auto"/>
            <w:right w:val="none" w:sz="0" w:space="0" w:color="auto"/>
          </w:divBdr>
        </w:div>
        <w:div w:id="1515992331">
          <w:marLeft w:val="0"/>
          <w:marRight w:val="0"/>
          <w:marTop w:val="0"/>
          <w:marBottom w:val="0"/>
          <w:divBdr>
            <w:top w:val="none" w:sz="0" w:space="0" w:color="auto"/>
            <w:left w:val="none" w:sz="0" w:space="0" w:color="auto"/>
            <w:bottom w:val="none" w:sz="0" w:space="0" w:color="auto"/>
            <w:right w:val="none" w:sz="0" w:space="0" w:color="auto"/>
          </w:divBdr>
        </w:div>
      </w:divsChild>
    </w:div>
    <w:div w:id="2069566524">
      <w:bodyDiv w:val="1"/>
      <w:marLeft w:val="0"/>
      <w:marRight w:val="0"/>
      <w:marTop w:val="0"/>
      <w:marBottom w:val="0"/>
      <w:divBdr>
        <w:top w:val="none" w:sz="0" w:space="0" w:color="auto"/>
        <w:left w:val="none" w:sz="0" w:space="0" w:color="auto"/>
        <w:bottom w:val="none" w:sz="0" w:space="0" w:color="auto"/>
        <w:right w:val="none" w:sz="0" w:space="0" w:color="auto"/>
      </w:divBdr>
    </w:div>
    <w:div w:id="2081440822">
      <w:bodyDiv w:val="1"/>
      <w:marLeft w:val="0"/>
      <w:marRight w:val="0"/>
      <w:marTop w:val="0"/>
      <w:marBottom w:val="0"/>
      <w:divBdr>
        <w:top w:val="none" w:sz="0" w:space="0" w:color="auto"/>
        <w:left w:val="none" w:sz="0" w:space="0" w:color="auto"/>
        <w:bottom w:val="none" w:sz="0" w:space="0" w:color="auto"/>
        <w:right w:val="none" w:sz="0" w:space="0" w:color="auto"/>
      </w:divBdr>
    </w:div>
    <w:div w:id="2086535337">
      <w:bodyDiv w:val="1"/>
      <w:marLeft w:val="0"/>
      <w:marRight w:val="0"/>
      <w:marTop w:val="0"/>
      <w:marBottom w:val="0"/>
      <w:divBdr>
        <w:top w:val="none" w:sz="0" w:space="0" w:color="auto"/>
        <w:left w:val="none" w:sz="0" w:space="0" w:color="auto"/>
        <w:bottom w:val="none" w:sz="0" w:space="0" w:color="auto"/>
        <w:right w:val="none" w:sz="0" w:space="0" w:color="auto"/>
      </w:divBdr>
    </w:div>
    <w:div w:id="2088571848">
      <w:bodyDiv w:val="1"/>
      <w:marLeft w:val="0"/>
      <w:marRight w:val="0"/>
      <w:marTop w:val="0"/>
      <w:marBottom w:val="0"/>
      <w:divBdr>
        <w:top w:val="none" w:sz="0" w:space="0" w:color="auto"/>
        <w:left w:val="none" w:sz="0" w:space="0" w:color="auto"/>
        <w:bottom w:val="none" w:sz="0" w:space="0" w:color="auto"/>
        <w:right w:val="none" w:sz="0" w:space="0" w:color="auto"/>
      </w:divBdr>
      <w:divsChild>
        <w:div w:id="1511723412">
          <w:marLeft w:val="0"/>
          <w:marRight w:val="0"/>
          <w:marTop w:val="0"/>
          <w:marBottom w:val="0"/>
          <w:divBdr>
            <w:top w:val="none" w:sz="0" w:space="0" w:color="auto"/>
            <w:left w:val="none" w:sz="0" w:space="0" w:color="auto"/>
            <w:bottom w:val="none" w:sz="0" w:space="0" w:color="auto"/>
            <w:right w:val="none" w:sz="0" w:space="0" w:color="auto"/>
          </w:divBdr>
        </w:div>
        <w:div w:id="1536426414">
          <w:marLeft w:val="0"/>
          <w:marRight w:val="0"/>
          <w:marTop w:val="0"/>
          <w:marBottom w:val="0"/>
          <w:divBdr>
            <w:top w:val="none" w:sz="0" w:space="0" w:color="auto"/>
            <w:left w:val="none" w:sz="0" w:space="0" w:color="auto"/>
            <w:bottom w:val="none" w:sz="0" w:space="0" w:color="auto"/>
            <w:right w:val="none" w:sz="0" w:space="0" w:color="auto"/>
          </w:divBdr>
        </w:div>
      </w:divsChild>
    </w:div>
    <w:div w:id="2094425218">
      <w:bodyDiv w:val="1"/>
      <w:marLeft w:val="0"/>
      <w:marRight w:val="0"/>
      <w:marTop w:val="0"/>
      <w:marBottom w:val="0"/>
      <w:divBdr>
        <w:top w:val="none" w:sz="0" w:space="0" w:color="auto"/>
        <w:left w:val="none" w:sz="0" w:space="0" w:color="auto"/>
        <w:bottom w:val="none" w:sz="0" w:space="0" w:color="auto"/>
        <w:right w:val="none" w:sz="0" w:space="0" w:color="auto"/>
      </w:divBdr>
      <w:divsChild>
        <w:div w:id="1960985882">
          <w:marLeft w:val="0"/>
          <w:marRight w:val="0"/>
          <w:marTop w:val="0"/>
          <w:marBottom w:val="0"/>
          <w:divBdr>
            <w:top w:val="none" w:sz="0" w:space="0" w:color="auto"/>
            <w:left w:val="none" w:sz="0" w:space="0" w:color="auto"/>
            <w:bottom w:val="none" w:sz="0" w:space="0" w:color="auto"/>
            <w:right w:val="none" w:sz="0" w:space="0" w:color="auto"/>
          </w:divBdr>
        </w:div>
        <w:div w:id="561017997">
          <w:marLeft w:val="0"/>
          <w:marRight w:val="0"/>
          <w:marTop w:val="0"/>
          <w:marBottom w:val="0"/>
          <w:divBdr>
            <w:top w:val="none" w:sz="0" w:space="0" w:color="auto"/>
            <w:left w:val="none" w:sz="0" w:space="0" w:color="auto"/>
            <w:bottom w:val="none" w:sz="0" w:space="0" w:color="auto"/>
            <w:right w:val="none" w:sz="0" w:space="0" w:color="auto"/>
          </w:divBdr>
        </w:div>
        <w:div w:id="1894778106">
          <w:marLeft w:val="0"/>
          <w:marRight w:val="0"/>
          <w:marTop w:val="0"/>
          <w:marBottom w:val="0"/>
          <w:divBdr>
            <w:top w:val="none" w:sz="0" w:space="0" w:color="auto"/>
            <w:left w:val="none" w:sz="0" w:space="0" w:color="auto"/>
            <w:bottom w:val="none" w:sz="0" w:space="0" w:color="auto"/>
            <w:right w:val="none" w:sz="0" w:space="0" w:color="auto"/>
          </w:divBdr>
        </w:div>
      </w:divsChild>
    </w:div>
    <w:div w:id="2118452202">
      <w:bodyDiv w:val="1"/>
      <w:marLeft w:val="0"/>
      <w:marRight w:val="0"/>
      <w:marTop w:val="0"/>
      <w:marBottom w:val="0"/>
      <w:divBdr>
        <w:top w:val="none" w:sz="0" w:space="0" w:color="auto"/>
        <w:left w:val="none" w:sz="0" w:space="0" w:color="auto"/>
        <w:bottom w:val="none" w:sz="0" w:space="0" w:color="auto"/>
        <w:right w:val="none" w:sz="0" w:space="0" w:color="auto"/>
      </w:divBdr>
    </w:div>
    <w:div w:id="2123499532">
      <w:bodyDiv w:val="1"/>
      <w:marLeft w:val="0"/>
      <w:marRight w:val="0"/>
      <w:marTop w:val="0"/>
      <w:marBottom w:val="0"/>
      <w:divBdr>
        <w:top w:val="none" w:sz="0" w:space="0" w:color="auto"/>
        <w:left w:val="none" w:sz="0" w:space="0" w:color="auto"/>
        <w:bottom w:val="none" w:sz="0" w:space="0" w:color="auto"/>
        <w:right w:val="none" w:sz="0" w:space="0" w:color="auto"/>
      </w:divBdr>
    </w:div>
    <w:div w:id="2127115979">
      <w:bodyDiv w:val="1"/>
      <w:marLeft w:val="0"/>
      <w:marRight w:val="0"/>
      <w:marTop w:val="0"/>
      <w:marBottom w:val="0"/>
      <w:divBdr>
        <w:top w:val="none" w:sz="0" w:space="0" w:color="auto"/>
        <w:left w:val="none" w:sz="0" w:space="0" w:color="auto"/>
        <w:bottom w:val="none" w:sz="0" w:space="0" w:color="auto"/>
        <w:right w:val="none" w:sz="0" w:space="0" w:color="auto"/>
      </w:divBdr>
      <w:divsChild>
        <w:div w:id="501700086">
          <w:marLeft w:val="0"/>
          <w:marRight w:val="0"/>
          <w:marTop w:val="0"/>
          <w:marBottom w:val="0"/>
          <w:divBdr>
            <w:top w:val="none" w:sz="0" w:space="0" w:color="auto"/>
            <w:left w:val="none" w:sz="0" w:space="0" w:color="auto"/>
            <w:bottom w:val="none" w:sz="0" w:space="0" w:color="auto"/>
            <w:right w:val="none" w:sz="0" w:space="0" w:color="auto"/>
          </w:divBdr>
        </w:div>
        <w:div w:id="1813404859">
          <w:marLeft w:val="0"/>
          <w:marRight w:val="0"/>
          <w:marTop w:val="0"/>
          <w:marBottom w:val="0"/>
          <w:divBdr>
            <w:top w:val="none" w:sz="0" w:space="0" w:color="auto"/>
            <w:left w:val="none" w:sz="0" w:space="0" w:color="auto"/>
            <w:bottom w:val="none" w:sz="0" w:space="0" w:color="auto"/>
            <w:right w:val="none" w:sz="0" w:space="0" w:color="auto"/>
          </w:divBdr>
        </w:div>
        <w:div w:id="208760891">
          <w:marLeft w:val="0"/>
          <w:marRight w:val="0"/>
          <w:marTop w:val="0"/>
          <w:marBottom w:val="0"/>
          <w:divBdr>
            <w:top w:val="none" w:sz="0" w:space="0" w:color="auto"/>
            <w:left w:val="none" w:sz="0" w:space="0" w:color="auto"/>
            <w:bottom w:val="none" w:sz="0" w:space="0" w:color="auto"/>
            <w:right w:val="none" w:sz="0" w:space="0" w:color="auto"/>
          </w:divBdr>
        </w:div>
        <w:div w:id="623924455">
          <w:marLeft w:val="0"/>
          <w:marRight w:val="0"/>
          <w:marTop w:val="0"/>
          <w:marBottom w:val="0"/>
          <w:divBdr>
            <w:top w:val="none" w:sz="0" w:space="0" w:color="auto"/>
            <w:left w:val="none" w:sz="0" w:space="0" w:color="auto"/>
            <w:bottom w:val="none" w:sz="0" w:space="0" w:color="auto"/>
            <w:right w:val="none" w:sz="0" w:space="0" w:color="auto"/>
          </w:divBdr>
        </w:div>
        <w:div w:id="971986417">
          <w:marLeft w:val="0"/>
          <w:marRight w:val="0"/>
          <w:marTop w:val="0"/>
          <w:marBottom w:val="0"/>
          <w:divBdr>
            <w:top w:val="none" w:sz="0" w:space="0" w:color="auto"/>
            <w:left w:val="none" w:sz="0" w:space="0" w:color="auto"/>
            <w:bottom w:val="none" w:sz="0" w:space="0" w:color="auto"/>
            <w:right w:val="none" w:sz="0" w:space="0" w:color="auto"/>
          </w:divBdr>
        </w:div>
        <w:div w:id="557398702">
          <w:marLeft w:val="0"/>
          <w:marRight w:val="0"/>
          <w:marTop w:val="0"/>
          <w:marBottom w:val="0"/>
          <w:divBdr>
            <w:top w:val="none" w:sz="0" w:space="0" w:color="auto"/>
            <w:left w:val="none" w:sz="0" w:space="0" w:color="auto"/>
            <w:bottom w:val="none" w:sz="0" w:space="0" w:color="auto"/>
            <w:right w:val="none" w:sz="0" w:space="0" w:color="auto"/>
          </w:divBdr>
        </w:div>
        <w:div w:id="913855397">
          <w:marLeft w:val="0"/>
          <w:marRight w:val="0"/>
          <w:marTop w:val="0"/>
          <w:marBottom w:val="0"/>
          <w:divBdr>
            <w:top w:val="none" w:sz="0" w:space="0" w:color="auto"/>
            <w:left w:val="none" w:sz="0" w:space="0" w:color="auto"/>
            <w:bottom w:val="none" w:sz="0" w:space="0" w:color="auto"/>
            <w:right w:val="none" w:sz="0" w:space="0" w:color="auto"/>
          </w:divBdr>
        </w:div>
        <w:div w:id="1863588648">
          <w:marLeft w:val="0"/>
          <w:marRight w:val="0"/>
          <w:marTop w:val="0"/>
          <w:marBottom w:val="0"/>
          <w:divBdr>
            <w:top w:val="none" w:sz="0" w:space="0" w:color="auto"/>
            <w:left w:val="none" w:sz="0" w:space="0" w:color="auto"/>
            <w:bottom w:val="none" w:sz="0" w:space="0" w:color="auto"/>
            <w:right w:val="none" w:sz="0" w:space="0" w:color="auto"/>
          </w:divBdr>
        </w:div>
        <w:div w:id="1636107452">
          <w:marLeft w:val="0"/>
          <w:marRight w:val="0"/>
          <w:marTop w:val="0"/>
          <w:marBottom w:val="0"/>
          <w:divBdr>
            <w:top w:val="none" w:sz="0" w:space="0" w:color="auto"/>
            <w:left w:val="none" w:sz="0" w:space="0" w:color="auto"/>
            <w:bottom w:val="none" w:sz="0" w:space="0" w:color="auto"/>
            <w:right w:val="none" w:sz="0" w:space="0" w:color="auto"/>
          </w:divBdr>
        </w:div>
        <w:div w:id="452797718">
          <w:marLeft w:val="0"/>
          <w:marRight w:val="0"/>
          <w:marTop w:val="0"/>
          <w:marBottom w:val="0"/>
          <w:divBdr>
            <w:top w:val="none" w:sz="0" w:space="0" w:color="auto"/>
            <w:left w:val="none" w:sz="0" w:space="0" w:color="auto"/>
            <w:bottom w:val="none" w:sz="0" w:space="0" w:color="auto"/>
            <w:right w:val="none" w:sz="0" w:space="0" w:color="auto"/>
          </w:divBdr>
        </w:div>
        <w:div w:id="1594775679">
          <w:marLeft w:val="0"/>
          <w:marRight w:val="0"/>
          <w:marTop w:val="0"/>
          <w:marBottom w:val="0"/>
          <w:divBdr>
            <w:top w:val="none" w:sz="0" w:space="0" w:color="auto"/>
            <w:left w:val="none" w:sz="0" w:space="0" w:color="auto"/>
            <w:bottom w:val="none" w:sz="0" w:space="0" w:color="auto"/>
            <w:right w:val="none" w:sz="0" w:space="0" w:color="auto"/>
          </w:divBdr>
        </w:div>
        <w:div w:id="585042912">
          <w:marLeft w:val="0"/>
          <w:marRight w:val="0"/>
          <w:marTop w:val="0"/>
          <w:marBottom w:val="0"/>
          <w:divBdr>
            <w:top w:val="none" w:sz="0" w:space="0" w:color="auto"/>
            <w:left w:val="none" w:sz="0" w:space="0" w:color="auto"/>
            <w:bottom w:val="none" w:sz="0" w:space="0" w:color="auto"/>
            <w:right w:val="none" w:sz="0" w:space="0" w:color="auto"/>
          </w:divBdr>
        </w:div>
        <w:div w:id="476848736">
          <w:marLeft w:val="0"/>
          <w:marRight w:val="0"/>
          <w:marTop w:val="0"/>
          <w:marBottom w:val="0"/>
          <w:divBdr>
            <w:top w:val="none" w:sz="0" w:space="0" w:color="auto"/>
            <w:left w:val="none" w:sz="0" w:space="0" w:color="auto"/>
            <w:bottom w:val="none" w:sz="0" w:space="0" w:color="auto"/>
            <w:right w:val="none" w:sz="0" w:space="0" w:color="auto"/>
          </w:divBdr>
        </w:div>
        <w:div w:id="1428304706">
          <w:marLeft w:val="0"/>
          <w:marRight w:val="0"/>
          <w:marTop w:val="0"/>
          <w:marBottom w:val="0"/>
          <w:divBdr>
            <w:top w:val="none" w:sz="0" w:space="0" w:color="auto"/>
            <w:left w:val="none" w:sz="0" w:space="0" w:color="auto"/>
            <w:bottom w:val="none" w:sz="0" w:space="0" w:color="auto"/>
            <w:right w:val="none" w:sz="0" w:space="0" w:color="auto"/>
          </w:divBdr>
        </w:div>
      </w:divsChild>
    </w:div>
    <w:div w:id="2135366388">
      <w:bodyDiv w:val="1"/>
      <w:marLeft w:val="0"/>
      <w:marRight w:val="0"/>
      <w:marTop w:val="0"/>
      <w:marBottom w:val="0"/>
      <w:divBdr>
        <w:top w:val="none" w:sz="0" w:space="0" w:color="auto"/>
        <w:left w:val="none" w:sz="0" w:space="0" w:color="auto"/>
        <w:bottom w:val="none" w:sz="0" w:space="0" w:color="auto"/>
        <w:right w:val="none" w:sz="0" w:space="0" w:color="auto"/>
      </w:divBdr>
    </w:div>
    <w:div w:id="213636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Version="2003"/>
</file>

<file path=customXml/itemProps1.xml><?xml version="1.0" encoding="utf-8"?>
<ds:datastoreItem xmlns:ds="http://schemas.openxmlformats.org/officeDocument/2006/customXml" ds:itemID="{D67CD645-7CDF-F84D-8E84-CC6E02B45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8</Pages>
  <Words>941</Words>
  <Characters>5368</Characters>
  <Application>Microsoft Office Word</Application>
  <DocSecurity>0</DocSecurity>
  <Lines>44</Lines>
  <Paragraphs>12</Paragraphs>
  <ScaleCrop>false</ScaleCrop>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Kaila</dc:creator>
  <cp:keywords/>
  <dc:description/>
  <cp:lastModifiedBy>沈靖城 Shen, Linton</cp:lastModifiedBy>
  <cp:revision>45</cp:revision>
  <dcterms:created xsi:type="dcterms:W3CDTF">2020-08-24T08:48:00Z</dcterms:created>
  <dcterms:modified xsi:type="dcterms:W3CDTF">2026-09-04T06:08:00Z</dcterms:modified>
</cp:coreProperties>
</file>