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72"/>
        <w:gridCol w:w="1435"/>
        <w:gridCol w:w="3132"/>
        <w:gridCol w:w="1173"/>
        <w:gridCol w:w="23"/>
      </w:tblGrid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 Caso: 12346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Región/Departamento: Cundinamarca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Dependencia/Área: Gerencia TI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Nombre: Gerson Samuel Sanchez Garcia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Sede: Bogota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C.C.: 1031653239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Fecha: 17/04/2026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Usuario de red: p_gsanchez</w:t>
            </w:r>
          </w:p>
        </w:tc>
      </w:tr>
      <w:tr>
        <w:trPr>
          <w:trHeight w:val="60" w:hRule="exact"/>
        </w:trPr>
        <w:tc>
          <w:tcPr>
            <w:tcW w:type="dxa" w:w="10035"/>
            <w:gridSpan w:val="5"/>
            <w:tcBorders>
              <w:top w:val="nil" w:color="000000" w:sz="0"/>
              <w:left w:val="nil" w:color="000000" w:sz="0"/>
              <w:bottom w:val="nil" w:color="000000" w:sz="0"/>
              <w:right w:val="nil" w:color="000000" w:sz="0"/>
            </w:tcBorders>
            <w:shd w:fill="auto" w:color="auto" w:val="clear"/>
          </w:tcPr>
          <w:p>
            <w:pPr>
              <w:spacing w:after="0"/>
            </w:pP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DATOS DE EQUIPO ENTREGADO</w:t>
            </w:r>
          </w:p>
        </w:tc>
      </w:tr>
      <w:tr>
        <w:trPr>
          <w:trHeight w:val="20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CELULAR</w:t>
            </w:r>
          </w:p>
        </w:tc>
        <w:tc>
          <w:tcPr>
            <w:tcW w:type="dxa" w:w="1435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UNI: </w:t>
            </w:r>
          </w:p>
        </w:tc>
        <w:tc>
          <w:tcPr>
            <w:tcW w:type="dxa" w:w="4305"/>
            <w:gridSpan w:val="3"/>
            <w:tcBorders>
              <w:top w:val="single" w:color="000000" w:sz="8"/>
              <w:left w:val="nil" w:color="000000" w:sz="0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UNI-003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MARCA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Samsung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Galaxy S24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RSAD2142EWSA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1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3213214211231133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2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342131221321321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3150478933</w:t>
            </w:r>
          </w:p>
        </w:tc>
      </w:tr>
      <w:tr>
        <w:trPr>
          <w:trHeight w:val="280" w:hRule="atLeast"/>
        </w:trPr>
        <w:tc>
          <w:tcPr>
            <w:tcW w:type="dxa" w:w="4272"/>
            <w:tcBorders>
              <w:top w:val="nil" w:color="000000" w:sz="0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NUMERO DE LINEA</w:t>
            </w:r>
          </w:p>
        </w:tc>
        <w:tc>
          <w:tcPr>
            <w:tcW w:type="dxa" w:w="5763"/>
            <w:gridSpan w:val="4"/>
            <w:tcBorders>
              <w:top w:val="single" w:color="000000" w:sz="8"/>
              <w:left w:val="nil" w:color="000000" w:sz="0"/>
              <w:bottom w:val="nil" w:color="000000" w:sz="0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3150478933</w:t>
            </w: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Recomendaciones de Uso</w:t>
            </w:r>
          </w:p>
        </w:tc>
      </w:tr>
      <w:tr>
        <w:trPr>
          <w:trHeight w:val="4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1.  El equipo móvil debe utilizarse principalmente para actividades relacionadas con el trabajo.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2.  No se deben almacenar, compartir o transmitir datos sensibles o confidenciales sin medidas de seguridad adecuadas.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3.  Está prohibida la instalación de aplicaciones no autorizadas o sospechosas.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4.  Los dispositivos deben estar protegidos con contraseñas seguras, huella dactilar o reconocimiento facial.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  Los equipos móviles deben ser manipulados únicamente por personal autorizado en caso de reparaciones.</w:t>
            </w:r>
          </w:p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  El usuario es responsable de cualquier daño causado por el uso inapropiado del dispositivo.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7.  En caso de pérdida o robo debe ser reportado inmediatamente a la Vicepresidencia de Tecnología e Información.</w:t>
            </w:r>
          </w:p>
        </w:tc>
      </w:tr>
      <w:tr>
        <w:trPr>
          <w:trHeight w:val="3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</w:tr>
      <w:tr>
        <w:trPr>
          <w:trHeight w:val="8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0035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Firma del responsable:</w:t>
            </w:r>
          </w:p>
          <w:p>
            <w:pPr>
              <w:spacing w:before="200"/>
            </w:pPr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 de firma: 11/04/2026</w:t>
            </w:r>
          </w:p>
        </w:tc>
      </w:tr>
    </w:tbl>
    <w:p>
      <w:pPr>
        <w:spacing w:after="200"/>
      </w:pP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8"/>
        <w:gridCol w:w="2835"/>
        <w:gridCol w:w="3010"/>
      </w:tblGrid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DATOS DE EQUIPO DEVUELTO</w:t>
            </w:r>
          </w:p>
        </w:tc>
      </w:tr>
      <w:tr>
        <w:trPr>
          <w:trHeight w:val="2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CELULAR</w:t>
            </w:r>
          </w:p>
        </w:tc>
        <w:tc>
          <w:tcPr>
            <w:tcW w:type="dxa" w:w="283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UNI: </w:t>
            </w:r>
          </w:p>
        </w:tc>
        <w:tc>
          <w:tcPr>
            <w:tcW w:type="dxa" w:w="30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UNI-003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MARCA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Samsung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MODELO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Galaxy S24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RSAD2142EWSA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1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3213214211231133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IMEI 2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342131221321321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3150478933</w:t>
            </w:r>
          </w:p>
        </w:tc>
      </w:tr>
      <w:tr>
        <w:trPr>
          <w:trHeight w:val="300" w:hRule="atLeast"/>
        </w:trPr>
        <w:tc>
          <w:tcPr>
            <w:tcW w:type="dxa" w:w="424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NUMERO DE LINEA</w:t>
            </w:r>
          </w:p>
        </w:tc>
        <w:tc>
          <w:tcPr>
            <w:tcW w:type="dxa" w:w="5845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3150478933</w:t>
            </w:r>
          </w:p>
        </w:tc>
      </w:tr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000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OBSERVACIONES</w:t>
            </w:r>
          </w:p>
        </w:tc>
      </w:tr>
      <w:tr>
        <w:trPr>
          <w:trHeight w:val="8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 de devolución: </w:t>
            </w: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0093"/>
            <w:gridSpan w:val="3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uto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   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Firma:</w:t>
            </w:r>
          </w:p>
        </w:tc>
      </w:tr>
    </w:tbl>
    <w:sectPr>
      <w:pgSz w:w="11906" w:h="16838" w:orient="portrait"/>
      <w:pgMar w:top="567" w:right="127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17e6750f47254d6b843ae3ed28e4b94d73b99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2026-04-11T21:14:12.715Z</dcterms:created>
  <dcterms:modified xsi:type="dcterms:W3CDTF">2026-04-11T21:14:12.715Z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