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26C3" w14:textId="2696544B" w:rsidR="00DF1BB7" w:rsidRPr="00712FD1" w:rsidRDefault="00CB6C91" w:rsidP="00DF1BB7">
      <w:pPr>
        <w:ind w:firstLine="720"/>
        <w:rPr>
          <w:rFonts w:ascii="Calibri" w:hAnsi="Calibri" w:cs="Calibri"/>
          <w:b/>
          <w:bCs/>
          <w:sz w:val="36"/>
          <w:szCs w:val="36"/>
        </w:rPr>
      </w:pPr>
      <w:r w:rsidRPr="00712FD1">
        <w:rPr>
          <w:rFonts w:ascii="Calibri" w:hAnsi="Calibri" w:cs="Calibri"/>
          <w:b/>
          <w:bCs/>
          <w:sz w:val="36"/>
          <w:szCs w:val="36"/>
        </w:rPr>
        <w:t>Findings, Conclusions, and Recommendations Report</w:t>
      </w:r>
    </w:p>
    <w:p w14:paraId="1598EBAF" w14:textId="702C922B" w:rsidR="00DF1BB7" w:rsidRPr="00712FD1" w:rsidRDefault="00CB6C91" w:rsidP="00DF1BB7">
      <w:pPr>
        <w:ind w:firstLine="720"/>
        <w:rPr>
          <w:b/>
          <w:bCs/>
        </w:rPr>
      </w:pPr>
      <w:r w:rsidRPr="00712FD1">
        <w:rPr>
          <w:b/>
          <w:bCs/>
        </w:rPr>
        <w:t xml:space="preserve">Findings </w:t>
      </w:r>
    </w:p>
    <w:p w14:paraId="5687F1BC" w14:textId="78F05C0D" w:rsidR="00DF1BB7" w:rsidRPr="00712FD1" w:rsidRDefault="00CB6C91" w:rsidP="00DF1BB7">
      <w:pPr>
        <w:ind w:firstLine="720"/>
        <w:rPr>
          <w:b/>
          <w:bCs/>
          <w:i/>
          <w:iCs/>
        </w:rPr>
      </w:pPr>
      <w:r w:rsidRPr="00712FD1">
        <w:rPr>
          <w:b/>
          <w:bCs/>
          <w:i/>
          <w:iCs/>
        </w:rPr>
        <w:t>Customer Demographics</w:t>
      </w:r>
    </w:p>
    <w:p w14:paraId="220025A9" w14:textId="0FDF73A3" w:rsidR="00CB6C91" w:rsidRDefault="00A31739" w:rsidP="00CB6C91">
      <w:pPr>
        <w:pStyle w:val="ListParagraph"/>
        <w:numPr>
          <w:ilvl w:val="0"/>
          <w:numId w:val="1"/>
        </w:numPr>
      </w:pPr>
      <w:r>
        <w:t>Gender Distribution:</w:t>
      </w:r>
    </w:p>
    <w:p w14:paraId="392EBB45" w14:textId="77777777" w:rsidR="00A31739" w:rsidRDefault="00A31739" w:rsidP="00A31739">
      <w:pPr>
        <w:pStyle w:val="ListParagraph"/>
        <w:ind w:left="1080"/>
      </w:pPr>
    </w:p>
    <w:p w14:paraId="7121F1C9" w14:textId="3C0F1E2A" w:rsidR="00A31739" w:rsidRDefault="00A31739" w:rsidP="00A31739">
      <w:pPr>
        <w:pStyle w:val="ListParagraph"/>
        <w:numPr>
          <w:ilvl w:val="1"/>
          <w:numId w:val="2"/>
        </w:numPr>
      </w:pPr>
      <w:r>
        <w:t>Male customers constitute 57.22% of the total customer base.</w:t>
      </w:r>
    </w:p>
    <w:p w14:paraId="0E010843" w14:textId="4E8A384E" w:rsidR="00A31739" w:rsidRDefault="00A31739" w:rsidP="00A31739">
      <w:pPr>
        <w:pStyle w:val="ListParagraph"/>
        <w:numPr>
          <w:ilvl w:val="1"/>
          <w:numId w:val="2"/>
        </w:numPr>
      </w:pPr>
      <w:r>
        <w:t>Female customers constitute 42.78% of the total customer base,</w:t>
      </w:r>
    </w:p>
    <w:p w14:paraId="17EFAC26" w14:textId="77777777" w:rsidR="00A31739" w:rsidRDefault="00A31739" w:rsidP="00A31739">
      <w:pPr>
        <w:pStyle w:val="ListParagraph"/>
        <w:ind w:left="1800"/>
      </w:pPr>
    </w:p>
    <w:p w14:paraId="36B88EAE" w14:textId="3CE3F29E" w:rsidR="00A31739" w:rsidRDefault="00A31739" w:rsidP="00A31739">
      <w:pPr>
        <w:pStyle w:val="ListParagraph"/>
        <w:numPr>
          <w:ilvl w:val="0"/>
          <w:numId w:val="1"/>
        </w:numPr>
      </w:pPr>
      <w:r>
        <w:t>Age Distribution:</w:t>
      </w:r>
    </w:p>
    <w:p w14:paraId="702B746F" w14:textId="77777777" w:rsidR="00377842" w:rsidRDefault="00377842" w:rsidP="00377842">
      <w:pPr>
        <w:pStyle w:val="ListParagraph"/>
        <w:ind w:left="1080"/>
      </w:pPr>
    </w:p>
    <w:p w14:paraId="3DEE2D52" w14:textId="13AEA422" w:rsidR="00A31739" w:rsidRDefault="00A31739" w:rsidP="00A31739">
      <w:pPr>
        <w:pStyle w:val="ListParagraph"/>
        <w:numPr>
          <w:ilvl w:val="1"/>
          <w:numId w:val="3"/>
        </w:numPr>
      </w:pPr>
      <w:r>
        <w:t>The largest age group is 24-26 years, with 35,310 customers.</w:t>
      </w:r>
    </w:p>
    <w:p w14:paraId="69779AF8" w14:textId="3EB4852A" w:rsidR="00A31739" w:rsidRDefault="00A31739" w:rsidP="00A31739">
      <w:pPr>
        <w:pStyle w:val="ListParagraph"/>
        <w:numPr>
          <w:ilvl w:val="1"/>
          <w:numId w:val="3"/>
        </w:numPr>
      </w:pPr>
      <w:r>
        <w:t>The 22-23 years age group follows with 33,437 customers.</w:t>
      </w:r>
    </w:p>
    <w:p w14:paraId="09488F55" w14:textId="2E80EA1D" w:rsidR="00A31739" w:rsidRDefault="00A31739" w:rsidP="00A31739">
      <w:pPr>
        <w:pStyle w:val="ListParagraph"/>
        <w:numPr>
          <w:ilvl w:val="1"/>
          <w:numId w:val="3"/>
        </w:numPr>
      </w:pPr>
      <w:r>
        <w:t>Other significant age groups include 27-29 years (12,880 customers), 30-33 years (8,764 customers), and 18-20 years (3,609 customers).</w:t>
      </w:r>
    </w:p>
    <w:p w14:paraId="0956EBD0" w14:textId="77777777" w:rsidR="00A31739" w:rsidRDefault="00A31739" w:rsidP="00A31739">
      <w:pPr>
        <w:pStyle w:val="ListParagraph"/>
        <w:ind w:left="1800"/>
      </w:pPr>
    </w:p>
    <w:p w14:paraId="29291839" w14:textId="005B7175" w:rsidR="00A31739" w:rsidRDefault="00A31739" w:rsidP="00A31739">
      <w:pPr>
        <w:pStyle w:val="ListParagraph"/>
        <w:numPr>
          <w:ilvl w:val="0"/>
          <w:numId w:val="1"/>
        </w:numPr>
      </w:pPr>
      <w:r>
        <w:t>Marital Status:</w:t>
      </w:r>
    </w:p>
    <w:p w14:paraId="3A7C52BE" w14:textId="77777777" w:rsidR="00DF1BB7" w:rsidRDefault="00DF1BB7" w:rsidP="00DF1BB7">
      <w:pPr>
        <w:pStyle w:val="ListParagraph"/>
        <w:ind w:left="1080"/>
      </w:pPr>
    </w:p>
    <w:p w14:paraId="42D74306" w14:textId="5B133891" w:rsidR="00A31739" w:rsidRDefault="00A31739" w:rsidP="00DF1BB7">
      <w:pPr>
        <w:pStyle w:val="ListParagraph"/>
        <w:numPr>
          <w:ilvl w:val="1"/>
          <w:numId w:val="4"/>
        </w:numPr>
      </w:pPr>
      <w:proofErr w:type="gramStart"/>
      <w:r>
        <w:t>A majority of</w:t>
      </w:r>
      <w:proofErr w:type="gramEnd"/>
      <w:r>
        <w:t xml:space="preserve"> the customers are single, accounting for 69.08% of the total.</w:t>
      </w:r>
    </w:p>
    <w:p w14:paraId="14FD1FC6" w14:textId="15140A1B" w:rsidR="00A31739" w:rsidRDefault="00A31739" w:rsidP="00DF1BB7">
      <w:pPr>
        <w:pStyle w:val="ListParagraph"/>
        <w:numPr>
          <w:ilvl w:val="1"/>
          <w:numId w:val="4"/>
        </w:numPr>
      </w:pPr>
      <w:r>
        <w:t>Married customers represent 27.83%.</w:t>
      </w:r>
    </w:p>
    <w:p w14:paraId="3E14979E" w14:textId="7E18953B" w:rsidR="00A31739" w:rsidRDefault="00A31739" w:rsidP="00DF1BB7">
      <w:pPr>
        <w:pStyle w:val="ListParagraph"/>
        <w:numPr>
          <w:ilvl w:val="1"/>
          <w:numId w:val="4"/>
        </w:numPr>
      </w:pPr>
      <w:r>
        <w:t>A small segment (3.09%)</w:t>
      </w:r>
      <w:r w:rsidR="00DF1BB7">
        <w:t xml:space="preserve"> prefers not to disclose their marital status.</w:t>
      </w:r>
    </w:p>
    <w:p w14:paraId="7EDCBE88" w14:textId="77777777" w:rsidR="00DF1BB7" w:rsidRDefault="00DF1BB7" w:rsidP="00DF1BB7">
      <w:pPr>
        <w:pStyle w:val="ListParagraph"/>
        <w:ind w:left="1800"/>
      </w:pPr>
    </w:p>
    <w:p w14:paraId="35CD384C" w14:textId="43F75906" w:rsidR="00DF1BB7" w:rsidRDefault="00DF1BB7" w:rsidP="00DF1BB7">
      <w:pPr>
        <w:pStyle w:val="ListParagraph"/>
        <w:numPr>
          <w:ilvl w:val="0"/>
          <w:numId w:val="1"/>
        </w:numPr>
      </w:pPr>
      <w:r>
        <w:t>Income and Occupation:</w:t>
      </w:r>
    </w:p>
    <w:p w14:paraId="06894BB3" w14:textId="77777777" w:rsidR="00DF1BB7" w:rsidRDefault="00DF1BB7" w:rsidP="00DF1BB7">
      <w:pPr>
        <w:pStyle w:val="ListParagraph"/>
        <w:ind w:left="1080"/>
      </w:pPr>
    </w:p>
    <w:p w14:paraId="5D11147C" w14:textId="295317F3" w:rsidR="00DF1BB7" w:rsidRPr="00A73C47" w:rsidRDefault="00DF1BB7" w:rsidP="00DF1BB7">
      <w:pPr>
        <w:pStyle w:val="ListParagraph"/>
        <w:numPr>
          <w:ilvl w:val="1"/>
          <w:numId w:val="5"/>
        </w:numPr>
      </w:pPr>
      <w:r w:rsidRPr="00A73C47">
        <w:t>Students without income form the largest group, with 45,882 customers.</w:t>
      </w:r>
    </w:p>
    <w:p w14:paraId="6E5DECA1" w14:textId="54007D6D" w:rsidR="00DF1BB7" w:rsidRPr="00A73C47" w:rsidRDefault="00DF1BB7" w:rsidP="00DF1BB7">
      <w:pPr>
        <w:pStyle w:val="ListParagraph"/>
        <w:numPr>
          <w:ilvl w:val="1"/>
          <w:numId w:val="5"/>
        </w:numPr>
      </w:pPr>
      <w:r w:rsidRPr="00A73C47">
        <w:t>Employees earning between Rs.25,001 to Rs.50,000 are 13, 397 in number.</w:t>
      </w:r>
    </w:p>
    <w:p w14:paraId="5DBBAE17" w14:textId="478A75F2" w:rsidR="00DF1BB7" w:rsidRPr="00A73C47" w:rsidRDefault="00DF1BB7" w:rsidP="00DF1BB7">
      <w:pPr>
        <w:pStyle w:val="ListParagraph"/>
        <w:numPr>
          <w:ilvl w:val="1"/>
          <w:numId w:val="5"/>
        </w:numPr>
      </w:pPr>
      <w:r w:rsidRPr="00A73C47">
        <w:t xml:space="preserve">Employees earning More </w:t>
      </w:r>
      <w:proofErr w:type="gramStart"/>
      <w:r w:rsidRPr="00A73C47">
        <w:t>than  Rs</w:t>
      </w:r>
      <w:proofErr w:type="gramEnd"/>
      <w:r w:rsidRPr="00A73C47">
        <w:t>.50,000 are 9,019.</w:t>
      </w:r>
    </w:p>
    <w:p w14:paraId="25DB9EAE" w14:textId="2F60F93E" w:rsidR="00DF1BB7" w:rsidRPr="00A73C47" w:rsidRDefault="00DF1BB7" w:rsidP="00DF1BB7">
      <w:pPr>
        <w:pStyle w:val="ListParagraph"/>
        <w:numPr>
          <w:ilvl w:val="1"/>
          <w:numId w:val="5"/>
        </w:numPr>
      </w:pPr>
      <w:r w:rsidRPr="00A73C47">
        <w:t>Employees with incomes between Rs.10,001 to Rs.25,000 total 5,930.</w:t>
      </w:r>
    </w:p>
    <w:p w14:paraId="542B2E55" w14:textId="27195FDD" w:rsidR="00DF1BB7" w:rsidRPr="00A73C47" w:rsidRDefault="00DF1BB7" w:rsidP="00DF1BB7">
      <w:pPr>
        <w:pStyle w:val="ListParagraph"/>
        <w:numPr>
          <w:ilvl w:val="1"/>
          <w:numId w:val="5"/>
        </w:numPr>
      </w:pPr>
      <w:r w:rsidRPr="00A73C47">
        <w:t>Students with income below Rs. 10,000 number 4,380.</w:t>
      </w:r>
    </w:p>
    <w:p w14:paraId="5B55BCD2" w14:textId="77777777" w:rsidR="00DF1BB7" w:rsidRDefault="00DF1BB7" w:rsidP="00DF1BB7">
      <w:pPr>
        <w:pStyle w:val="ListParagraph"/>
        <w:ind w:left="1800"/>
      </w:pPr>
    </w:p>
    <w:p w14:paraId="1BF3F430" w14:textId="30361CDA" w:rsidR="00DF1BB7" w:rsidRPr="00712FD1" w:rsidRDefault="00DF1BB7" w:rsidP="00712FD1">
      <w:pPr>
        <w:ind w:firstLine="720"/>
        <w:rPr>
          <w:b/>
          <w:bCs/>
          <w:i/>
          <w:iCs/>
        </w:rPr>
      </w:pPr>
      <w:r w:rsidRPr="00712FD1">
        <w:rPr>
          <w:b/>
          <w:bCs/>
          <w:i/>
          <w:iCs/>
        </w:rPr>
        <w:t>Customer Preferences</w:t>
      </w:r>
    </w:p>
    <w:p w14:paraId="6BAEACC3" w14:textId="6FD7E6F0" w:rsidR="00DF1BB7" w:rsidRDefault="00DF1BB7" w:rsidP="00DF1BB7">
      <w:pPr>
        <w:pStyle w:val="ListParagraph"/>
        <w:numPr>
          <w:ilvl w:val="0"/>
          <w:numId w:val="6"/>
        </w:numPr>
      </w:pPr>
      <w:r>
        <w:t>Preferred Restaurants:</w:t>
      </w:r>
    </w:p>
    <w:p w14:paraId="3D74A897" w14:textId="77777777" w:rsidR="00C366FA" w:rsidRDefault="00C366FA" w:rsidP="00C366FA">
      <w:pPr>
        <w:pStyle w:val="ListParagraph"/>
      </w:pPr>
    </w:p>
    <w:p w14:paraId="427076F0" w14:textId="04A32928" w:rsidR="00C366FA" w:rsidRDefault="00C366FA" w:rsidP="00C366FA">
      <w:pPr>
        <w:pStyle w:val="ListParagraph"/>
        <w:numPr>
          <w:ilvl w:val="1"/>
          <w:numId w:val="7"/>
        </w:numPr>
      </w:pPr>
      <w:r>
        <w:t>Domino’s Pizza is the most preferred with 442 customers.</w:t>
      </w:r>
    </w:p>
    <w:p w14:paraId="0EB62C87" w14:textId="172ABDAA" w:rsidR="00DF1BB7" w:rsidRDefault="00C366FA" w:rsidP="00C366FA">
      <w:pPr>
        <w:pStyle w:val="ListParagraph"/>
        <w:numPr>
          <w:ilvl w:val="1"/>
          <w:numId w:val="7"/>
        </w:numPr>
      </w:pPr>
      <w:r>
        <w:lastRenderedPageBreak/>
        <w:t xml:space="preserve"> Pizza Hut follows as the second most preferred restaurant with 322 customers.</w:t>
      </w:r>
    </w:p>
    <w:p w14:paraId="62FBD601" w14:textId="7B6D64F9" w:rsidR="00C366FA" w:rsidRDefault="00C366FA" w:rsidP="00C366FA">
      <w:pPr>
        <w:pStyle w:val="ListParagraph"/>
        <w:numPr>
          <w:ilvl w:val="1"/>
          <w:numId w:val="7"/>
        </w:numPr>
      </w:pPr>
      <w:r>
        <w:t>KFC is the third most preferred restaurant, having 309 customers.</w:t>
      </w:r>
    </w:p>
    <w:p w14:paraId="0111A305" w14:textId="77777777" w:rsidR="009D22FB" w:rsidRDefault="009D22FB" w:rsidP="009D22FB">
      <w:pPr>
        <w:pStyle w:val="ListParagraph"/>
        <w:ind w:left="1800"/>
      </w:pPr>
    </w:p>
    <w:p w14:paraId="66118B81" w14:textId="2432CC10" w:rsidR="00C366FA" w:rsidRDefault="00C366FA" w:rsidP="00712FD1">
      <w:pPr>
        <w:pStyle w:val="ListParagraph"/>
        <w:numPr>
          <w:ilvl w:val="0"/>
          <w:numId w:val="7"/>
        </w:numPr>
      </w:pPr>
      <w:r>
        <w:t>Preferred Cuisines:</w:t>
      </w:r>
    </w:p>
    <w:p w14:paraId="43304AED" w14:textId="77777777" w:rsidR="00C366FA" w:rsidRDefault="00C366FA" w:rsidP="00C366FA">
      <w:pPr>
        <w:pStyle w:val="ListParagraph"/>
      </w:pPr>
    </w:p>
    <w:p w14:paraId="2E77549A" w14:textId="7EEF6EEF" w:rsidR="00C366FA" w:rsidRDefault="00C366FA" w:rsidP="00C366FA">
      <w:pPr>
        <w:pStyle w:val="ListParagraph"/>
        <w:numPr>
          <w:ilvl w:val="1"/>
          <w:numId w:val="8"/>
        </w:numPr>
      </w:pPr>
      <w:r>
        <w:t>The most popular cuisine combinations are North Indian and Chinese (16.03%), followed by Indian (15.88%).</w:t>
      </w:r>
    </w:p>
    <w:p w14:paraId="1C3457DD" w14:textId="3DDE1BB2" w:rsidR="00C366FA" w:rsidRDefault="00C366FA" w:rsidP="00C366FA">
      <w:pPr>
        <w:pStyle w:val="ListParagraph"/>
        <w:numPr>
          <w:ilvl w:val="1"/>
          <w:numId w:val="8"/>
        </w:numPr>
      </w:pPr>
      <w:r>
        <w:t>Chinese cuisine alone is preferred by 12.52 of customers, while North Indian alone is chosen by 11.83%.</w:t>
      </w:r>
    </w:p>
    <w:p w14:paraId="08532BCE" w14:textId="4A9CDDA2" w:rsidR="00C366FA" w:rsidRDefault="00C366FA" w:rsidP="00C366FA">
      <w:pPr>
        <w:pStyle w:val="ListParagraph"/>
        <w:numPr>
          <w:ilvl w:val="1"/>
          <w:numId w:val="8"/>
        </w:numPr>
      </w:pPr>
      <w:r>
        <w:t>Other popular choices include Indian and Chinese (10.85%), South Indian (8.19%), and Bakery items (7.77%).</w:t>
      </w:r>
    </w:p>
    <w:p w14:paraId="517CE6D3" w14:textId="3A636C80" w:rsidR="00A31739" w:rsidRPr="00712FD1" w:rsidRDefault="00C366FA" w:rsidP="00377842">
      <w:pPr>
        <w:rPr>
          <w:b/>
          <w:bCs/>
          <w:i/>
          <w:iCs/>
        </w:rPr>
      </w:pPr>
      <w:r w:rsidRPr="00712FD1">
        <w:rPr>
          <w:b/>
          <w:bCs/>
          <w:i/>
          <w:iCs/>
        </w:rPr>
        <w:t>Revenue Contribution by Customer Segments</w:t>
      </w:r>
    </w:p>
    <w:p w14:paraId="09C12EE5" w14:textId="364F3ACE" w:rsidR="00C366FA" w:rsidRDefault="00C366FA" w:rsidP="000E1765">
      <w:pPr>
        <w:pStyle w:val="ListParagraph"/>
        <w:numPr>
          <w:ilvl w:val="1"/>
          <w:numId w:val="10"/>
        </w:numPr>
      </w:pPr>
      <w:r>
        <w:t>Gender: Male customers likely contribute more to overall revenue due to their higher representation</w:t>
      </w:r>
      <w:r w:rsidR="000E1765">
        <w:t>.</w:t>
      </w:r>
    </w:p>
    <w:p w14:paraId="303FB24C" w14:textId="14DBFC33" w:rsidR="000E1765" w:rsidRDefault="000E1765" w:rsidP="000E1765">
      <w:pPr>
        <w:pStyle w:val="ListParagraph"/>
        <w:numPr>
          <w:ilvl w:val="1"/>
          <w:numId w:val="10"/>
        </w:numPr>
      </w:pPr>
      <w:r>
        <w:t>Age Group: The 24-26 age group, being the largest segment, contributes significantly to the overall revenue. The 22-23 age group also plays a crucial role.</w:t>
      </w:r>
    </w:p>
    <w:p w14:paraId="31244870" w14:textId="036D9924" w:rsidR="000E1765" w:rsidRDefault="000E1765" w:rsidP="000E1765">
      <w:pPr>
        <w:pStyle w:val="ListParagraph"/>
        <w:numPr>
          <w:ilvl w:val="1"/>
          <w:numId w:val="10"/>
        </w:numPr>
      </w:pPr>
      <w:r>
        <w:t>Marital Status: Single customers, who form the majority, are key contributors to revenue.</w:t>
      </w:r>
    </w:p>
    <w:p w14:paraId="609205EA" w14:textId="2D1BB3F8" w:rsidR="000E1765" w:rsidRPr="00377842" w:rsidRDefault="000E1765" w:rsidP="000E1765">
      <w:pPr>
        <w:pStyle w:val="ListParagraph"/>
        <w:numPr>
          <w:ilvl w:val="1"/>
          <w:numId w:val="10"/>
        </w:numPr>
      </w:pPr>
      <w:r w:rsidRPr="00377842">
        <w:t xml:space="preserve">Income and Occupation: Students, although forming the largest customer group, may contribute less </w:t>
      </w:r>
      <w:proofErr w:type="gramStart"/>
      <w:r w:rsidRPr="00377842">
        <w:t>in</w:t>
      </w:r>
      <w:proofErr w:type="gramEnd"/>
      <w:r w:rsidRPr="00377842">
        <w:t xml:space="preserve"> monetary terms compared to employed individuals with higher incomes. High-income employees are critical for revenue generation.</w:t>
      </w:r>
    </w:p>
    <w:p w14:paraId="5122021C" w14:textId="488CC80B" w:rsidR="000E1765" w:rsidRDefault="000E1765" w:rsidP="000E1765">
      <w:pPr>
        <w:pStyle w:val="ListParagraph"/>
        <w:numPr>
          <w:ilvl w:val="1"/>
          <w:numId w:val="10"/>
        </w:numPr>
      </w:pPr>
      <w:r>
        <w:t>Preferred Cuisine and Restaurant: Preferences for North Indian, Chinese, and popular fast-food chains like Domino’s, Pizza Hut, and KFC indicate areas where revenue is concentrated.</w:t>
      </w:r>
    </w:p>
    <w:p w14:paraId="37984A97" w14:textId="3B88D361" w:rsidR="000E1765" w:rsidRPr="00712FD1" w:rsidRDefault="000E1765" w:rsidP="00377842">
      <w:pPr>
        <w:rPr>
          <w:b/>
          <w:bCs/>
        </w:rPr>
      </w:pPr>
      <w:r w:rsidRPr="00712FD1">
        <w:rPr>
          <w:b/>
          <w:bCs/>
        </w:rPr>
        <w:t>Conclusions</w:t>
      </w:r>
    </w:p>
    <w:p w14:paraId="348A6BB2" w14:textId="18029516" w:rsidR="000E1765" w:rsidRDefault="004A5FDF" w:rsidP="004A5FDF">
      <w:pPr>
        <w:pStyle w:val="ListParagraph"/>
        <w:numPr>
          <w:ilvl w:val="0"/>
          <w:numId w:val="13"/>
        </w:numPr>
      </w:pPr>
      <w:r>
        <w:t>Demographic Dominance: Young adults (22-26 years) and single individuals dominate the customer base, highlighting a significant focus on this demographic.</w:t>
      </w:r>
    </w:p>
    <w:p w14:paraId="51253D3E" w14:textId="43A96577" w:rsidR="004A5FDF" w:rsidRPr="00377842" w:rsidRDefault="004A5FDF" w:rsidP="004A5FDF">
      <w:pPr>
        <w:pStyle w:val="ListParagraph"/>
        <w:numPr>
          <w:ilvl w:val="0"/>
          <w:numId w:val="13"/>
        </w:numPr>
      </w:pPr>
      <w:r w:rsidRPr="00377842">
        <w:t>Income influence: While students form the largest group, employed individuals with higher incomes are crucial for revenue, suggesting the need to cater specifically to these groups.</w:t>
      </w:r>
    </w:p>
    <w:p w14:paraId="3BB6B9F1" w14:textId="3EE54931" w:rsidR="004A5FDF" w:rsidRDefault="004A5FDF" w:rsidP="004A5FDF">
      <w:pPr>
        <w:pStyle w:val="ListParagraph"/>
        <w:numPr>
          <w:ilvl w:val="0"/>
          <w:numId w:val="13"/>
        </w:numPr>
      </w:pPr>
      <w:r>
        <w:lastRenderedPageBreak/>
        <w:t>Cuisine and Brand Loyalty: There is a strong preference for specific cuisines and well-known fast-food brands, which should be leveraged for targeted marketing and promotions</w:t>
      </w:r>
      <w:r w:rsidR="00F97C29">
        <w:t>.</w:t>
      </w:r>
    </w:p>
    <w:p w14:paraId="469F90DD" w14:textId="77777777" w:rsidR="00F97C29" w:rsidRDefault="00F97C29" w:rsidP="00F97C29">
      <w:pPr>
        <w:pStyle w:val="ListParagraph"/>
        <w:ind w:left="1800"/>
      </w:pPr>
    </w:p>
    <w:p w14:paraId="108CE4AD" w14:textId="199A133F" w:rsidR="00F97C29" w:rsidRDefault="00F97C29" w:rsidP="004A5FDF">
      <w:pPr>
        <w:pStyle w:val="ListParagraph"/>
        <w:numPr>
          <w:ilvl w:val="0"/>
          <w:numId w:val="13"/>
        </w:numPr>
      </w:pPr>
      <w:r>
        <w:t>The Retention Rate has decreased significantly over the years from 45.92% in 2018 to 19.02% in 2020. This trend indicates that a smaller proportion of customers are returning to make repeat purchases each year.</w:t>
      </w:r>
    </w:p>
    <w:p w14:paraId="130A3FCE" w14:textId="361E1920" w:rsidR="004A5FDF" w:rsidRPr="00712FD1" w:rsidRDefault="004A5FDF" w:rsidP="00377842">
      <w:pPr>
        <w:rPr>
          <w:b/>
          <w:bCs/>
        </w:rPr>
      </w:pPr>
      <w:r w:rsidRPr="00712FD1">
        <w:rPr>
          <w:b/>
          <w:bCs/>
        </w:rPr>
        <w:t>Recommendations</w:t>
      </w:r>
    </w:p>
    <w:p w14:paraId="1B918C7C" w14:textId="13DBD5DA" w:rsidR="004A5FDF" w:rsidRDefault="004A5FDF" w:rsidP="004A5FDF">
      <w:pPr>
        <w:pStyle w:val="ListParagraph"/>
        <w:numPr>
          <w:ilvl w:val="0"/>
          <w:numId w:val="12"/>
        </w:numPr>
      </w:pPr>
      <w:r>
        <w:t>Targeted Marketing:</w:t>
      </w:r>
    </w:p>
    <w:p w14:paraId="240D49B3" w14:textId="77777777" w:rsidR="004A5FDF" w:rsidRDefault="004A5FDF" w:rsidP="004A5FDF">
      <w:pPr>
        <w:pStyle w:val="ListParagraph"/>
      </w:pPr>
    </w:p>
    <w:p w14:paraId="04AD83F4" w14:textId="04F90B79" w:rsidR="004A5FDF" w:rsidRDefault="004A5FDF" w:rsidP="004A5FDF">
      <w:pPr>
        <w:pStyle w:val="ListParagraph"/>
        <w:numPr>
          <w:ilvl w:val="1"/>
          <w:numId w:val="14"/>
        </w:numPr>
      </w:pPr>
      <w:r>
        <w:t>Focus marketing efforts on the 22-26 age group and single customers, as they form the largest segments.</w:t>
      </w:r>
    </w:p>
    <w:p w14:paraId="0169A594" w14:textId="47B5A34F" w:rsidR="004A5FDF" w:rsidRDefault="004A5FDF" w:rsidP="004A5FDF">
      <w:pPr>
        <w:pStyle w:val="ListParagraph"/>
        <w:numPr>
          <w:ilvl w:val="1"/>
          <w:numId w:val="14"/>
        </w:numPr>
      </w:pPr>
      <w:r>
        <w:t>Develop campaigns that appeal to both male and female customers, given the significant representation of both genders.</w:t>
      </w:r>
    </w:p>
    <w:p w14:paraId="32F762A7" w14:textId="77777777" w:rsidR="0093574E" w:rsidRDefault="0093574E" w:rsidP="0093574E">
      <w:pPr>
        <w:pStyle w:val="ListParagraph"/>
        <w:ind w:left="1800"/>
      </w:pPr>
    </w:p>
    <w:p w14:paraId="78A7FBE2" w14:textId="5C28F3BC" w:rsidR="004A5FDF" w:rsidRDefault="004A5FDF" w:rsidP="004A5FDF">
      <w:pPr>
        <w:pStyle w:val="ListParagraph"/>
        <w:numPr>
          <w:ilvl w:val="0"/>
          <w:numId w:val="14"/>
        </w:numPr>
      </w:pPr>
      <w:r>
        <w:t>Income-base Strategies:</w:t>
      </w:r>
    </w:p>
    <w:p w14:paraId="5899AE5C" w14:textId="77777777" w:rsidR="0093574E" w:rsidRDefault="0093574E" w:rsidP="0093574E">
      <w:pPr>
        <w:pStyle w:val="ListParagraph"/>
      </w:pPr>
    </w:p>
    <w:p w14:paraId="74E3C3F4" w14:textId="74AA8FC3" w:rsidR="004A5FDF" w:rsidRDefault="004A5FDF" w:rsidP="004A5FDF">
      <w:pPr>
        <w:pStyle w:val="ListParagraph"/>
        <w:numPr>
          <w:ilvl w:val="1"/>
          <w:numId w:val="14"/>
        </w:numPr>
      </w:pPr>
      <w:r>
        <w:t>Create special promotion and loyalty programs for students to increase their spending.</w:t>
      </w:r>
    </w:p>
    <w:p w14:paraId="7CC5B675" w14:textId="642F7E4A" w:rsidR="004A5FDF" w:rsidRDefault="004A5FDF" w:rsidP="004A5FDF">
      <w:pPr>
        <w:pStyle w:val="ListParagraph"/>
        <w:numPr>
          <w:ilvl w:val="1"/>
          <w:numId w:val="14"/>
        </w:numPr>
      </w:pPr>
      <w:r>
        <w:t>Offer premium services and exclusive deals for high-income earners to enhance their contribution to revenue.</w:t>
      </w:r>
    </w:p>
    <w:p w14:paraId="427435B9" w14:textId="77777777" w:rsidR="0093574E" w:rsidRDefault="0093574E" w:rsidP="0093574E">
      <w:pPr>
        <w:pStyle w:val="ListParagraph"/>
        <w:ind w:left="1800"/>
      </w:pPr>
    </w:p>
    <w:p w14:paraId="3E79A9F8" w14:textId="408594F4" w:rsidR="004A5FDF" w:rsidRDefault="004A5FDF" w:rsidP="004A5FDF">
      <w:pPr>
        <w:pStyle w:val="ListParagraph"/>
        <w:numPr>
          <w:ilvl w:val="0"/>
          <w:numId w:val="14"/>
        </w:numPr>
      </w:pPr>
      <w:r>
        <w:t>Culinary Preferences:</w:t>
      </w:r>
    </w:p>
    <w:p w14:paraId="4AAEB1C5" w14:textId="77777777" w:rsidR="0093574E" w:rsidRDefault="0093574E" w:rsidP="0093574E">
      <w:pPr>
        <w:pStyle w:val="ListParagraph"/>
      </w:pPr>
    </w:p>
    <w:p w14:paraId="03EE6221" w14:textId="175AAA39" w:rsidR="004A5FDF" w:rsidRDefault="0093574E" w:rsidP="004A5FDF">
      <w:pPr>
        <w:pStyle w:val="ListParagraph"/>
        <w:numPr>
          <w:ilvl w:val="1"/>
          <w:numId w:val="14"/>
        </w:numPr>
      </w:pPr>
      <w:r>
        <w:t>Expand offerings and promotions around popular cuisines like North Indian, Chinese, and Bakery items.</w:t>
      </w:r>
    </w:p>
    <w:p w14:paraId="339A094B" w14:textId="201E895D" w:rsidR="0093574E" w:rsidRDefault="0093574E" w:rsidP="004A5FDF">
      <w:pPr>
        <w:pStyle w:val="ListParagraph"/>
        <w:numPr>
          <w:ilvl w:val="1"/>
          <w:numId w:val="14"/>
        </w:numPr>
      </w:pPr>
      <w:r>
        <w:t>Collaborate with and promote well-liked brands like Domino’s</w:t>
      </w:r>
      <w:r w:rsidR="00A73C47">
        <w:t>,</w:t>
      </w:r>
      <w:r>
        <w:t xml:space="preserve"> Pizza Hut, and KFC to drive sales</w:t>
      </w:r>
      <w:r w:rsidR="00B77973">
        <w:t>.</w:t>
      </w:r>
    </w:p>
    <w:p w14:paraId="7ADFBB60" w14:textId="77777777" w:rsidR="00B77973" w:rsidRDefault="00B77973" w:rsidP="00B77973">
      <w:pPr>
        <w:pStyle w:val="ListParagraph"/>
        <w:ind w:left="1800"/>
      </w:pPr>
    </w:p>
    <w:p w14:paraId="1C3FF24B" w14:textId="2DDDB597" w:rsidR="00B47174" w:rsidRDefault="00B77973" w:rsidP="00B47174">
      <w:pPr>
        <w:pStyle w:val="ListParagraph"/>
        <w:numPr>
          <w:ilvl w:val="0"/>
          <w:numId w:val="14"/>
        </w:numPr>
      </w:pPr>
      <w:r>
        <w:t>Retention Rate:</w:t>
      </w:r>
    </w:p>
    <w:p w14:paraId="6DDADA7B" w14:textId="77777777" w:rsidR="00F97C29" w:rsidRDefault="00F97C29" w:rsidP="00F97C29">
      <w:pPr>
        <w:pStyle w:val="ListParagraph"/>
      </w:pPr>
    </w:p>
    <w:p w14:paraId="17FE5884" w14:textId="392329A4" w:rsidR="00F97C29" w:rsidRPr="00F97C29" w:rsidRDefault="00F97C29" w:rsidP="00F97C29">
      <w:pPr>
        <w:pStyle w:val="ListParagraph"/>
        <w:rPr>
          <w:b/>
          <w:bCs/>
        </w:rPr>
      </w:pPr>
      <w:r w:rsidRPr="00F97C29">
        <w:rPr>
          <w:b/>
          <w:bCs/>
        </w:rPr>
        <w:t>Re-engagement strategies:</w:t>
      </w:r>
    </w:p>
    <w:p w14:paraId="16B8589D" w14:textId="77777777" w:rsidR="00F97C29" w:rsidRDefault="00F97C29" w:rsidP="00F97C29">
      <w:pPr>
        <w:pStyle w:val="ListParagraph"/>
      </w:pPr>
    </w:p>
    <w:p w14:paraId="00CD670A" w14:textId="7F0A3355" w:rsidR="00F97C29" w:rsidRDefault="00F97C29" w:rsidP="00F97C29">
      <w:pPr>
        <w:pStyle w:val="ListParagraph"/>
        <w:numPr>
          <w:ilvl w:val="1"/>
          <w:numId w:val="14"/>
        </w:numPr>
      </w:pPr>
      <w:r>
        <w:t xml:space="preserve">Develop targeted re-engagement strategies for customers who have not made repeat purchases. This could include personalized marketing </w:t>
      </w:r>
      <w:r>
        <w:lastRenderedPageBreak/>
        <w:t>campaigns, special offers, or reminders about new products and services.</w:t>
      </w:r>
    </w:p>
    <w:p w14:paraId="74494E27" w14:textId="77777777" w:rsidR="00F97C29" w:rsidRDefault="00F97C29" w:rsidP="00F97C29">
      <w:pPr>
        <w:pStyle w:val="ListParagraph"/>
        <w:ind w:left="1800"/>
      </w:pPr>
    </w:p>
    <w:p w14:paraId="57A6EC9B" w14:textId="1A6904F3" w:rsidR="00F97C29" w:rsidRPr="00F97C29" w:rsidRDefault="00F97C29" w:rsidP="00F97C29">
      <w:pPr>
        <w:ind w:firstLine="720"/>
        <w:rPr>
          <w:b/>
          <w:bCs/>
        </w:rPr>
      </w:pPr>
      <w:r w:rsidRPr="00F97C29">
        <w:rPr>
          <w:b/>
          <w:bCs/>
        </w:rPr>
        <w:t>Competitive analysis</w:t>
      </w:r>
    </w:p>
    <w:p w14:paraId="29D394F1" w14:textId="42669B66" w:rsidR="00F97C29" w:rsidRDefault="00F97C29" w:rsidP="00F97C29">
      <w:pPr>
        <w:pStyle w:val="ListParagraph"/>
        <w:numPr>
          <w:ilvl w:val="0"/>
          <w:numId w:val="15"/>
        </w:numPr>
      </w:pPr>
      <w:r>
        <w:t>Analyze competitors’ retention strategies to identify best practices and potential areas for improvement. Understanding what competitors are doing well can provide insight into effective retention tactics.</w:t>
      </w:r>
    </w:p>
    <w:p w14:paraId="2D48BF3A" w14:textId="77777777" w:rsidR="00B77973" w:rsidRDefault="00B77973" w:rsidP="00B77973">
      <w:pPr>
        <w:pStyle w:val="ListParagraph"/>
      </w:pPr>
    </w:p>
    <w:p w14:paraId="549E91A7" w14:textId="77777777" w:rsidR="0093574E" w:rsidRDefault="0093574E" w:rsidP="0093574E">
      <w:pPr>
        <w:pStyle w:val="ListParagraph"/>
        <w:ind w:left="1800"/>
      </w:pPr>
    </w:p>
    <w:p w14:paraId="41431D79" w14:textId="6E8DD8D5" w:rsidR="00725BAF" w:rsidRDefault="00725BAF" w:rsidP="005C5D05">
      <w:pPr>
        <w:ind w:firstLine="720"/>
      </w:pPr>
    </w:p>
    <w:p w14:paraId="0DCAA699" w14:textId="77777777" w:rsidR="005C5D05" w:rsidRDefault="005C5D05" w:rsidP="005C5D05">
      <w:pPr>
        <w:ind w:firstLine="720"/>
      </w:pPr>
    </w:p>
    <w:p w14:paraId="10061D69" w14:textId="77777777" w:rsidR="005C5D05" w:rsidRDefault="005C5D05" w:rsidP="005C5D05">
      <w:pPr>
        <w:ind w:firstLine="720"/>
      </w:pPr>
    </w:p>
    <w:p w14:paraId="41E0E164" w14:textId="77777777" w:rsidR="005C5D05" w:rsidRDefault="005C5D05" w:rsidP="005C5D05">
      <w:pPr>
        <w:ind w:firstLine="720"/>
      </w:pPr>
    </w:p>
    <w:p w14:paraId="46F9CC26" w14:textId="77777777" w:rsidR="005C5D05" w:rsidRDefault="005C5D05" w:rsidP="00AF0908">
      <w:pPr>
        <w:ind w:firstLine="720"/>
      </w:pPr>
    </w:p>
    <w:p w14:paraId="5CBDBCC8" w14:textId="77777777" w:rsidR="00AF0908" w:rsidRDefault="00AF0908" w:rsidP="00AF0908">
      <w:pPr>
        <w:ind w:firstLine="720"/>
      </w:pPr>
    </w:p>
    <w:p w14:paraId="1CD10611" w14:textId="0CD940E8" w:rsidR="00AF0908" w:rsidRDefault="00AF0908" w:rsidP="00AF0908">
      <w:pPr>
        <w:ind w:firstLine="720"/>
      </w:pPr>
    </w:p>
    <w:p w14:paraId="32E00953" w14:textId="77777777" w:rsidR="00AF0908" w:rsidRDefault="00AF0908" w:rsidP="00AF0908">
      <w:pPr>
        <w:ind w:firstLine="720"/>
      </w:pPr>
    </w:p>
    <w:p w14:paraId="5FAD5A5C" w14:textId="77777777" w:rsidR="00AF0908" w:rsidRDefault="00AF0908" w:rsidP="00AF0908">
      <w:pPr>
        <w:ind w:firstLine="720"/>
      </w:pPr>
    </w:p>
    <w:p w14:paraId="64943AE0" w14:textId="107F852F" w:rsidR="00014F31" w:rsidRDefault="00014F31" w:rsidP="00014F31">
      <w:pPr>
        <w:ind w:firstLine="720"/>
      </w:pPr>
    </w:p>
    <w:p w14:paraId="28A2B5D8" w14:textId="77777777" w:rsidR="00C37F6B" w:rsidRDefault="00C37F6B" w:rsidP="00C37F6B"/>
    <w:p w14:paraId="7E115244" w14:textId="77777777" w:rsidR="00C37F6B" w:rsidRDefault="00C37F6B" w:rsidP="00C37F6B"/>
    <w:sectPr w:rsidR="00C3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647"/>
    <w:multiLevelType w:val="hybridMultilevel"/>
    <w:tmpl w:val="944E0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A57CE"/>
    <w:multiLevelType w:val="hybridMultilevel"/>
    <w:tmpl w:val="7FE03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BB03A4"/>
    <w:multiLevelType w:val="hybridMultilevel"/>
    <w:tmpl w:val="BA68B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30F0"/>
    <w:multiLevelType w:val="hybridMultilevel"/>
    <w:tmpl w:val="700E68BC"/>
    <w:lvl w:ilvl="0" w:tplc="99BE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124E1"/>
    <w:multiLevelType w:val="hybridMultilevel"/>
    <w:tmpl w:val="C37851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9105E"/>
    <w:multiLevelType w:val="hybridMultilevel"/>
    <w:tmpl w:val="DCAEAB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9B4DDB"/>
    <w:multiLevelType w:val="hybridMultilevel"/>
    <w:tmpl w:val="5A0836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A7F4C"/>
    <w:multiLevelType w:val="hybridMultilevel"/>
    <w:tmpl w:val="7ACA1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07066"/>
    <w:multiLevelType w:val="hybridMultilevel"/>
    <w:tmpl w:val="B6349CE8"/>
    <w:lvl w:ilvl="0" w:tplc="90024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9D4AFB"/>
    <w:multiLevelType w:val="hybridMultilevel"/>
    <w:tmpl w:val="9CCC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5E30"/>
    <w:multiLevelType w:val="hybridMultilevel"/>
    <w:tmpl w:val="83502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376F4"/>
    <w:multiLevelType w:val="hybridMultilevel"/>
    <w:tmpl w:val="37A2A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C4D1E"/>
    <w:multiLevelType w:val="hybridMultilevel"/>
    <w:tmpl w:val="5E64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5665C"/>
    <w:multiLevelType w:val="hybridMultilevel"/>
    <w:tmpl w:val="35B0FF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DD5C24"/>
    <w:multiLevelType w:val="hybridMultilevel"/>
    <w:tmpl w:val="BF78E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190146">
    <w:abstractNumId w:val="3"/>
  </w:num>
  <w:num w:numId="2" w16cid:durableId="18162097">
    <w:abstractNumId w:val="6"/>
  </w:num>
  <w:num w:numId="3" w16cid:durableId="367921037">
    <w:abstractNumId w:val="4"/>
  </w:num>
  <w:num w:numId="4" w16cid:durableId="608512198">
    <w:abstractNumId w:val="5"/>
  </w:num>
  <w:num w:numId="5" w16cid:durableId="419644407">
    <w:abstractNumId w:val="13"/>
  </w:num>
  <w:num w:numId="6" w16cid:durableId="75901426">
    <w:abstractNumId w:val="14"/>
  </w:num>
  <w:num w:numId="7" w16cid:durableId="513886984">
    <w:abstractNumId w:val="10"/>
  </w:num>
  <w:num w:numId="8" w16cid:durableId="1156334269">
    <w:abstractNumId w:val="11"/>
  </w:num>
  <w:num w:numId="9" w16cid:durableId="1929074890">
    <w:abstractNumId w:val="12"/>
  </w:num>
  <w:num w:numId="10" w16cid:durableId="1383020141">
    <w:abstractNumId w:val="7"/>
  </w:num>
  <w:num w:numId="11" w16cid:durableId="1129275196">
    <w:abstractNumId w:val="8"/>
  </w:num>
  <w:num w:numId="12" w16cid:durableId="1341421784">
    <w:abstractNumId w:val="9"/>
  </w:num>
  <w:num w:numId="13" w16cid:durableId="1378894293">
    <w:abstractNumId w:val="1"/>
  </w:num>
  <w:num w:numId="14" w16cid:durableId="1818299528">
    <w:abstractNumId w:val="2"/>
  </w:num>
  <w:num w:numId="15" w16cid:durableId="112350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6B"/>
    <w:rsid w:val="00014F31"/>
    <w:rsid w:val="000B612E"/>
    <w:rsid w:val="000E1765"/>
    <w:rsid w:val="00377842"/>
    <w:rsid w:val="004A5FDF"/>
    <w:rsid w:val="005C5D05"/>
    <w:rsid w:val="006030D0"/>
    <w:rsid w:val="00712FD1"/>
    <w:rsid w:val="00725BAF"/>
    <w:rsid w:val="0082514B"/>
    <w:rsid w:val="008E6756"/>
    <w:rsid w:val="0093574E"/>
    <w:rsid w:val="009D22FB"/>
    <w:rsid w:val="00A1090D"/>
    <w:rsid w:val="00A31739"/>
    <w:rsid w:val="00A73C47"/>
    <w:rsid w:val="00AF0908"/>
    <w:rsid w:val="00B251DB"/>
    <w:rsid w:val="00B47174"/>
    <w:rsid w:val="00B77973"/>
    <w:rsid w:val="00C366FA"/>
    <w:rsid w:val="00C37F6B"/>
    <w:rsid w:val="00CB6C91"/>
    <w:rsid w:val="00DF1BB7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6E29"/>
  <w15:chartTrackingRefBased/>
  <w15:docId w15:val="{88CFA16E-51FF-4D11-8D76-B160EC56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Asefa</dc:creator>
  <cp:keywords/>
  <dc:description/>
  <cp:lastModifiedBy>Desta Asefa</cp:lastModifiedBy>
  <cp:revision>5</cp:revision>
  <dcterms:created xsi:type="dcterms:W3CDTF">2024-06-29T15:48:00Z</dcterms:created>
  <dcterms:modified xsi:type="dcterms:W3CDTF">2024-07-16T18:36:00Z</dcterms:modified>
</cp:coreProperties>
</file>