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C93B3" w14:textId="0884EE29" w:rsidR="0068581D" w:rsidRDefault="005C440B" w:rsidP="005C440B">
      <w:pPr>
        <w:pStyle w:val="paragraph"/>
        <w:spacing w:before="0" w:beforeAutospacing="0" w:after="120" w:afterAutospacing="0" w:line="360" w:lineRule="auto"/>
        <w:ind w:firstLine="0"/>
        <w:textAlignment w:val="baseline"/>
        <w:rPr>
          <w:rStyle w:val="eop"/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5</w:t>
      </w:r>
      <w:r w:rsidRPr="00A44BA0">
        <w:rPr>
          <w:rStyle w:val="normaltextrun"/>
          <w:rFonts w:ascii="Arial" w:hAnsi="Arial" w:cs="Arial"/>
          <w:b/>
          <w:bCs/>
          <w:sz w:val="28"/>
          <w:szCs w:val="28"/>
        </w:rPr>
        <w:t xml:space="preserve">. </w:t>
      </w:r>
      <w:r w:rsidR="001219B4">
        <w:rPr>
          <w:rStyle w:val="normaltextrun"/>
          <w:rFonts w:ascii="Arial" w:hAnsi="Arial" w:cs="Arial"/>
          <w:b/>
          <w:bCs/>
          <w:sz w:val="28"/>
          <w:szCs w:val="28"/>
        </w:rPr>
        <w:t>USABILIDADE DO SISTEMA</w:t>
      </w:r>
    </w:p>
    <w:p w14:paraId="01E2021D" w14:textId="5677B573" w:rsidR="005C440B" w:rsidRDefault="005C440B" w:rsidP="005C440B">
      <w:pPr>
        <w:pStyle w:val="paragraph"/>
        <w:spacing w:before="0" w:beforeAutospacing="0" w:after="120" w:afterAutospacing="0" w:line="360" w:lineRule="auto"/>
        <w:ind w:firstLine="0"/>
        <w:textAlignment w:val="baseline"/>
        <w:rPr>
          <w:rStyle w:val="eop"/>
          <w:rFonts w:ascii="Arial" w:hAnsi="Arial" w:cs="Arial"/>
          <w:sz w:val="21"/>
          <w:szCs w:val="21"/>
        </w:rPr>
      </w:pPr>
    </w:p>
    <w:p w14:paraId="628AE160" w14:textId="761ABA5E" w:rsidR="001219B4" w:rsidRDefault="005C440B" w:rsidP="005C440B">
      <w:pPr>
        <w:pStyle w:val="paragraph"/>
        <w:spacing w:before="0" w:beforeAutospacing="0" w:after="120" w:afterAutospacing="0" w:line="360" w:lineRule="auto"/>
        <w:ind w:firstLine="0"/>
        <w:textAlignment w:val="baseline"/>
        <w:rPr>
          <w:rStyle w:val="normaltextrun"/>
          <w:rFonts w:ascii="Arial" w:hAnsi="Arial" w:cs="Arial"/>
          <w:b/>
          <w:bCs/>
          <w:sz w:val="21"/>
          <w:szCs w:val="21"/>
        </w:rPr>
      </w:pPr>
      <w:r>
        <w:rPr>
          <w:rStyle w:val="normaltextrun"/>
          <w:rFonts w:ascii="Arial" w:hAnsi="Arial" w:cs="Arial"/>
          <w:b/>
          <w:bCs/>
        </w:rPr>
        <w:t>5</w:t>
      </w:r>
      <w:r w:rsidRPr="00D80F00">
        <w:rPr>
          <w:rStyle w:val="normaltextrun"/>
          <w:rFonts w:ascii="Arial" w:hAnsi="Arial" w:cs="Arial"/>
          <w:b/>
          <w:bCs/>
        </w:rPr>
        <w:t xml:space="preserve">.1 </w:t>
      </w:r>
      <w:r w:rsidR="001219B4">
        <w:rPr>
          <w:rStyle w:val="normaltextrun"/>
          <w:rFonts w:ascii="Arial" w:hAnsi="Arial" w:cs="Arial"/>
          <w:b/>
          <w:bCs/>
        </w:rPr>
        <w:t>DEFINIÇÃO</w:t>
      </w:r>
    </w:p>
    <w:p w14:paraId="4602A8CE" w14:textId="2A50798B" w:rsidR="001219B4" w:rsidRDefault="00584372" w:rsidP="001219B4">
      <w:pPr>
        <w:pStyle w:val="paragraph"/>
        <w:spacing w:before="0" w:beforeAutospacing="0" w:after="120" w:afterAutospacing="0" w:line="360" w:lineRule="auto"/>
        <w:textAlignment w:val="baseline"/>
        <w:rPr>
          <w:rFonts w:ascii="Arial" w:eastAsia="Yu Mincho" w:hAnsi="Arial" w:cs="Arial"/>
          <w:szCs w:val="22"/>
        </w:rPr>
      </w:pPr>
      <w:r w:rsidRPr="00584372">
        <w:rPr>
          <w:rFonts w:ascii="Arial" w:eastAsia="Yu Mincho" w:hAnsi="Arial" w:cs="Arial"/>
          <w:szCs w:val="22"/>
        </w:rPr>
        <w:t>A usabilidade é um conceito chave no campo da Interação Humano-Computador (IHC), sendo um atributo de qualidade de sistemas que são fáceis de usar e de aprender. Em outras palavras, diz quão intuitiva é a interface gráfica de usuário ou, simplesmente, interface de usuário. Trata-se, portanto, de uma característica pela qual o usuário expressa seu interesse ou não em utilizar um sistema. Na grande maioria dos casos, os usuários preferem um sistema de fácil uso, mesmo com funcionalidades mais simples, a um sistema recheado de funcionalidades, porém de manipulação complexa e não intuitiva.</w:t>
      </w:r>
    </w:p>
    <w:p w14:paraId="6C53989E" w14:textId="5E12DE68" w:rsidR="00B6736B" w:rsidRDefault="00B6736B" w:rsidP="001219B4">
      <w:pPr>
        <w:pStyle w:val="paragraph"/>
        <w:spacing w:before="0" w:beforeAutospacing="0" w:after="120" w:afterAutospacing="0" w:line="360" w:lineRule="auto"/>
        <w:textAlignment w:val="baseline"/>
        <w:rPr>
          <w:rFonts w:ascii="Arial" w:eastAsia="Yu Mincho" w:hAnsi="Arial" w:cs="Arial"/>
          <w:szCs w:val="22"/>
        </w:rPr>
      </w:pPr>
    </w:p>
    <w:p w14:paraId="631A42BE" w14:textId="3C1F5E4D" w:rsidR="00584372" w:rsidRDefault="00B6736B" w:rsidP="00B6736B">
      <w:pPr>
        <w:pStyle w:val="paragraph"/>
        <w:spacing w:before="0" w:beforeAutospacing="0" w:after="120" w:afterAutospacing="0" w:line="360" w:lineRule="auto"/>
        <w:ind w:firstLine="0"/>
        <w:textAlignment w:val="baseline"/>
        <w:rPr>
          <w:rFonts w:ascii="Arial" w:hAnsi="Arial" w:cs="Arial"/>
          <w:b/>
          <w:bCs/>
          <w:sz w:val="21"/>
          <w:szCs w:val="21"/>
        </w:rPr>
      </w:pPr>
      <w:r>
        <w:rPr>
          <w:rStyle w:val="normaltextrun"/>
          <w:rFonts w:ascii="Arial" w:hAnsi="Arial" w:cs="Arial"/>
          <w:b/>
          <w:bCs/>
        </w:rPr>
        <w:t>5</w:t>
      </w:r>
      <w:r w:rsidRPr="00D80F00">
        <w:rPr>
          <w:rStyle w:val="normaltextrun"/>
          <w:rFonts w:ascii="Arial" w:hAnsi="Arial" w:cs="Arial"/>
          <w:b/>
          <w:bCs/>
        </w:rPr>
        <w:t>.</w:t>
      </w:r>
      <w:r w:rsidR="0038486C">
        <w:rPr>
          <w:rStyle w:val="normaltextrun"/>
          <w:rFonts w:ascii="Arial" w:hAnsi="Arial" w:cs="Arial"/>
          <w:b/>
          <w:bCs/>
        </w:rPr>
        <w:t>2</w:t>
      </w:r>
      <w:r w:rsidRPr="00D80F00">
        <w:rPr>
          <w:rStyle w:val="normaltextrun"/>
          <w:rFonts w:ascii="Arial" w:hAnsi="Arial" w:cs="Arial"/>
          <w:b/>
          <w:bCs/>
        </w:rPr>
        <w:t xml:space="preserve"> </w:t>
      </w:r>
      <w:r>
        <w:rPr>
          <w:rStyle w:val="normaltextrun"/>
          <w:rFonts w:ascii="Arial" w:hAnsi="Arial" w:cs="Arial"/>
          <w:b/>
          <w:bCs/>
        </w:rPr>
        <w:t>EXEMPLO DE UTILIZAÇÃO NO SISTEMA</w:t>
      </w:r>
    </w:p>
    <w:p w14:paraId="7FD04BB4" w14:textId="77777777" w:rsidR="00B6736B" w:rsidRPr="00B6736B" w:rsidRDefault="00B6736B" w:rsidP="00B6736B">
      <w:pPr>
        <w:pStyle w:val="paragraph"/>
        <w:spacing w:before="0" w:beforeAutospacing="0" w:after="120" w:afterAutospacing="0" w:line="360" w:lineRule="auto"/>
        <w:ind w:firstLine="0"/>
        <w:textAlignment w:val="baseline"/>
        <w:rPr>
          <w:rFonts w:ascii="Arial" w:hAnsi="Arial" w:cs="Arial"/>
          <w:b/>
          <w:bCs/>
          <w:sz w:val="21"/>
          <w:szCs w:val="21"/>
        </w:rPr>
      </w:pPr>
    </w:p>
    <w:p w14:paraId="74750BA5" w14:textId="048455FB" w:rsidR="00584372" w:rsidRPr="00584372" w:rsidRDefault="00584372" w:rsidP="00B6736B">
      <w:pPr>
        <w:pStyle w:val="Legenda"/>
        <w:keepNext/>
        <w:ind w:firstLine="0"/>
        <w:jc w:val="center"/>
        <w:rPr>
          <w:rFonts w:eastAsia="Yu Mincho" w:cs="Arial"/>
          <w:b/>
          <w:bCs/>
          <w:i w:val="0"/>
          <w:iCs w:val="0"/>
          <w:color w:val="auto"/>
          <w:sz w:val="20"/>
          <w:szCs w:val="20"/>
          <w:lang w:eastAsia="pt-BR"/>
        </w:rPr>
      </w:pPr>
      <w:r w:rsidRPr="00584372">
        <w:rPr>
          <w:rFonts w:eastAsia="Yu Mincho" w:cs="Arial"/>
          <w:b/>
          <w:bCs/>
          <w:i w:val="0"/>
          <w:iCs w:val="0"/>
          <w:color w:val="auto"/>
          <w:sz w:val="20"/>
          <w:szCs w:val="20"/>
          <w:lang w:eastAsia="pt-BR"/>
        </w:rPr>
        <w:t xml:space="preserve">Figura </w:t>
      </w:r>
      <w:r w:rsidRPr="00B6736B">
        <w:rPr>
          <w:rFonts w:eastAsia="Yu Mincho" w:cs="Arial"/>
          <w:i w:val="0"/>
          <w:iCs w:val="0"/>
          <w:color w:val="auto"/>
          <w:sz w:val="20"/>
          <w:szCs w:val="20"/>
          <w:lang w:eastAsia="pt-BR"/>
        </w:rPr>
        <w:fldChar w:fldCharType="begin"/>
      </w:r>
      <w:r w:rsidRPr="00B6736B">
        <w:rPr>
          <w:rFonts w:eastAsia="Yu Mincho" w:cs="Arial"/>
          <w:i w:val="0"/>
          <w:iCs w:val="0"/>
          <w:color w:val="auto"/>
          <w:sz w:val="20"/>
          <w:szCs w:val="20"/>
          <w:lang w:eastAsia="pt-BR"/>
        </w:rPr>
        <w:instrText xml:space="preserve"> SEQ Figura \* ARABIC </w:instrText>
      </w:r>
      <w:r w:rsidRPr="00B6736B">
        <w:rPr>
          <w:rFonts w:eastAsia="Yu Mincho" w:cs="Arial"/>
          <w:i w:val="0"/>
          <w:iCs w:val="0"/>
          <w:color w:val="auto"/>
          <w:sz w:val="20"/>
          <w:szCs w:val="20"/>
          <w:lang w:eastAsia="pt-BR"/>
        </w:rPr>
        <w:fldChar w:fldCharType="separate"/>
      </w:r>
      <w:r w:rsidRPr="00B6736B">
        <w:rPr>
          <w:rFonts w:eastAsia="Yu Mincho" w:cs="Arial"/>
          <w:i w:val="0"/>
          <w:iCs w:val="0"/>
          <w:color w:val="auto"/>
          <w:sz w:val="20"/>
          <w:szCs w:val="20"/>
          <w:lang w:eastAsia="pt-BR"/>
        </w:rPr>
        <w:t>1</w:t>
      </w:r>
      <w:r w:rsidRPr="00B6736B">
        <w:rPr>
          <w:rFonts w:eastAsia="Yu Mincho" w:cs="Arial"/>
          <w:i w:val="0"/>
          <w:iCs w:val="0"/>
          <w:color w:val="auto"/>
          <w:sz w:val="20"/>
          <w:szCs w:val="20"/>
          <w:lang w:eastAsia="pt-BR"/>
        </w:rPr>
        <w:fldChar w:fldCharType="end"/>
      </w:r>
      <w:r w:rsidRPr="00584372">
        <w:rPr>
          <w:rFonts w:eastAsia="Yu Mincho" w:cs="Arial"/>
          <w:b/>
          <w:bCs/>
          <w:i w:val="0"/>
          <w:iCs w:val="0"/>
          <w:color w:val="auto"/>
          <w:sz w:val="20"/>
          <w:szCs w:val="20"/>
          <w:lang w:eastAsia="pt-BR"/>
        </w:rPr>
        <w:t xml:space="preserve"> - Tela Principal do site</w:t>
      </w:r>
      <w:r w:rsidR="0038486C">
        <w:rPr>
          <w:rFonts w:eastAsia="Yu Mincho" w:cs="Arial"/>
          <w:b/>
          <w:bCs/>
          <w:i w:val="0"/>
          <w:iCs w:val="0"/>
          <w:color w:val="auto"/>
          <w:sz w:val="20"/>
          <w:szCs w:val="20"/>
          <w:lang w:eastAsia="pt-BR"/>
        </w:rPr>
        <w:t xml:space="preserve"> com fácil uso</w:t>
      </w:r>
    </w:p>
    <w:p w14:paraId="11298D1C" w14:textId="267353B3" w:rsidR="00584372" w:rsidRDefault="00584372" w:rsidP="00584372">
      <w:pPr>
        <w:pStyle w:val="paragraph"/>
        <w:spacing w:before="0" w:beforeAutospacing="0" w:after="120" w:afterAutospacing="0" w:line="360" w:lineRule="auto"/>
        <w:ind w:firstLine="0"/>
        <w:jc w:val="center"/>
        <w:textAlignment w:val="baseline"/>
        <w:rPr>
          <w:rFonts w:ascii="Arial" w:eastAsia="Yu Mincho" w:hAnsi="Arial" w:cs="Arial"/>
          <w:szCs w:val="22"/>
        </w:rPr>
      </w:pPr>
      <w:r w:rsidRPr="00584372">
        <w:rPr>
          <w:rFonts w:ascii="Arial" w:eastAsia="Yu Mincho" w:hAnsi="Arial" w:cs="Arial"/>
          <w:szCs w:val="22"/>
        </w:rPr>
        <w:drawing>
          <wp:inline distT="0" distB="0" distL="0" distR="0" wp14:anchorId="791F3FDD" wp14:editId="2B6AF065">
            <wp:extent cx="5972175" cy="3159125"/>
            <wp:effectExtent l="0" t="0" r="9525" b="3175"/>
            <wp:docPr id="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linhas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2D91" w14:textId="22A81316" w:rsidR="00B6736B" w:rsidRDefault="00B6736B" w:rsidP="00435984">
      <w:pPr>
        <w:pStyle w:val="paragraph"/>
        <w:spacing w:before="0" w:beforeAutospacing="0" w:after="120" w:afterAutospacing="0" w:line="360" w:lineRule="auto"/>
        <w:ind w:firstLine="0"/>
        <w:jc w:val="center"/>
        <w:textAlignment w:val="baseline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Fonte: Dos Autores</w:t>
      </w:r>
    </w:p>
    <w:p w14:paraId="24F0E9C4" w14:textId="628A21CE" w:rsidR="00435984" w:rsidRDefault="00435984" w:rsidP="00435984">
      <w:pPr>
        <w:pStyle w:val="paragraph"/>
        <w:spacing w:before="0" w:beforeAutospacing="0" w:after="120" w:afterAutospacing="0" w:line="360" w:lineRule="auto"/>
        <w:ind w:firstLine="0"/>
        <w:textAlignment w:val="baseline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lastRenderedPageBreak/>
        <w:t>5</w:t>
      </w:r>
      <w:r w:rsidRPr="00D80F00">
        <w:rPr>
          <w:rStyle w:val="normaltextrun"/>
          <w:rFonts w:ascii="Arial" w:hAnsi="Arial" w:cs="Arial"/>
          <w:b/>
          <w:bCs/>
        </w:rPr>
        <w:t>.</w:t>
      </w:r>
      <w:r w:rsidR="00E92107">
        <w:rPr>
          <w:rStyle w:val="normaltextrun"/>
          <w:rFonts w:ascii="Arial" w:hAnsi="Arial" w:cs="Arial"/>
          <w:b/>
          <w:bCs/>
        </w:rPr>
        <w:t>3</w:t>
      </w:r>
      <w:r w:rsidRPr="00D80F00">
        <w:rPr>
          <w:rStyle w:val="normaltextrun"/>
          <w:rFonts w:ascii="Arial" w:hAnsi="Arial" w:cs="Arial"/>
          <w:b/>
          <w:bCs/>
        </w:rPr>
        <w:t xml:space="preserve"> </w:t>
      </w:r>
      <w:r>
        <w:rPr>
          <w:rStyle w:val="normaltextrun"/>
          <w:rFonts w:ascii="Arial" w:hAnsi="Arial" w:cs="Arial"/>
          <w:b/>
          <w:bCs/>
        </w:rPr>
        <w:t>NORMAS (ISO)</w:t>
      </w:r>
    </w:p>
    <w:p w14:paraId="56051569" w14:textId="77777777" w:rsidR="00795707" w:rsidRDefault="00795707" w:rsidP="00E92107">
      <w:pPr>
        <w:pStyle w:val="paragraph"/>
        <w:spacing w:before="0" w:beforeAutospacing="0" w:after="120" w:afterAutospacing="0" w:line="360" w:lineRule="auto"/>
        <w:textAlignment w:val="baseline"/>
        <w:rPr>
          <w:rFonts w:ascii="Arial" w:eastAsia="Yu Mincho" w:hAnsi="Arial" w:cs="Arial"/>
          <w:szCs w:val="22"/>
        </w:rPr>
      </w:pPr>
      <w:r w:rsidRPr="00795707">
        <w:rPr>
          <w:rFonts w:ascii="Arial" w:eastAsia="Yu Mincho" w:hAnsi="Arial" w:cs="Arial"/>
          <w:szCs w:val="22"/>
        </w:rPr>
        <w:t>A ISO 9241-11 define usabilidade e explica como identificar a informação necessária a ser considerada na especificação ou avaliação de usabilidade de um computador em termos de medidas de desempenho e satisfação do usuário. É dada orientação sobre como descrever de explicitamente o contexto de uso do produto (hardware, software ou serviços) e as medidas relevantes de usabilidade. A orientação é dada na forma de princípios e técnicas gerais, em vez de requisitos para usar métodos específicos</w:t>
      </w:r>
      <w:r>
        <w:rPr>
          <w:rFonts w:ascii="Arial" w:eastAsia="Yu Mincho" w:hAnsi="Arial" w:cs="Arial"/>
          <w:szCs w:val="22"/>
        </w:rPr>
        <w:t>.</w:t>
      </w:r>
    </w:p>
    <w:p w14:paraId="3BD85AA8" w14:textId="458D0240" w:rsidR="00435984" w:rsidRDefault="00795707" w:rsidP="00E92107">
      <w:pPr>
        <w:pStyle w:val="paragraph"/>
        <w:spacing w:before="0" w:beforeAutospacing="0" w:after="120" w:afterAutospacing="0" w:line="360" w:lineRule="auto"/>
        <w:textAlignment w:val="baseline"/>
        <w:rPr>
          <w:rFonts w:ascii="Arial" w:eastAsia="Yu Mincho" w:hAnsi="Arial" w:cs="Arial"/>
          <w:szCs w:val="22"/>
        </w:rPr>
      </w:pPr>
      <w:r w:rsidRPr="00795707">
        <w:rPr>
          <w:rFonts w:ascii="Arial" w:eastAsia="Yu Mincho" w:hAnsi="Arial" w:cs="Arial"/>
          <w:szCs w:val="22"/>
        </w:rPr>
        <w:t>A estrutura da usabilidade está diretamente ligada ao diálogo entre o usuário e o sistema em um contexto de uso, sendo intermediadas por uma interface, cujo objetivo deve ser obtido com Eficácia, Eficiência</w:t>
      </w:r>
      <w:r w:rsidRPr="00795707">
        <w:rPr>
          <w:rFonts w:ascii="Arial" w:eastAsia="Yu Mincho" w:hAnsi="Arial" w:cs="Arial"/>
          <w:szCs w:val="22"/>
        </w:rPr>
        <w:t xml:space="preserve"> </w:t>
      </w:r>
      <w:r w:rsidRPr="00795707">
        <w:rPr>
          <w:rFonts w:ascii="Arial" w:eastAsia="Yu Mincho" w:hAnsi="Arial" w:cs="Arial"/>
          <w:szCs w:val="22"/>
        </w:rPr>
        <w:t>e Satisfação. Na norma da ISO 9241, a usabilidade e seus compostos utilizam as seguintes deﬁnições:</w:t>
      </w:r>
    </w:p>
    <w:p w14:paraId="157F110A" w14:textId="77777777" w:rsidR="00795707" w:rsidRPr="00795707" w:rsidRDefault="00795707" w:rsidP="00795707">
      <w:pPr>
        <w:pStyle w:val="paragraph"/>
        <w:textAlignment w:val="baseline"/>
        <w:rPr>
          <w:rFonts w:ascii="Arial" w:eastAsia="Yu Mincho" w:hAnsi="Arial" w:cs="Arial"/>
          <w:szCs w:val="22"/>
        </w:rPr>
      </w:pPr>
      <w:r w:rsidRPr="00795707">
        <w:rPr>
          <w:rFonts w:ascii="Arial" w:eastAsia="Yu Mincho" w:hAnsi="Arial" w:cs="Arial"/>
          <w:szCs w:val="22"/>
        </w:rPr>
        <w:t>Eficácia: Acurácia e completude com as quais usuários alcançam objetivos específicos.</w:t>
      </w:r>
    </w:p>
    <w:p w14:paraId="46BD66C7" w14:textId="77777777" w:rsidR="00795707" w:rsidRPr="00795707" w:rsidRDefault="00795707" w:rsidP="00795707">
      <w:pPr>
        <w:pStyle w:val="paragraph"/>
        <w:textAlignment w:val="baseline"/>
        <w:rPr>
          <w:rFonts w:ascii="Arial" w:eastAsia="Yu Mincho" w:hAnsi="Arial" w:cs="Arial"/>
          <w:szCs w:val="22"/>
        </w:rPr>
      </w:pPr>
      <w:r w:rsidRPr="00795707">
        <w:rPr>
          <w:rFonts w:ascii="Arial" w:eastAsia="Yu Mincho" w:hAnsi="Arial" w:cs="Arial"/>
          <w:szCs w:val="22"/>
        </w:rPr>
        <w:t>Eficiência: Recursos gastos em relação à acurácia e abrangência com as quais usuários atingem objetivos.</w:t>
      </w:r>
    </w:p>
    <w:p w14:paraId="2B5D3EA6" w14:textId="7C7E33E5" w:rsidR="00795707" w:rsidRDefault="00795707" w:rsidP="00795707">
      <w:pPr>
        <w:pStyle w:val="paragraph"/>
        <w:spacing w:before="0" w:beforeAutospacing="0" w:after="120" w:afterAutospacing="0" w:line="360" w:lineRule="auto"/>
        <w:textAlignment w:val="baseline"/>
        <w:rPr>
          <w:rFonts w:ascii="Arial" w:eastAsia="Yu Mincho" w:hAnsi="Arial" w:cs="Arial"/>
          <w:szCs w:val="22"/>
        </w:rPr>
      </w:pPr>
      <w:r w:rsidRPr="00795707">
        <w:rPr>
          <w:rFonts w:ascii="Arial" w:eastAsia="Yu Mincho" w:hAnsi="Arial" w:cs="Arial"/>
          <w:szCs w:val="22"/>
        </w:rPr>
        <w:t>Satisfação: Ausência do desconforto e presença de atitudes positivas para com o uso de um produto.</w:t>
      </w:r>
    </w:p>
    <w:p w14:paraId="1099C225" w14:textId="6FA463AB" w:rsidR="00795707" w:rsidRDefault="00795707" w:rsidP="00795707">
      <w:pPr>
        <w:pStyle w:val="paragraph"/>
        <w:spacing w:before="0" w:beforeAutospacing="0" w:after="120" w:afterAutospacing="0" w:line="360" w:lineRule="auto"/>
        <w:textAlignment w:val="baseline"/>
        <w:rPr>
          <w:rFonts w:ascii="Arial" w:eastAsia="Yu Mincho" w:hAnsi="Arial" w:cs="Arial"/>
          <w:szCs w:val="22"/>
        </w:rPr>
      </w:pPr>
      <w:r w:rsidRPr="00795707">
        <w:rPr>
          <w:rFonts w:ascii="Arial" w:eastAsia="Yu Mincho" w:hAnsi="Arial" w:cs="Arial"/>
          <w:szCs w:val="22"/>
        </w:rPr>
        <w:t>Contexto de Uso: Usuários, tarefas, equipamento (hardware, software e materiais), e o ambiente físico e social no qual um produto é usado.</w:t>
      </w:r>
    </w:p>
    <w:p w14:paraId="5883935A" w14:textId="77777777" w:rsidR="00866DBE" w:rsidRDefault="00866DBE" w:rsidP="00795707">
      <w:pPr>
        <w:pStyle w:val="paragraph"/>
        <w:spacing w:before="0" w:beforeAutospacing="0" w:after="120" w:afterAutospacing="0" w:line="360" w:lineRule="auto"/>
        <w:textAlignment w:val="baseline"/>
        <w:rPr>
          <w:rFonts w:ascii="Arial" w:eastAsia="Yu Mincho" w:hAnsi="Arial" w:cs="Arial"/>
          <w:szCs w:val="22"/>
        </w:rPr>
      </w:pPr>
      <w:r w:rsidRPr="00866DBE">
        <w:rPr>
          <w:rFonts w:ascii="Arial" w:eastAsia="Yu Mincho" w:hAnsi="Arial" w:cs="Arial"/>
          <w:szCs w:val="22"/>
        </w:rPr>
        <w:t>A medição de usabilidade é particularmente importante para visualizar a complexidade das interações entre o usuário, os objetivos, as características da tarefa e os outros elementos do contexto de uso. Um produto pode ter níveis significativamente diferentes de usabilidade quando usados em diferentes contextos.</w:t>
      </w:r>
    </w:p>
    <w:p w14:paraId="1090814C" w14:textId="2BAACE00" w:rsidR="00866DBE" w:rsidRDefault="00866DBE" w:rsidP="00795707">
      <w:pPr>
        <w:pStyle w:val="paragraph"/>
        <w:spacing w:before="0" w:beforeAutospacing="0" w:after="120" w:afterAutospacing="0" w:line="360" w:lineRule="auto"/>
        <w:textAlignment w:val="baseline"/>
        <w:rPr>
          <w:rFonts w:ascii="Arial" w:eastAsia="Yu Mincho" w:hAnsi="Arial" w:cs="Arial"/>
          <w:szCs w:val="22"/>
        </w:rPr>
      </w:pPr>
      <w:r w:rsidRPr="00866DBE">
        <w:rPr>
          <w:rFonts w:ascii="Arial" w:eastAsia="Yu Mincho" w:hAnsi="Arial" w:cs="Arial"/>
          <w:szCs w:val="22"/>
        </w:rPr>
        <w:t>Planejar para usabilidade, como parte de um projeto e desenvolvimento de produtos, envolve uma identificação sistemática de requisitos para usabilidade, incluindo medidas de usabilidade e descrições verificáveis do contexto de uso. Estas fornecem metas de projeto que podem servir de base para a verificação do projeto resultante.</w:t>
      </w:r>
    </w:p>
    <w:p w14:paraId="52ADA726" w14:textId="6AF22BC7" w:rsidR="00866DBE" w:rsidRDefault="00866DBE" w:rsidP="00795707">
      <w:pPr>
        <w:pStyle w:val="paragraph"/>
        <w:spacing w:before="0" w:beforeAutospacing="0" w:after="120" w:afterAutospacing="0" w:line="360" w:lineRule="auto"/>
        <w:textAlignment w:val="baseline"/>
        <w:rPr>
          <w:rFonts w:ascii="Arial" w:eastAsia="Yu Mincho" w:hAnsi="Arial" w:cs="Arial"/>
          <w:szCs w:val="22"/>
        </w:rPr>
      </w:pPr>
    </w:p>
    <w:p w14:paraId="28924B5B" w14:textId="5ABC2F9F" w:rsidR="00866DBE" w:rsidRDefault="00866DBE" w:rsidP="00866DBE">
      <w:pPr>
        <w:pStyle w:val="paragraph"/>
        <w:spacing w:before="0" w:beforeAutospacing="0" w:after="120" w:afterAutospacing="0" w:line="360" w:lineRule="auto"/>
        <w:ind w:firstLine="0"/>
        <w:textAlignment w:val="baseline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lastRenderedPageBreak/>
        <w:t>5</w:t>
      </w:r>
      <w:r w:rsidRPr="00D80F00">
        <w:rPr>
          <w:rStyle w:val="normaltextrun"/>
          <w:rFonts w:ascii="Arial" w:hAnsi="Arial" w:cs="Arial"/>
          <w:b/>
          <w:bCs/>
        </w:rPr>
        <w:t>.</w:t>
      </w:r>
      <w:r>
        <w:rPr>
          <w:rStyle w:val="normaltextrun"/>
          <w:rFonts w:ascii="Arial" w:hAnsi="Arial" w:cs="Arial"/>
          <w:b/>
          <w:bCs/>
        </w:rPr>
        <w:t>4</w:t>
      </w:r>
      <w:r w:rsidRPr="00D80F00">
        <w:rPr>
          <w:rStyle w:val="normaltextrun"/>
          <w:rFonts w:ascii="Arial" w:hAnsi="Arial" w:cs="Arial"/>
          <w:b/>
          <w:bCs/>
        </w:rPr>
        <w:t xml:space="preserve"> </w:t>
      </w:r>
      <w:r>
        <w:rPr>
          <w:rStyle w:val="normaltextrun"/>
          <w:rFonts w:ascii="Arial" w:hAnsi="Arial" w:cs="Arial"/>
          <w:b/>
          <w:bCs/>
        </w:rPr>
        <w:t>IMPORTÂNCIA PARA A SOLUÇÃO</w:t>
      </w:r>
    </w:p>
    <w:p w14:paraId="67865C5D" w14:textId="3D4CE980" w:rsidR="00866DBE" w:rsidRDefault="00AC1892" w:rsidP="00795707">
      <w:pPr>
        <w:pStyle w:val="paragraph"/>
        <w:spacing w:before="0" w:beforeAutospacing="0" w:after="120" w:afterAutospacing="0" w:line="360" w:lineRule="auto"/>
        <w:textAlignment w:val="baseline"/>
        <w:rPr>
          <w:rFonts w:ascii="Arial" w:eastAsia="Yu Mincho" w:hAnsi="Arial" w:cs="Arial"/>
          <w:szCs w:val="22"/>
        </w:rPr>
      </w:pPr>
      <w:r w:rsidRPr="00AC1892">
        <w:rPr>
          <w:rFonts w:ascii="Arial" w:eastAsia="Yu Mincho" w:hAnsi="Arial" w:cs="Arial"/>
          <w:szCs w:val="22"/>
        </w:rPr>
        <w:t>Segundo a ISO 9241-11, usabilidade é a capacidade que um produto tem de ser usado por usuários específicos para atingir objetivos específicos com eficácia, eficiência e satisfação em contexto específico de uso.</w:t>
      </w:r>
    </w:p>
    <w:p w14:paraId="4AA6B74E" w14:textId="3F4E6D29" w:rsidR="00AC1892" w:rsidRDefault="00AC1892" w:rsidP="00795707">
      <w:pPr>
        <w:pStyle w:val="paragraph"/>
        <w:spacing w:before="0" w:beforeAutospacing="0" w:after="120" w:afterAutospacing="0" w:line="360" w:lineRule="auto"/>
        <w:textAlignment w:val="baseline"/>
        <w:rPr>
          <w:rFonts w:ascii="Arial" w:eastAsia="Yu Mincho" w:hAnsi="Arial" w:cs="Arial"/>
          <w:szCs w:val="22"/>
        </w:rPr>
      </w:pPr>
      <w:r w:rsidRPr="00AC1892">
        <w:rPr>
          <w:rFonts w:ascii="Arial" w:eastAsia="Yu Mincho" w:hAnsi="Arial" w:cs="Arial"/>
          <w:szCs w:val="22"/>
        </w:rPr>
        <w:t>Para a execução de uma tarefa qualquer em um software, existe uma interface na qual o usuário interage com esse programa, isto é, dialoga com ele. Quando o sistema tem um bom nível de usabilidade, o sucesso da atividade acontece de forma rápida e didática. Assim, uma boa usabilidade proporciona um maior nível de eficiência na execução das atividades. Além disso, os custos são reduzidos, já que não é preciso suporte nem treinamentos muito longos. Aprender a mexer no programa, quando ele é amigável, é algo rápido e fácil.</w:t>
      </w:r>
    </w:p>
    <w:p w14:paraId="3EBE86BA" w14:textId="2E435654" w:rsidR="00C72AAC" w:rsidRDefault="00C72AAC" w:rsidP="00795707">
      <w:pPr>
        <w:pStyle w:val="paragraph"/>
        <w:spacing w:before="0" w:beforeAutospacing="0" w:after="120" w:afterAutospacing="0" w:line="360" w:lineRule="auto"/>
        <w:textAlignment w:val="baseline"/>
        <w:rPr>
          <w:rFonts w:ascii="Arial" w:eastAsia="Yu Mincho" w:hAnsi="Arial" w:cs="Arial"/>
          <w:szCs w:val="22"/>
        </w:rPr>
      </w:pPr>
    </w:p>
    <w:p w14:paraId="38B13E8C" w14:textId="77777777" w:rsidR="00C72AAC" w:rsidRPr="009B37BE" w:rsidRDefault="00C72AAC" w:rsidP="00C72AAC">
      <w:pPr>
        <w:ind w:firstLine="0"/>
        <w:rPr>
          <w:rStyle w:val="normaltextrun"/>
          <w:rFonts w:eastAsia="Times New Roman" w:cs="Arial"/>
          <w:b/>
          <w:bCs/>
          <w:szCs w:val="24"/>
          <w:lang w:eastAsia="pt-BR"/>
        </w:rPr>
      </w:pPr>
      <w:r w:rsidRPr="009B37BE">
        <w:rPr>
          <w:rStyle w:val="normaltextrun"/>
          <w:rFonts w:eastAsia="Times New Roman" w:cs="Arial"/>
          <w:b/>
          <w:bCs/>
          <w:szCs w:val="24"/>
          <w:lang w:eastAsia="pt-BR"/>
        </w:rPr>
        <w:t>REFERÊNCIAS</w:t>
      </w:r>
    </w:p>
    <w:p w14:paraId="6853964D" w14:textId="008A3765" w:rsidR="00C72AAC" w:rsidRDefault="00C72AAC" w:rsidP="00C72AAC">
      <w:pPr>
        <w:pStyle w:val="paragraph"/>
        <w:spacing w:before="0" w:beforeAutospacing="0" w:after="120" w:afterAutospacing="0" w:line="360" w:lineRule="auto"/>
        <w:ind w:firstLine="0"/>
        <w:textAlignment w:val="baseline"/>
        <w:rPr>
          <w:rFonts w:ascii="Arial" w:eastAsia="Yu Mincho" w:hAnsi="Arial" w:cs="Arial"/>
          <w:szCs w:val="22"/>
        </w:rPr>
      </w:pPr>
    </w:p>
    <w:p w14:paraId="06909F80" w14:textId="77777777" w:rsidR="00C72AAC" w:rsidRPr="00C72AAC" w:rsidRDefault="00C72AAC" w:rsidP="00C72AAC">
      <w:pPr>
        <w:pStyle w:val="NormalWeb"/>
        <w:spacing w:before="0" w:beforeAutospacing="0" w:after="120" w:afterAutospacing="0" w:line="360" w:lineRule="auto"/>
        <w:ind w:firstLine="709"/>
        <w:jc w:val="both"/>
        <w:rPr>
          <w:rFonts w:ascii="Arial" w:hAnsi="Arial" w:cs="Arial"/>
          <w:sz w:val="20"/>
          <w:shd w:val="clear" w:color="auto" w:fill="FFFFFF"/>
        </w:rPr>
      </w:pPr>
      <w:r w:rsidRPr="00C72AAC">
        <w:rPr>
          <w:rFonts w:ascii="Arial" w:hAnsi="Arial" w:cs="Arial"/>
          <w:sz w:val="20"/>
          <w:shd w:val="clear" w:color="auto" w:fill="FFFFFF"/>
        </w:rPr>
        <w:t>MXM SISTEMAS. </w:t>
      </w:r>
      <w:r w:rsidRPr="00C72AAC">
        <w:rPr>
          <w:rFonts w:ascii="Arial" w:hAnsi="Arial" w:cs="Arial"/>
          <w:b/>
          <w:bCs/>
          <w:sz w:val="20"/>
          <w:shd w:val="clear" w:color="auto" w:fill="FFFFFF"/>
        </w:rPr>
        <w:t>Qual a importância da usabilidade de software em sua empresa? - Blog MXM</w:t>
      </w:r>
      <w:r w:rsidRPr="00C72AAC">
        <w:rPr>
          <w:rFonts w:ascii="Arial" w:hAnsi="Arial" w:cs="Arial"/>
          <w:sz w:val="20"/>
          <w:shd w:val="clear" w:color="auto" w:fill="FFFFFF"/>
        </w:rPr>
        <w:t>. MXM Sistemas. Disponível em: &lt;https://www.mxm.com.br/blog/qual-a-importancia-da-usabilidade-de-software-em-sua-empresa/&gt;. Acesso em: 10 abr. 2022.</w:t>
      </w:r>
    </w:p>
    <w:p w14:paraId="7543ACCE" w14:textId="77777777" w:rsidR="00C72AAC" w:rsidRPr="00C72AAC" w:rsidRDefault="00C72AAC" w:rsidP="00C72AAC">
      <w:pPr>
        <w:pStyle w:val="NormalWeb"/>
        <w:spacing w:before="0" w:beforeAutospacing="0" w:after="120" w:afterAutospacing="0" w:line="360" w:lineRule="auto"/>
        <w:ind w:firstLine="709"/>
        <w:jc w:val="both"/>
        <w:rPr>
          <w:rFonts w:ascii="Arial" w:hAnsi="Arial" w:cs="Arial"/>
          <w:sz w:val="20"/>
          <w:shd w:val="clear" w:color="auto" w:fill="FFFFFF"/>
        </w:rPr>
      </w:pPr>
      <w:r w:rsidRPr="00C72AAC">
        <w:rPr>
          <w:rFonts w:ascii="Arial" w:hAnsi="Arial" w:cs="Arial"/>
          <w:sz w:val="20"/>
          <w:shd w:val="clear" w:color="auto" w:fill="FFFFFF"/>
        </w:rPr>
        <w:t>‌</w:t>
      </w:r>
    </w:p>
    <w:p w14:paraId="517BC58D" w14:textId="5FC4AF6D" w:rsidR="00C72AAC" w:rsidRPr="00A710E2" w:rsidRDefault="00EC759E" w:rsidP="00C72AAC">
      <w:pPr>
        <w:pStyle w:val="paragraph"/>
        <w:spacing w:before="0" w:beforeAutospacing="0" w:after="120" w:afterAutospacing="0" w:line="360" w:lineRule="auto"/>
        <w:textAlignment w:val="baseline"/>
        <w:rPr>
          <w:rFonts w:ascii="Arial" w:eastAsia="Times New Roman" w:hAnsi="Arial" w:cs="Arial"/>
          <w:sz w:val="20"/>
          <w:shd w:val="clear" w:color="auto" w:fill="FFFFFF"/>
        </w:rPr>
      </w:pPr>
      <w:r w:rsidRPr="00EC759E">
        <w:rPr>
          <w:rFonts w:ascii="Arial" w:eastAsia="Times New Roman" w:hAnsi="Arial" w:cs="Arial"/>
          <w:sz w:val="20"/>
          <w:shd w:val="clear" w:color="auto" w:fill="FFFFFF"/>
        </w:rPr>
        <w:t xml:space="preserve">ABNT - </w:t>
      </w:r>
      <w:r w:rsidRPr="00EC759E">
        <w:rPr>
          <w:rFonts w:ascii="Arial" w:eastAsia="Times New Roman" w:hAnsi="Arial" w:cs="Arial"/>
          <w:sz w:val="20"/>
          <w:shd w:val="clear" w:color="auto" w:fill="FFFFFF"/>
        </w:rPr>
        <w:t>Associação Brasileira de Normas Técnicas</w:t>
      </w:r>
      <w:r>
        <w:rPr>
          <w:rFonts w:ascii="Arial" w:eastAsia="Times New Roman" w:hAnsi="Arial" w:cs="Arial"/>
          <w:sz w:val="20"/>
          <w:shd w:val="clear" w:color="auto" w:fill="FFFFFF"/>
        </w:rPr>
        <w:t>.</w:t>
      </w:r>
      <w:r w:rsidR="00A710E2">
        <w:rPr>
          <w:rFonts w:ascii="Arial" w:eastAsia="Times New Roman" w:hAnsi="Arial" w:cs="Arial"/>
          <w:sz w:val="20"/>
          <w:shd w:val="clear" w:color="auto" w:fill="FFFFFF"/>
        </w:rPr>
        <w:t xml:space="preserve"> NBR 9241-11</w:t>
      </w:r>
      <w:r>
        <w:rPr>
          <w:rFonts w:ascii="Arial" w:eastAsia="Times New Roman" w:hAnsi="Arial" w:cs="Arial"/>
          <w:sz w:val="20"/>
          <w:shd w:val="clear" w:color="auto" w:fill="FFFFFF"/>
        </w:rPr>
        <w:t xml:space="preserve"> </w:t>
      </w:r>
      <w:r w:rsidRPr="00EC759E">
        <w:rPr>
          <w:rFonts w:ascii="Arial" w:eastAsia="Times New Roman" w:hAnsi="Arial" w:cs="Arial"/>
          <w:b/>
          <w:bCs/>
          <w:sz w:val="20"/>
          <w:shd w:val="clear" w:color="auto" w:fill="FFFFFF"/>
        </w:rPr>
        <w:t>Requisitos Ergonômicos para Trabalho de Escritórios com Computadores</w:t>
      </w:r>
      <w:r>
        <w:rPr>
          <w:rFonts w:ascii="Arial" w:eastAsia="Times New Roman" w:hAnsi="Arial" w:cs="Arial"/>
          <w:b/>
          <w:bCs/>
          <w:sz w:val="20"/>
          <w:shd w:val="clear" w:color="auto" w:fill="FFFFFF"/>
        </w:rPr>
        <w:t xml:space="preserve">. </w:t>
      </w:r>
      <w:r w:rsidR="002C293B">
        <w:rPr>
          <w:rFonts w:ascii="Arial" w:eastAsia="Times New Roman" w:hAnsi="Arial" w:cs="Arial"/>
          <w:sz w:val="20"/>
          <w:shd w:val="clear" w:color="auto" w:fill="FFFFFF"/>
        </w:rPr>
        <w:t>p</w:t>
      </w:r>
      <w:r w:rsidR="00A710E2">
        <w:rPr>
          <w:rFonts w:ascii="Arial" w:eastAsia="Times New Roman" w:hAnsi="Arial" w:cs="Arial"/>
          <w:sz w:val="20"/>
          <w:shd w:val="clear" w:color="auto" w:fill="FFFFFF"/>
        </w:rPr>
        <w:t>arte.11, p.3, 2002.</w:t>
      </w:r>
    </w:p>
    <w:sectPr w:rsidR="00C72AAC" w:rsidRPr="00A710E2" w:rsidSect="008952E9">
      <w:pgSz w:w="12240" w:h="15840" w:code="1"/>
      <w:pgMar w:top="1701" w:right="1134" w:bottom="1134" w:left="1701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20"/>
    <w:rsid w:val="001219B4"/>
    <w:rsid w:val="002270F8"/>
    <w:rsid w:val="002C293B"/>
    <w:rsid w:val="0038486C"/>
    <w:rsid w:val="00435984"/>
    <w:rsid w:val="004A3D20"/>
    <w:rsid w:val="00584372"/>
    <w:rsid w:val="005C440B"/>
    <w:rsid w:val="0068581D"/>
    <w:rsid w:val="00795707"/>
    <w:rsid w:val="00866DBE"/>
    <w:rsid w:val="008952E9"/>
    <w:rsid w:val="00A710E2"/>
    <w:rsid w:val="00AC1892"/>
    <w:rsid w:val="00B6736B"/>
    <w:rsid w:val="00C04A5F"/>
    <w:rsid w:val="00C56D4D"/>
    <w:rsid w:val="00C72AAC"/>
    <w:rsid w:val="00D40396"/>
    <w:rsid w:val="00E92107"/>
    <w:rsid w:val="00EC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583DC"/>
  <w15:chartTrackingRefBased/>
  <w15:docId w15:val="{DD904105-CC53-45A0-A11D-07B22686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C44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character" w:customStyle="1" w:styleId="eop">
    <w:name w:val="eop"/>
    <w:basedOn w:val="Fontepargpadro"/>
    <w:rsid w:val="005C440B"/>
    <w:rPr>
      <w:rFonts w:cs="Times New Roman"/>
    </w:rPr>
  </w:style>
  <w:style w:type="character" w:customStyle="1" w:styleId="normaltextrun">
    <w:name w:val="normaltextrun"/>
    <w:basedOn w:val="Fontepargpadro"/>
    <w:rsid w:val="005C440B"/>
    <w:rPr>
      <w:rFonts w:cs="Times New Roman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843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2AA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2A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599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RODRIGUES VACARI</dc:creator>
  <cp:keywords/>
  <dc:description/>
  <cp:lastModifiedBy>LUCAS RODRIGUES VACARI</cp:lastModifiedBy>
  <cp:revision>15</cp:revision>
  <dcterms:created xsi:type="dcterms:W3CDTF">2022-04-09T22:37:00Z</dcterms:created>
  <dcterms:modified xsi:type="dcterms:W3CDTF">2022-04-10T00:27:00Z</dcterms:modified>
</cp:coreProperties>
</file>