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方正仿宋_GB2312" w:hAnsi="方正仿宋_GB2312" w:cs="方正仿宋_GB2312" w:eastAsia="方正仿宋_GB2312"/>
          <w:b w:val="true"/>
          <w:sz w:val="36"/>
        </w:rPr>
        <w:t>产销平衡委员会会议纪要</w:t>
      </w:r>
    </w:p>
    <w:p>
      <w:pPr>
        <w:jc w:val="left"/>
      </w:pPr>
      <w:r>
        <w:rPr>
          <w:rFonts w:ascii="方正仿宋_GB2312" w:hAnsi="方正仿宋_GB2312" w:cs="方正仿宋_GB2312" w:eastAsia="方正仿宋_GB2312"/>
          <w:b w:val="false"/>
          <w:sz w:val="22"/>
        </w:rPr>
        <w:t/>
      </w:r>
    </w:p>
    <w:p>
      <w:pPr>
        <w:jc w:val="left"/>
      </w:pPr>
      <w:r>
        <w:rPr>
          <w:rFonts w:ascii="方正仿宋_GB2312" w:hAnsi="方正仿宋_GB2312" w:cs="方正仿宋_GB2312" w:eastAsia="方正仿宋_GB2312"/>
          <w:b w:val="false"/>
          <w:sz w:val="32"/>
        </w:rPr>
        <w:t>会议主题：w27产销平衡委员会</w:t>
      </w:r>
    </w:p>
    <w:p>
      <w:pPr>
        <w:jc w:val="left"/>
      </w:pPr>
      <w:r>
        <w:rPr>
          <w:rFonts w:ascii="方正仿宋_GB2312" w:hAnsi="方正仿宋_GB2312" w:cs="方正仿宋_GB2312" w:eastAsia="方正仿宋_GB2312"/>
          <w:b w:val="false"/>
          <w:sz w:val="32"/>
        </w:rPr>
        <w:t>时    间：2026-06-24</w:t>
      </w:r>
    </w:p>
    <w:p>
      <w:pPr>
        <w:jc w:val="left"/>
      </w:pPr>
      <w:r>
        <w:rPr>
          <w:rFonts w:ascii="方正仿宋_GB2312" w:hAnsi="方正仿宋_GB2312" w:cs="方正仿宋_GB2312" w:eastAsia="方正仿宋_GB2312"/>
          <w:b w:val="false"/>
          <w:sz w:val="32"/>
        </w:rPr>
        <w:t>地    点：岚图科技园-301</w:t>
      </w:r>
    </w:p>
    <w:p>
      <w:pPr>
        <w:jc w:val="left"/>
      </w:pPr>
      <w:r>
        <w:rPr>
          <w:rFonts w:ascii="方正仿宋_GB2312" w:hAnsi="方正仿宋_GB2312" w:cs="方正仿宋_GB2312" w:eastAsia="方正仿宋_GB2312"/>
          <w:b w:val="false"/>
          <w:sz w:val="32"/>
        </w:rPr>
        <w:t xml:space="preserve">参会领导：王哲 杨俊杰 李杨 李四 </w:t>
      </w:r>
    </w:p>
    <w:p>
      <w:pPr>
        <w:jc w:val="left"/>
      </w:pPr>
      <w:r>
        <w:rPr>
          <w:rFonts w:ascii="方正仿宋_GB2312" w:hAnsi="方正仿宋_GB2312" w:cs="方正仿宋_GB2312" w:eastAsia="方正仿宋_GB2312"/>
          <w:b w:val="false"/>
          <w:sz w:val="32"/>
        </w:rPr>
        <w:t>记    录：王哲</w:t>
      </w:r>
    </w:p>
    <w:p>
      <w:pPr>
        <w:jc w:val="left"/>
      </w:pPr>
      <w:r>
        <w:rPr>
          <w:rFonts w:ascii="方正仿宋_GB2312" w:hAnsi="方正仿宋_GB2312" w:cs="方正仿宋_GB2312" w:eastAsia="方正仿宋_GB2312"/>
          <w:b w:val="false"/>
          <w:sz w:val="22"/>
        </w:rPr>
        <w:t/>
      </w:r>
    </w:p>
    <w:tbl>
      <w:tblPr>
        <w:tblW w:w="0" w:type="auto"/>
        <w:tblW w:type="dxa" w:w="8312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078"/>
        <w:gridCol w:w="2078"/>
        <w:gridCol w:w="2078"/>
        <w:gridCol w:w="2078"/>
      </w:tblGrid>
      <w:tr>
        <w:trPr>
          <w:trHeight w:val="400"/>
        </w:trPr>
        <w:tc>
          <w:tcPr>
            <w:hMerge w:val="restart"/>
            <w:vAlign w:val="center"/>
          </w:tcPr>
          <w:p>
            <w:pPr>
              <w:jc w:val="left"/>
            </w:pPr>
            <w:r>
              <w:rPr>
                <w:rFonts w:ascii="方正仿宋_GB2312" w:hAnsi="方正仿宋_GB2312" w:cs="方正仿宋_GB2312" w:eastAsia="方正仿宋_GB2312"/>
                <w:b w:val="true"/>
                <w:sz w:val="32"/>
              </w:rPr>
              <w:t>会议议题1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rPr>
          <w:trHeight w:val="400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议题名称</w:t>
            </w:r>
          </w:p>
        </w:tc>
        <w:tc>
          <w:tcPr>
            <w:hMerge w:val="restart"/>
            <w:vAlign w:val="center"/>
          </w:tcPr>
          <w:p>
            <w:pPr>
              <w:jc w:val="left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20260622测试添加议题1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rPr>
          <w:trHeight w:val="600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议题内容</w:t>
            </w:r>
          </w:p>
        </w:tc>
        <w:tc>
          <w:tcPr>
            <w:hMerge w:val="restart"/>
            <w:vAlign w:val="center"/>
          </w:tcPr>
          <w:p>
            <w:pPr>
              <w:jc w:val="left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11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rPr>
          <w:trHeight w:val="400"/>
        </w:trPr>
        <w:tc>
          <w:tcPr>
            <w:hMerge w:val="restart"/>
            <w:vAlign w:val="center"/>
          </w:tcPr>
          <w:p>
            <w:pPr>
              <w:jc w:val="left"/>
            </w:pPr>
            <w:r>
              <w:rPr>
                <w:rFonts w:ascii="方正仿宋_GB2312" w:hAnsi="方正仿宋_GB2312" w:cs="方正仿宋_GB2312" w:eastAsia="方正仿宋_GB2312"/>
                <w:b w:val="true"/>
                <w:sz w:val="32"/>
              </w:rPr>
              <w:t>会议议题2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rPr>
          <w:trHeight w:val="400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议题名称</w:t>
            </w:r>
          </w:p>
        </w:tc>
        <w:tc>
          <w:tcPr>
            <w:hMerge w:val="restart"/>
            <w:vAlign w:val="center"/>
          </w:tcPr>
          <w:p>
            <w:pPr>
              <w:jc w:val="left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产销平衡委员会-01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rPr>
          <w:trHeight w:val="600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议题内容</w:t>
            </w:r>
          </w:p>
        </w:tc>
        <w:tc>
          <w:tcPr>
            <w:hMerge w:val="restart"/>
            <w:vAlign w:val="center"/>
          </w:tcPr>
          <w:p>
            <w:pPr>
              <w:jc w:val="left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111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rPr>
          <w:trHeight w:val="400"/>
        </w:trPr>
        <w:tc>
          <w:tcPr>
            <w:hMerge w:val="restart"/>
            <w:vAlign w:val="center"/>
          </w:tcPr>
          <w:p>
            <w:pPr>
              <w:jc w:val="left"/>
            </w:pPr>
            <w:r>
              <w:rPr>
                <w:rFonts w:ascii="方正仿宋_GB2312" w:hAnsi="方正仿宋_GB2312" w:cs="方正仿宋_GB2312" w:eastAsia="方正仿宋_GB2312"/>
                <w:b w:val="true"/>
                <w:sz w:val="32"/>
              </w:rPr>
              <w:t>会议决议1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rPr>
          <w:trHeight w:val="400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决议内容</w:t>
            </w:r>
          </w:p>
        </w:tc>
        <w:tc>
          <w:tcPr>
            <w:hMerge w:val="restart"/>
            <w:vAlign w:val="center"/>
          </w:tcPr>
          <w:p>
            <w:pPr>
              <w:jc w:val="left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撒倒萨倒萨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rPr>
          <w:trHeight w:val="400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决议类型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督办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完成时间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2026-07-08</w:t>
            </w:r>
          </w:p>
        </w:tc>
      </w:tr>
      <w:tr>
        <w:trPr>
          <w:trHeight w:val="400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责任人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BBB-李杨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>检核人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方正仿宋_GB2312" w:hAnsi="方正仿宋_GB2312" w:cs="方正仿宋_GB2312" w:eastAsia="方正仿宋_GB2312"/>
                <w:b w:val="false"/>
                <w:sz w:val="32"/>
              </w:rPr>
              <w:t xml:space="preserve">张三 </w:t>
            </w:r>
          </w:p>
        </w:tc>
      </w:tr>
    </w:tbl>
    <w:p>
      <w:pPr>
        <w:jc w:val="left"/>
      </w:pPr>
      <w:r>
        <w:rPr>
          <w:rFonts w:ascii="方正仿宋_GB2312" w:hAnsi="方正仿宋_GB2312" w:cs="方正仿宋_GB2312" w:eastAsia="方正仿宋_GB2312"/>
          <w:b w:val="false"/>
          <w:sz w:val="22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2026-07-07T08:01:13Z</dcterms:created>
  <dc:creator>Apache POI</dc:creator>
</cp:coreProperties>
</file>