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3D10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14" w:lineRule="exact" w:after="0"/>
        <w:jc w:val="both"/>
        <w:textAlignment w:val="baseline"/>
        <w:rPr>
          <w:rFonts w:ascii="Arial" w:eastAsia="Arial" w:hAnsi="Arial" w:cs="Arial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980"/>
        <w:gridCol w:w="720"/>
        <w:gridCol w:w="120"/>
        <w:gridCol w:w="3300"/>
      </w:tblGrid>
      <w:tr w:rsidR="00831077" w14:paraId="37F97640" w14:textId="77777777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C8E32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4B07BF8C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C3E39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0" w:lineRule="auto"/>
              <w:ind w:left="2540"/>
              <w:textAlignment w:val="baseline"/>
              <w:outlineLvl w:val="1"/>
            </w:pPr>
            <w:r>
              <w:rPr>
                <w:noProof/>
                <w:color w:val="000000"/>
                <w:sz w:val="40"/>
                <w:szCs w:val="40"/>
              </w:rPr>
              <w:t>Brooks</w:t>
            </w:r>
            <w:r>
              <w:rPr>
                <w:color w:val="000000"/>
                <w:w w:val="72"/>
                <w:sz w:val="40"/>
                <w:szCs w:val="40"/>
              </w:rPr>
              <w:t xml:space="preserve"> </w:t>
            </w:r>
            <w:r>
              <w:rPr>
                <w:noProof/>
                <w:color w:val="000000"/>
                <w:sz w:val="40"/>
                <w:szCs w:val="40"/>
              </w:rPr>
              <w:t>Wimer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BCB74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3CB8E434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77F2D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4C76A47C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90F94B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1AB8A0B1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</w:tr>
      <w:tr w:rsidR="00831077" w14:paraId="18E45157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A47D1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3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22392" w14:textId="77777777" w:rsidR="00831077" w:rsidRDefault="00000000">
            <w:pPr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textAlignment w:val="baseline"/>
            </w:pPr>
            <w:r>
              <w:rPr>
                <w:noProof/>
                <w:color w:val="000000"/>
                <w:sz w:val="18"/>
                <w:szCs w:val="18"/>
              </w:rPr>
              <w:t>Gardne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r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St.,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Allston,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MA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|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(847)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648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-</w:t>
            </w:r>
            <w:r>
              <w:rPr>
                <w:noProof/>
                <w:color w:val="000000"/>
                <w:sz w:val="18"/>
                <w:szCs w:val="18"/>
              </w:rPr>
              <w:t>1332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|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hyperlink r:id="rId5"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wimerbrooks@gmail.com</w:t>
              </w:r>
            </w:hyperlink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pacing w:val="1"/>
                <w:sz w:val="18"/>
                <w:szCs w:val="18"/>
              </w:rPr>
              <w:t>|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B819C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ind w:left="40"/>
              <w:textAlignment w:val="baseline"/>
            </w:pPr>
            <w:hyperlink r:id="rId6">
              <w:r>
                <w:rPr>
                  <w:noProof/>
                  <w:color w:val="000000"/>
                  <w:w w:val="99"/>
                  <w:sz w:val="18"/>
                  <w:szCs w:val="18"/>
                  <w:u w:val="single" w:color="000000"/>
                </w:rPr>
                <w:t>Link</w:t>
              </w:r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edin</w:t>
              </w:r>
            </w:hyperlink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83B54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ind w:left="60"/>
              <w:textAlignment w:val="baseline"/>
            </w:pPr>
            <w:r>
              <w:rPr>
                <w:noProof/>
                <w:color w:val="000000"/>
                <w:w w:val="97"/>
                <w:sz w:val="18"/>
                <w:szCs w:val="18"/>
              </w:rPr>
              <w:t>|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8D085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01" w:lineRule="auto"/>
              <w:ind w:left="60"/>
              <w:textAlignment w:val="baseline"/>
            </w:pPr>
            <w:hyperlink r:id="rId7"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GitHub</w:t>
              </w:r>
            </w:hyperlink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noProof/>
                <w:color w:val="000000"/>
                <w:sz w:val="18"/>
                <w:szCs w:val="18"/>
              </w:rPr>
              <w:t>|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hyperlink r:id="rId8">
              <w:r>
                <w:rPr>
                  <w:noProof/>
                  <w:color w:val="000000"/>
                  <w:sz w:val="18"/>
                  <w:szCs w:val="18"/>
                  <w:u w:val="single" w:color="000000"/>
                </w:rPr>
                <w:t>Portfolio</w:t>
              </w:r>
            </w:hyperlink>
          </w:p>
        </w:tc>
      </w:tr>
      <w:tr w:rsidR="00831077" w14:paraId="1459B1EF" w14:textId="77777777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10800" w:type="dxa"/>
            <w:gridSpan w:val="5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33FA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185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5103A83B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4" w:lineRule="auto"/>
              <w:textAlignment w:val="baseline"/>
            </w:pPr>
            <w:r>
              <w:rPr>
                <w:b/>
                <w:noProof/>
                <w:color w:val="000000"/>
                <w:spacing w:val="-1"/>
                <w:w w:val="99"/>
                <w:sz w:val="22"/>
                <w:szCs w:val="22"/>
              </w:rPr>
              <w:t>EDUCATION</w:t>
            </w:r>
          </w:p>
        </w:tc>
      </w:tr>
      <w:tr w:rsidR="00831077" w14:paraId="571844BA" w14:textId="77777777">
        <w:tblPrEx>
          <w:tblCellMar>
            <w:top w:w="0" w:type="dxa"/>
            <w:bottom w:w="0" w:type="dxa"/>
          </w:tblCellMar>
        </w:tblPrEx>
        <w:trPr>
          <w:cantSplit/>
          <w:trHeight w:val="273"/>
        </w:trPr>
        <w:tc>
          <w:tcPr>
            <w:tcW w:w="168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BD0C6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9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Boston</w:t>
            </w:r>
            <w:r>
              <w:rPr>
                <w:b/>
                <w:color w:val="000000"/>
                <w:w w:val="9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98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5298C" w14:textId="33C6620C" w:rsidR="00831077" w:rsidRPr="00D51EA2" w:rsidRDefault="00D51EA2" w:rsidP="00D51EA2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27" w:lineRule="auto"/>
              <w:textAlignment w:val="baseline"/>
            </w:pP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(GPA: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3.74)</w:t>
            </w: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7D619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7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12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D48D6" w14:textId="77777777" w:rsidR="00831077" w:rsidRDefault="0083107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7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3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005B9" w14:textId="77777777" w:rsidR="0083107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9" w:lineRule="auto"/>
              <w:ind w:left="14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Jan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2025</w:t>
            </w:r>
          </w:p>
        </w:tc>
      </w:tr>
    </w:tbl>
    <w:p w14:paraId="0BD31001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line="237" w:lineRule="auto" w:before="0" w:after="0"/>
        <w:ind w:left="140"/>
        <w:textAlignment w:val="baseline"/>
      </w:pPr>
      <w:r>
        <w:rPr>
          <w:noProof/>
          <w:color w:val="000000"/>
          <w:spacing w:val="1"/>
          <w:sz w:val="20"/>
        </w:rPr>
        <w:t>•</w:t>
      </w:r>
      <w:r>
        <w:rPr>
          <w:color w:val="000000"/>
          <w:w w:val="86"/>
          <w:sz w:val="20"/>
        </w:rPr>
        <w:t xml:space="preserve"> </w:t>
      </w:r>
      <w:r>
        <w:rPr>
          <w:b/>
          <w:noProof/>
          <w:color w:val="000000"/>
          <w:sz w:val="20"/>
        </w:rPr>
        <w:t>Achie</w:t>
      </w:r>
      <w:r>
        <w:rPr>
          <w:b/>
          <w:noProof/>
          <w:color w:val="000000"/>
          <w:spacing w:val="1"/>
          <w:sz w:val="20"/>
        </w:rPr>
        <w:t>v</w:t>
      </w:r>
      <w:r>
        <w:rPr>
          <w:b/>
          <w:noProof/>
          <w:color w:val="000000"/>
          <w:sz w:val="20"/>
        </w:rPr>
        <w:t>ements:</w:t>
      </w:r>
      <w:r>
        <w:rPr>
          <w:b/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Deans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Advisory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Board,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Peer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Tutor,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Deans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List,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Teacher's</w:t>
      </w:r>
      <w:r>
        <w:rPr>
          <w:color w:val="000000"/>
          <w:w w:val="86"/>
          <w:sz w:val="20"/>
        </w:rPr>
        <w:t xml:space="preserve"> </w:t>
      </w:r>
      <w:r>
        <w:rPr>
          <w:noProof/>
          <w:color w:val="000000"/>
          <w:sz w:val="20"/>
        </w:rPr>
        <w:t>Assistant</w:t>
      </w:r>
    </w:p>
    <w:p w14:paraId="3B199B14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line="219" w:lineRule="auto" w:before="0" w:after="0"/>
        <w:jc w:val="both"/>
        <w:textAlignment w:val="baseline"/>
        <w:rPr>
          <w:rFonts w:ascii="Arial" w:eastAsia="Arial" w:hAnsi="Arial" w:cs="Arial"/>
        </w:rPr>
      </w:pPr>
    </w:p>
    <w:p w14:paraId="605F2841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6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CODING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  <w:sz w:val="20"/>
        </w:rPr>
        <w:drawing>
          <wp:anchor distT="0" distB="0" distL="0" distR="0" simplePos="0" relativeHeight="251656192" behindDoc="1" locked="0" layoutInCell="1" allowOverlap="1" wp14:anchorId="517FAAE9" wp14:editId="29CC815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D5B993B-B00F-4C42-B7A7-75282626B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b/>
          <w:bCs/>
          <w:sz w:val="21"/>
          <w:szCs w:val="21"/>
          <w:color w:val="000000"/>
        </w:rPr>
        <w:t xml:space="preserve">Maverick</w:t>
      </w:r>
      <w:r>
        <w:rPr>
          <w:b/>
          <w:bCs/>
          <w:sz w:val="21"/>
          <w:szCs w:val="21"/>
          <w:color w:val="000000"/>
        </w:rPr>
        <w:t xml:space="preserve"> | </w:t>
      </w:r>
      <w:r>
        <w:rPr>
          <w:i/>
          <w:iCs/>
          <w:sz w:val="21"/>
          <w:szCs w:val="21"/>
          <w:color w:val="000000"/>
        </w:rPr>
        <w:t xml:space="preserve">TypeScript · Node.js · Discord.js · SQLite</w:t>
      </w:r>
      <w:r>
        <w:rPr>
          <w:b/>
          <w:bCs/>
          <w:sz w:val="21"/>
          <w:szCs w:val="21"/>
          <w:color w:val="000000"/>
        </w:rPr>
        <w:t xml:space="preserve">    </w:t>
      </w:r>
      <w:r>
        <w:rPr>
          <w:b/>
          <w:bCs/>
          <w:sz w:val="21"/>
          <w:szCs w:val="21"/>
          <w:color w:val="000000"/>
        </w:rPr>
        <w:t xml:space="preserve">Jan 2025 - Present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sz w:val="20"/>
          <w:szCs w:val="20"/>
          <w:color w:val="000000"/>
        </w:rPr>
        <w:t xml:space="preserve">Built an AI agent orchestration platform controlled via Discord — routes tasks to Claude Code agents across projects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sz w:val="20"/>
          <w:szCs w:val="20"/>
          <w:color w:val="000000"/>
        </w:rPr>
        <w:t xml:space="preserve">Implements structured pipelines (intake, plan, implement, verify, review) with persistent SQLite state and git worktree isolation</w:t>
      </w:r>
    </w:p>
    <w:p w14:paraId="3D982539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b/>
          <w:noProof/>
          <w:color w:val="000000"/>
          <w:sz w:val="21"/>
          <w:szCs w:val="21"/>
        </w:rPr>
        <w:t>SyncSonic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|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pacing w:val="1"/>
          <w:sz w:val="21"/>
          <w:szCs w:val="21"/>
        </w:rPr>
        <w:t>P</w:t>
      </w:r>
      <w:r>
        <w:rPr>
          <w:i/>
          <w:noProof/>
          <w:color w:val="000000"/>
          <w:sz w:val="21"/>
          <w:szCs w:val="21"/>
        </w:rPr>
        <w:t>ython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BLE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GATT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Shell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Typescript</w:t>
      </w:r>
      <w:r>
        <w:rPr>
          <w:i/>
          <w:color w:val="000000"/>
          <w:spacing w:val="4429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10D8CCDC" w14:textId="77777777" w:rsidR="0083107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textAlignment w:val="baseline"/>
      </w:pPr>
      <w:r>
        <w:rPr>
          <w:color w:val="000000"/>
        </w:rPr>
        <w:t xml:space="preserve">Built the first open-source, brand-agnostic multi-speaker Bluetooth audio orchestrator — synchronizes 5+ speakers from any manufacturer</w:t>
      </w:r>
    </w:p>
    <w:p w14:paraId="6837BC88" w14:textId="77777777" w:rsidR="00831077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textAlignment w:val="baseline"/>
      </w:pPr>
      <w:r>
        <w:rPr>
          <w:color w:val="000000"/>
        </w:rPr>
        <w:t xml:space="preserve">Programmed Raspberry Pi + multiple USB Bluetooth adapters with a deterministic state machine handling discovery, pairing, and connection</w:t>
      </w:r>
    </w:p>
    <w:p w14:paraId="250E6FD1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35E46331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 w:before="40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K</w:t>
      </w:r>
      <w:r>
        <w:rPr>
          <w:b/>
          <w:noProof/>
          <w:color w:val="000000"/>
          <w:sz w:val="21"/>
          <w:szCs w:val="21"/>
        </w:rPr>
        <w:t>itbas</w:t>
      </w:r>
      <w:r>
        <w:rPr>
          <w:b/>
          <w:noProof/>
          <w:color w:val="000000"/>
          <w:spacing w:val="1"/>
          <w:sz w:val="21"/>
          <w:szCs w:val="21"/>
        </w:rPr>
        <w:t>h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Kotlin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Jetpack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Compose</w:t>
      </w:r>
      <w:r>
        <w:rPr>
          <w:i/>
          <w:color w:val="000000"/>
          <w:spacing w:val="578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15BE2678" w14:textId="77777777" w:rsidR="00831077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textAlignment w:val="baseline"/>
      </w:pPr>
      <w:r>
        <w:rPr>
          <w:color w:val="000000"/>
        </w:rPr>
        <w:t xml:space="preserve">Built an Android app (Jetpack Compose) that turns a phone into a fully customizable PC game controller — drag-and-drop layout builder</w:t>
      </w:r>
    </w:p>
    <w:p w14:paraId="3AD69100" w14:textId="77777777" w:rsidR="00831077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0" w:line="255" w:lineRule="auto" w:after="0"/>
        <w:ind w:right="240"/>
        <w:textAlignment w:val="baseline"/>
      </w:pPr>
      <w:r>
        <w:rPr>
          <w:color w:val="000000"/>
        </w:rPr>
        <w:t xml:space="preserve">Relayed inputs from device to PC over WebSocket via a Google Cloud relay server; synced layouts to Firebase with offline buffering</w:t>
      </w:r>
    </w:p>
    <w:p w14:paraId="54858ACF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222B10ED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 w:before="4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apacity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Deviation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Display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R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SQL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JS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CSS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w w:val="9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HTML</w:t>
      </w:r>
      <w:r>
        <w:rPr>
          <w:i/>
          <w:color w:val="000000"/>
          <w:spacing w:val="400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693512E3" w14:textId="243596FF" w:rsidR="00831077" w:rsidRDefault="00D51E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textAlignment w:val="baseline"/>
      </w:pPr>
      <w:r>
        <w:rPr>
          <w:noProof/>
          <w:color w:val="000000"/>
          <w:sz w:val="20"/>
        </w:rPr>
        <w:t xml:space="preserve"> </w:t>
      </w:r>
      <w:r w:rsidR="00000000">
        <w:rPr>
          <w:noProof/>
          <w:color w:val="000000"/>
          <w:sz w:val="20"/>
        </w:rPr>
        <w:t>Built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pacing w:val="1"/>
          <w:sz w:val="20"/>
        </w:rPr>
        <w:t>a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li</w:t>
      </w:r>
      <w:r w:rsidR="00000000">
        <w:rPr>
          <w:noProof/>
          <w:color w:val="000000"/>
          <w:spacing w:val="1"/>
          <w:sz w:val="20"/>
        </w:rPr>
        <w:t>ve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dashboard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use</w:t>
      </w:r>
      <w:r w:rsidR="00000000">
        <w:rPr>
          <w:noProof/>
          <w:color w:val="000000"/>
          <w:spacing w:val="1"/>
          <w:sz w:val="20"/>
        </w:rPr>
        <w:t>d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by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powe</w:t>
      </w:r>
      <w:r w:rsidR="00000000">
        <w:rPr>
          <w:noProof/>
          <w:color w:val="000000"/>
          <w:spacing w:val="1"/>
          <w:sz w:val="20"/>
        </w:rPr>
        <w:t>r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grid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operators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to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monitor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re</w:t>
      </w:r>
      <w:r w:rsidR="00000000">
        <w:rPr>
          <w:noProof/>
          <w:color w:val="000000"/>
          <w:spacing w:val="1"/>
          <w:sz w:val="20"/>
        </w:rPr>
        <w:t>a</w:t>
      </w:r>
      <w:r w:rsidR="00000000">
        <w:rPr>
          <w:noProof/>
          <w:color w:val="000000"/>
          <w:sz w:val="20"/>
        </w:rPr>
        <w:t>l-time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capacity</w:t>
      </w:r>
      <w:r w:rsidR="00000000">
        <w:rPr>
          <w:color w:val="000000"/>
          <w:spacing w:val="-2"/>
          <w:sz w:val="20"/>
        </w:rPr>
        <w:t xml:space="preserve"> </w:t>
      </w:r>
      <w:r w:rsidR="00000000">
        <w:rPr>
          <w:noProof/>
          <w:color w:val="000000"/>
          <w:sz w:val="20"/>
        </w:rPr>
        <w:t>deviations</w:t>
      </w:r>
    </w:p>
    <w:p w14:paraId="3422708C" w14:textId="36EE6976" w:rsidR="00831077" w:rsidRDefault="00D51EA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40" w:line="373" w:lineRule="auto" w:after="20"/>
        <w:ind w:right="100"/>
        <w:textAlignment w:val="baseline"/>
      </w:pPr>
      <w:r>
        <w:rPr>
          <w:color w:val="000000"/>
        </w:rPr>
        <w:t xml:space="preserve">Enabled faster emergency response by consolidating capacity metrics into a single real-time view, eliminating manual data collection</w:t>
      </w:r>
    </w:p>
    <w:p w14:paraId="28447BC9" w14:textId="77777777" w:rsidR="008310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0" w:line="250" w:lineRule="auto" w:before="0"/>
        <w:textAlignment w:val="baseline"/>
      </w:pPr>
      <w:r>
        <w:rPr>
          <w:color w:val="000000"/>
        </w:rPr>
        <w:t xml:space="preserve">Built Python + Selenium tooling to synchronize two disconnected operator data sources, keeping escalation accuracy during grid events</w:t>
      </w:r>
    </w:p>
    <w:p w14:paraId="664D8816" w14:textId="77777777" w:rsidR="00831077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line="239" w:lineRule="auto" w:after="0"/>
        <w:textAlignment w:val="baseline"/>
      </w:pPr>
      <w:r>
        <w:rPr>
          <w:color w:val="000000"/>
        </w:rPr>
        <w:t xml:space="preserve">Eliminated hours of weekly manual data entry and prevented input errors that could delay operator response during emergencies</w:t>
      </w:r>
    </w:p>
    <w:p w14:paraId="476AAB6E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623F62F7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0" w:line="254" w:lineRule="auto" w:before="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API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T</w:t>
      </w:r>
      <w:r>
        <w:rPr>
          <w:b/>
          <w:noProof/>
          <w:color w:val="000000"/>
          <w:sz w:val="21"/>
          <w:szCs w:val="21"/>
        </w:rPr>
        <w:t>emplate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nstructions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Java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XML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·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Python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589BDA5" wp14:editId="303D25C7">
                <wp:simplePos x="0" y="0"/>
                <wp:positionH relativeFrom="page">
                  <wp:posOffset>6121400</wp:posOffset>
                </wp:positionH>
                <wp:positionV relativeFrom="paragraph">
                  <wp:posOffset>0</wp:posOffset>
                </wp:positionV>
                <wp:extent cx="1193800" cy="153035"/>
                <wp:effectExtent l="0" t="0" r="0" b="0"/>
                <wp:wrapNone/>
                <wp:docPr id="45" name="TextBox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9380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37D2A0" w14:textId="77777777" w:rsidR="00831077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2024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w w:val="8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89BDA5" id="_x0000_t202" coordsize="21600,21600" o:spt="202" path="m,l,21600r21600,l21600,xe">
                <v:stroke joinstyle="miter"/>
                <v:path gradientshapeok="t" o:connecttype="rect"/>
              </v:shapetype>
              <v:shape id="TextBox45" o:spid="_x0000_s1026" type="#_x0000_t202" style="position:absolute;margin-left:482pt;margin-top:0;width:94pt;height:12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2037D2A0" w14:textId="77777777" w:rsidR="00831077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May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2024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Aug</w:t>
                      </w:r>
                      <w:r>
                        <w:rPr>
                          <w:b/>
                          <w:color w:val="000000"/>
                          <w:w w:val="8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C48CED" w14:textId="5CAC3542" w:rsidR="00831077" w:rsidRDefault="00D51EA2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textAlignment w:val="baseline"/>
      </w:pPr>
      <w:r>
        <w:rPr>
          <w:color w:val="000000"/>
        </w:rPr>
        <w:t xml:space="preserve">Authored a 60-page API guide and interactive GUI training tool covering every endpoint, schema, and workflow</w:t>
      </w:r>
    </w:p>
    <w:p w14:paraId="735F28DA" w14:textId="55840914" w:rsidR="00831077" w:rsidRDefault="00D51EA2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textAlignment w:val="baseline"/>
      </w:pPr>
      <w:r>
        <w:rPr>
          <w:color w:val="000000"/>
        </w:rPr>
        <w:t xml:space="preserve">Built a GUI-based Python API template so operators could submit data without writing code, removing the technical barrier</w:t>
      </w:r>
    </w:p>
    <w:p w14:paraId="6CB8EB63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74360FFC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6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34DF1E08" wp14:editId="6E8FF17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54E9438-AAB6-46F9-698F-F33680F61AA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b/>
          <w:bCs/>
          <w:sz w:val="21"/>
          <w:szCs w:val="21"/>
          <w:color w:val="000000"/>
        </w:rPr>
        <w:t xml:space="preserve">Collette</w:t>
      </w:r>
      <w:r>
        <w:rPr>
          <w:b/>
          <w:bCs/>
          <w:sz w:val="21"/>
          <w:szCs w:val="21"/>
          <w:color w:val="000000"/>
        </w:rPr>
        <w:t xml:space="preserve"> | </w:t>
      </w:r>
      <w:r>
        <w:rPr>
          <w:i/>
          <w:iCs/>
          <w:sz w:val="21"/>
          <w:szCs w:val="21"/>
          <w:color w:val="000000"/>
        </w:rPr>
        <w:t xml:space="preserve">Software Engineer I · Strategic Initiatives</w:t>
      </w:r>
      <w:r>
        <w:rPr>
          <w:b/>
          <w:bCs/>
          <w:sz w:val="21"/>
          <w:szCs w:val="21"/>
          <w:color w:val="000000"/>
        </w:rPr>
        <w:t xml:space="preserve">    </w:t>
      </w:r>
      <w:r>
        <w:rPr>
          <w:b/>
          <w:bCs/>
          <w:sz w:val="21"/>
          <w:szCs w:val="21"/>
          <w:color w:val="000000"/>
        </w:rPr>
        <w:t xml:space="preserve">Sep 2025 - Present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sz w:val="20"/>
          <w:szCs w:val="20"/>
          <w:color w:val="000000"/>
        </w:rPr>
        <w:t xml:space="preserve">Design and develop RESTful APIs supporting core travel services on the Strategic Initiatives modernization team</w:t>
      </w:r>
    </w:p>
    <w:p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sz w:val="20"/>
          <w:szCs w:val="20"/>
          <w:color w:val="000000"/>
        </w:rPr>
        <w:t xml:space="preserve">Led rework of the payment processing flow through the booking API, preserving full backwards compatibility</w:t>
      </w:r>
    </w:p>
    <w:p w14:paraId="591021EB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ors</w:t>
      </w: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color w:val="000000"/>
          <w:spacing w:val="1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Full</w:t>
      </w:r>
      <w:r>
        <w:rPr>
          <w:i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Stack</w:t>
      </w:r>
      <w:r>
        <w:rPr>
          <w:i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Engineer</w:t>
      </w:r>
      <w:r>
        <w:rPr>
          <w:i/>
          <w:color w:val="000000"/>
          <w:spacing w:val="17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Intern</w:t>
      </w:r>
      <w:r>
        <w:rPr>
          <w:i/>
          <w:color w:val="000000"/>
          <w:spacing w:val="593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5AF21973" w14:textId="77777777" w:rsidR="00831077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0" w:line="255" w:lineRule="auto" w:after="0"/>
        <w:ind w:right="320"/>
        <w:textAlignment w:val="baseline"/>
      </w:pPr>
      <w:r>
        <w:rPr>
          <w:color w:val="000000"/>
        </w:rPr>
        <w:t xml:space="preserve">Built a Next.js web application for AI-powered analytics and visualization of construction permits and regulatory data</w:t>
      </w:r>
    </w:p>
    <w:p w14:paraId="14C72BE5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37EB9EDF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4" w:lineRule="auto" w:before="40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SO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ew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England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Software</w:t>
      </w:r>
      <w:r>
        <w:rPr>
          <w:i/>
          <w:color w:val="000000"/>
          <w:spacing w:val="1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Development</w:t>
      </w:r>
      <w:r>
        <w:rPr>
          <w:i/>
          <w:color w:val="000000"/>
          <w:spacing w:val="1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Intern</w:t>
      </w:r>
      <w:r>
        <w:rPr>
          <w:i/>
          <w:color w:val="000000"/>
          <w:spacing w:val="463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653AB111" w14:textId="77777777" w:rsidR="00831077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0" w:line="255" w:lineRule="auto" w:after="0"/>
        <w:textAlignment w:val="baseline"/>
      </w:pPr>
      <w:r>
        <w:rPr>
          <w:color w:val="000000"/>
        </w:rPr>
        <w:t xml:space="preserve">Built a real-time capacity deviation dashboard used live by control room operators to monitor grid stability</w:t>
      </w:r>
    </w:p>
    <w:p w14:paraId="17A7D423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line="239" w:lineRule="auto" w:before="0" w:after="0"/>
        <w:jc w:val="both"/>
        <w:textAlignment w:val="baseline"/>
        <w:rPr>
          <w:rFonts w:ascii="Arial" w:eastAsia="Arial" w:hAnsi="Arial" w:cs="Arial"/>
        </w:rPr>
      </w:pPr>
    </w:p>
    <w:p w14:paraId="1C81F8F7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0"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B</w:t>
      </w:r>
      <w:r>
        <w:rPr>
          <w:b/>
          <w:noProof/>
          <w:color w:val="000000"/>
          <w:sz w:val="21"/>
          <w:szCs w:val="21"/>
        </w:rPr>
        <w:t>oston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</w:t>
      </w:r>
      <w:r>
        <w:rPr>
          <w:b/>
          <w:noProof/>
          <w:color w:val="000000"/>
          <w:spacing w:val="1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ersity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|</w:t>
      </w:r>
      <w:r>
        <w:rPr>
          <w:b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pacing w:val="1"/>
          <w:sz w:val="21"/>
          <w:szCs w:val="21"/>
        </w:rPr>
        <w:t>T</w:t>
      </w:r>
      <w:r>
        <w:rPr>
          <w:i/>
          <w:noProof/>
          <w:color w:val="000000"/>
          <w:sz w:val="21"/>
          <w:szCs w:val="21"/>
        </w:rPr>
        <w:t>eacher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Assistant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C#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Full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Stack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App</w:t>
      </w:r>
      <w:r>
        <w:rPr>
          <w:i/>
          <w:color w:val="000000"/>
          <w:spacing w:val="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Dev</w:t>
      </w:r>
      <w:r>
        <w:rPr>
          <w:i/>
          <w:color w:val="000000"/>
          <w:spacing w:val="35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4138E2B0" w14:textId="77777777" w:rsidR="00831077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0" w:line="255" w:lineRule="auto" w:after="0"/>
        <w:ind w:right="540"/>
        <w:textAlignment w:val="baseline"/>
      </w:pPr>
      <w:r>
        <w:rPr>
          <w:noProof/>
          <w:color w:val="000000"/>
          <w:sz w:val="20"/>
        </w:rPr>
        <w:t>Developed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curriculum,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taught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classes,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and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mentored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students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in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conceptualizing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and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building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novel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C#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full-stack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applications,</w:t>
      </w:r>
      <w:r>
        <w:rPr>
          <w:color w:val="000000"/>
          <w:sz w:val="20"/>
        </w:rPr>
        <w:t xml:space="preserve"> </w:t>
      </w:r>
      <w:r>
        <w:rPr>
          <w:noProof/>
          <w:color w:val="000000"/>
          <w:spacing w:val="1"/>
          <w:sz w:val="20"/>
        </w:rPr>
        <w:t>e</w:t>
      </w:r>
      <w:r>
        <w:rPr>
          <w:noProof/>
          <w:color w:val="000000"/>
          <w:sz w:val="20"/>
        </w:rPr>
        <w:t>nhancing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hands</w:t>
      </w:r>
      <w:r>
        <w:rPr>
          <w:noProof/>
          <w:color w:val="000000"/>
          <w:spacing w:val="1"/>
          <w:sz w:val="20"/>
        </w:rPr>
        <w:t>-</w:t>
      </w:r>
      <w:r>
        <w:rPr>
          <w:noProof/>
          <w:color w:val="000000"/>
          <w:sz w:val="20"/>
        </w:rPr>
        <w:t>on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pacing w:val="1"/>
          <w:sz w:val="20"/>
        </w:rPr>
        <w:t>e</w:t>
      </w:r>
      <w:r>
        <w:rPr>
          <w:noProof/>
          <w:color w:val="000000"/>
          <w:sz w:val="20"/>
        </w:rPr>
        <w:t>xperienc</w:t>
      </w:r>
      <w:r>
        <w:rPr>
          <w:noProof/>
          <w:color w:val="000000"/>
          <w:spacing w:val="1"/>
          <w:sz w:val="20"/>
        </w:rPr>
        <w:t>e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in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web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development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and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modern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programming</w:t>
      </w:r>
      <w:r>
        <w:rPr>
          <w:color w:val="000000"/>
          <w:spacing w:val="-2"/>
          <w:sz w:val="20"/>
        </w:rPr>
        <w:t xml:space="preserve"> </w:t>
      </w:r>
      <w:r>
        <w:rPr>
          <w:noProof/>
          <w:color w:val="000000"/>
          <w:sz w:val="20"/>
        </w:rPr>
        <w:t>practices.</w:t>
      </w:r>
      <w:r>
        <w:rPr>
          <w:color w:val="000000"/>
          <w:sz w:val="20"/>
        </w:rPr>
        <w:t xml:space="preserve"> </w:t>
      </w:r>
    </w:p>
    <w:p w14:paraId="3E5D544D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1D77EA10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 w:before="40"/>
        <w:textAlignment w:val="baseline"/>
      </w:pPr>
      <w:r>
        <w:rPr>
          <w:b/>
          <w:noProof/>
          <w:color w:val="000000"/>
          <w:sz w:val="21"/>
          <w:szCs w:val="21"/>
        </w:rPr>
        <w:t>Talitha</w:t>
      </w:r>
      <w:r>
        <w:rPr>
          <w:b/>
          <w:color w:val="000000"/>
          <w:spacing w:val="1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6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CPG</w:t>
      </w:r>
      <w:r>
        <w:rPr>
          <w:i/>
          <w:color w:val="000000"/>
          <w:spacing w:val="16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Research</w:t>
      </w:r>
      <w:r>
        <w:rPr>
          <w:i/>
          <w:color w:val="000000"/>
          <w:spacing w:val="16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600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1C5B245B" w14:textId="77777777" w:rsidR="00831077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0" w:line="255" w:lineRule="auto" w:after="0"/>
        <w:ind w:right="340"/>
        <w:textAlignment w:val="baseline"/>
      </w:pPr>
      <w:r>
        <w:rPr>
          <w:noProof/>
          <w:color w:val="000000"/>
          <w:sz w:val="20"/>
        </w:rPr>
        <w:t>Collaborated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with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the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M&amp;A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team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to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analyze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Salesforce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data,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identify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potential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acquisition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targets,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and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streamline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the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acquisition</w:t>
      </w:r>
      <w:r>
        <w:rPr>
          <w:color w:val="000000"/>
          <w:sz w:val="20"/>
        </w:rPr>
        <w:t xml:space="preserve"> </w:t>
      </w:r>
      <w:r>
        <w:rPr>
          <w:noProof/>
          <w:color w:val="000000"/>
          <w:sz w:val="20"/>
        </w:rPr>
        <w:t>proc</w:t>
      </w:r>
      <w:r>
        <w:rPr>
          <w:noProof/>
          <w:color w:val="000000"/>
          <w:spacing w:val="1"/>
          <w:sz w:val="20"/>
        </w:rPr>
        <w:t>e</w:t>
      </w:r>
      <w:r>
        <w:rPr>
          <w:noProof/>
          <w:color w:val="000000"/>
          <w:sz w:val="20"/>
        </w:rPr>
        <w:t>ss,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pacing w:val="1"/>
          <w:sz w:val="20"/>
        </w:rPr>
        <w:t>e</w:t>
      </w:r>
      <w:r>
        <w:rPr>
          <w:noProof/>
          <w:color w:val="000000"/>
          <w:sz w:val="20"/>
        </w:rPr>
        <w:t>mploying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remote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communication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and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analytical</w:t>
      </w:r>
      <w:r>
        <w:rPr>
          <w:color w:val="000000"/>
          <w:spacing w:val="-1"/>
          <w:sz w:val="20"/>
        </w:rPr>
        <w:t xml:space="preserve"> </w:t>
      </w:r>
      <w:r>
        <w:rPr>
          <w:noProof/>
          <w:color w:val="000000"/>
          <w:sz w:val="20"/>
        </w:rPr>
        <w:t>skills.</w:t>
      </w:r>
      <w:r>
        <w:rPr>
          <w:color w:val="000000"/>
          <w:sz w:val="20"/>
        </w:rPr>
        <w:t xml:space="preserve"> </w:t>
      </w:r>
    </w:p>
    <w:p w14:paraId="6F8E87E7" w14:textId="77777777" w:rsidR="00831077" w:rsidRDefault="00831077">
      <w:pPr>
        <w:widowControl w:val="0"/>
        <w:kinsoku w:val="0"/>
        <w:wordWrap w:val="0"/>
        <w:autoSpaceDE w:val="0"/>
        <w:autoSpaceDN w:val="0"/>
        <w:adjustRightInd w:val="0"/>
        <w:spacing w:before="0" w:line="239" w:lineRule="auto" w:after="0"/>
        <w:jc w:val="both"/>
        <w:textAlignment w:val="baseline"/>
        <w:rPr>
          <w:rFonts w:ascii="Arial" w:eastAsia="Arial" w:hAnsi="Arial" w:cs="Arial"/>
        </w:rPr>
      </w:pPr>
    </w:p>
    <w:p w14:paraId="70ED03F8" w14:textId="77777777" w:rsidR="0083107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6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</w:t>
      </w:r>
      <w:r>
        <w:rPr>
          <w:b/>
          <w:noProof/>
          <w:color w:val="000000"/>
          <w:sz w:val="22"/>
          <w:szCs w:val="22"/>
        </w:rPr>
        <w:t>HNOLOGIES:</w:t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32F7D42" wp14:editId="6FE51FC5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FA91C408-64C2-474A-E301-CDBCC1CEF9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E4591" w14:textId="7350AFE0" w:rsidR="00831077" w:rsidRDefault="00D51EA2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before="0" w:after="0"/>
        <w:textAlignment w:val="baseline"/>
      </w:pPr>
      <w:r>
        <w:rPr>
          <w:color w:val="000000"/>
        </w:rPr>
        <w:t xml:space="preserve">Python, TypeScript, JavaScript, C#, Java, C, R, C++, HTML, CSS, SQL, XML | Node.js, React Native, Next.js, .NET, Electron, Three.js, NumPy, SciPy, REST API, BLE/GATT, Linux/Raspberry Pi, Git, SQLite, Firebase, Selenium</w:t>
      </w:r>
    </w:p>
    <w:sectPr w:rsidR="00831077">
      <w:type w:val="continuous"/>
      <w:pgSz w:w="12240" w:h="15840"/>
      <w:pgMar w:top="720" w:right="720" w:bottom="72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862"/>
    <w:multiLevelType w:val="singleLevel"/>
    <w:tmpl w:val="01EC2E2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D8A0AB1"/>
    <w:multiLevelType w:val="singleLevel"/>
    <w:tmpl w:val="96B059E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EFE523B"/>
    <w:multiLevelType w:val="singleLevel"/>
    <w:tmpl w:val="B1A0E53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2347D39"/>
    <w:multiLevelType w:val="singleLevel"/>
    <w:tmpl w:val="71B6C940"/>
    <w:lvl w:ilvl="0">
      <w:start w:val="4"/>
      <w:numFmt w:val="decimal"/>
      <w:suff w:val="nothing"/>
      <w:lvlText w:val="%1"/>
      <w:lvlJc w:val="left"/>
      <w:pPr>
        <w:ind w:left="16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4" w15:restartNumberingAfterBreak="0">
    <w:nsid w:val="235B1ED6"/>
    <w:multiLevelType w:val="singleLevel"/>
    <w:tmpl w:val="7A98A520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F6500E3"/>
    <w:multiLevelType w:val="singleLevel"/>
    <w:tmpl w:val="8BE69F1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3080166"/>
    <w:multiLevelType w:val="singleLevel"/>
    <w:tmpl w:val="A4AA8BE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3A309FC"/>
    <w:multiLevelType w:val="singleLevel"/>
    <w:tmpl w:val="4E904D7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4E53B18"/>
    <w:multiLevelType w:val="singleLevel"/>
    <w:tmpl w:val="958A785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80E0892"/>
    <w:multiLevelType w:val="singleLevel"/>
    <w:tmpl w:val="012A0F0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509B12B1"/>
    <w:multiLevelType w:val="singleLevel"/>
    <w:tmpl w:val="65D2C6B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549F2016"/>
    <w:multiLevelType w:val="singleLevel"/>
    <w:tmpl w:val="653ADAA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631911617">
    <w:abstractNumId w:val="3"/>
  </w:num>
  <w:num w:numId="2" w16cid:durableId="2080203860">
    <w:abstractNumId w:val="5"/>
  </w:num>
  <w:num w:numId="3" w16cid:durableId="2094279498">
    <w:abstractNumId w:val="8"/>
  </w:num>
  <w:num w:numId="4" w16cid:durableId="187254905">
    <w:abstractNumId w:val="4"/>
  </w:num>
  <w:num w:numId="5" w16cid:durableId="524900478">
    <w:abstractNumId w:val="6"/>
  </w:num>
  <w:num w:numId="6" w16cid:durableId="853543560">
    <w:abstractNumId w:val="10"/>
  </w:num>
  <w:num w:numId="7" w16cid:durableId="791364179">
    <w:abstractNumId w:val="9"/>
  </w:num>
  <w:num w:numId="8" w16cid:durableId="1639605859">
    <w:abstractNumId w:val="2"/>
  </w:num>
  <w:num w:numId="9" w16cid:durableId="2093425320">
    <w:abstractNumId w:val="7"/>
  </w:num>
  <w:num w:numId="10" w16cid:durableId="115754316">
    <w:abstractNumId w:val="1"/>
  </w:num>
  <w:num w:numId="11" w16cid:durableId="1421291685">
    <w:abstractNumId w:val="0"/>
  </w:num>
  <w:num w:numId="12" w16cid:durableId="635331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1077"/>
    <w:rsid w:val="00831077"/>
    <w:rsid w:val="00970619"/>
    <w:rsid w:val="009B71ED"/>
    <w:rsid w:val="00D5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FD30"/>
  <w15:docId w15:val="{75DDA8D5-95FA-483B-950A-4B22A628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rookswime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ithu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ooks-wimer-258232210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bwimer@bu.edu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wimerbrooks@gmail.com</cp:lastModifiedBy>
  <cp:revision>2</cp:revision>
  <cp:lastPrinted>2025-06-17T22:46:00Z</cp:lastPrinted>
  <dcterms:created xsi:type="dcterms:W3CDTF">2025-06-17T22:44:00Z</dcterms:created>
  <dcterms:modified xsi:type="dcterms:W3CDTF">2025-06-17T23:12:00Z</dcterms:modified>
</cp:coreProperties>
</file>