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7E0A774E" w:rsidR="00761456" w:rsidRPr="006C616C" w:rsidRDefault="0085093E" w:rsidP="002E31EA">
      <w:pPr>
        <w:pStyle w:val="Heading1"/>
      </w:pPr>
      <w:r w:rsidRPr="0085093E">
        <w:t>Object-Oriented Development (CIS1056-N)</w:t>
      </w:r>
      <w:r w:rsidR="00C23385" w:rsidRPr="006C616C">
        <w:br/>
      </w:r>
      <w:r w:rsidR="00E3567E">
        <w:t>Worksheet 0</w:t>
      </w:r>
      <w:r w:rsidR="00022C17">
        <w:t>2</w:t>
      </w:r>
      <w:r w:rsidR="0084220B" w:rsidRPr="006C616C">
        <w:t xml:space="preserve">: </w:t>
      </w:r>
      <w:r w:rsidR="00022C17">
        <w:t>If Conditions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21CE850B" w:rsidR="00FA312A" w:rsidRDefault="00022C17" w:rsidP="00FE0AA2">
      <w:r>
        <w:rPr>
          <w:u w:val="single"/>
        </w:rPr>
        <w:t>Remember:</w:t>
      </w:r>
      <w:r w:rsidR="00FA312A">
        <w:t xml:space="preserve"> You are not expected to complete the entire brief within the allotted two hours, but to make a start and continue outside of the class. </w:t>
      </w:r>
    </w:p>
    <w:p w14:paraId="5AEFB21D" w14:textId="782099C0" w:rsidR="00363DC2" w:rsidRDefault="00363DC2" w:rsidP="00363DC2">
      <w:r>
        <w:t xml:space="preserve">Ensure you have </w:t>
      </w:r>
      <w:r>
        <w:rPr>
          <w:u w:val="single"/>
        </w:rPr>
        <w:t>completed</w:t>
      </w:r>
      <w:r>
        <w:t xml:space="preserve"> all assessment tasks from </w:t>
      </w:r>
      <w:r>
        <w:rPr>
          <w:u w:val="single"/>
        </w:rPr>
        <w:t>Worksheet 1</w:t>
      </w:r>
      <w:r>
        <w:t xml:space="preserve"> and are comfortable with Java primitive types before beginning this worksheet. Attempt to complete this set of tasks before your next session. Any issues seek help from your tutors.</w:t>
      </w:r>
    </w:p>
    <w:p w14:paraId="3890DF5F" w14:textId="48463B28" w:rsidR="00363DC2" w:rsidRDefault="00363DC2" w:rsidP="00363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</w:pPr>
      <w:r>
        <w:rPr>
          <w:b/>
          <w:bCs/>
        </w:rPr>
        <w:br/>
        <w:t>Hint:</w:t>
      </w:r>
      <w:r>
        <w:t xml:space="preserve"> It is good practice to plan your programs first on paper using pseudocode. When we say pseudocode, we mean code that is halfway between English and a programming language, such as </w:t>
      </w:r>
      <w:r w:rsidR="00493218">
        <w:t>Java</w:t>
      </w:r>
      <w:r>
        <w:t xml:space="preserve">. </w:t>
      </w:r>
    </w:p>
    <w:p w14:paraId="28D61B60" w14:textId="77777777" w:rsidR="00363DC2" w:rsidRDefault="00363DC2" w:rsidP="00363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</w:pPr>
      <w:r>
        <w:t xml:space="preserve">Read more about it here: </w:t>
      </w:r>
      <w:hyperlink r:id="rId7" w:history="1">
        <w:r>
          <w:rPr>
            <w:rStyle w:val="Hyperlink"/>
          </w:rPr>
          <w:t>https://en.wikipedia.org/wiki/Pseudocode</w:t>
        </w:r>
      </w:hyperlink>
      <w:r>
        <w:t xml:space="preserve"> </w:t>
      </w:r>
      <w:r>
        <w:br/>
      </w:r>
    </w:p>
    <w:p w14:paraId="4E7FAE35" w14:textId="77777777" w:rsidR="0084220B" w:rsidRPr="006C616C" w:rsidRDefault="0026229D" w:rsidP="0084220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2FC8EFAB" w14:textId="45D3E00F" w:rsidR="008A68B7" w:rsidRDefault="00FA3F9C" w:rsidP="00554051">
      <w:pPr>
        <w:shd w:val="clear" w:color="auto" w:fill="FFFFFF"/>
        <w:spacing w:line="285" w:lineRule="atLeast"/>
      </w:pPr>
      <w:r>
        <w:t xml:space="preserve">Now we understand the basics of the Java primitive type system, it is time to start experimenting with making decisions (and making our programs a lot more useful). </w:t>
      </w:r>
    </w:p>
    <w:p w14:paraId="7A8E932B" w14:textId="34028480" w:rsidR="00FA3F9C" w:rsidRDefault="00FA3F9C" w:rsidP="00FA3F9C">
      <w:pPr>
        <w:pStyle w:val="Heading2"/>
      </w:pPr>
      <w:r>
        <w:t>1. Calculate Charge (based on Age)</w:t>
      </w:r>
    </w:p>
    <w:p w14:paraId="4AB0D6BA" w14:textId="111B6C17" w:rsidR="00FA3F9C" w:rsidRDefault="00FA3F9C" w:rsidP="00FA3F9C">
      <w:r>
        <w:t xml:space="preserve">Create and test a new Java Application called </w:t>
      </w:r>
      <w:r w:rsidRPr="00100019">
        <w:rPr>
          <w:rFonts w:ascii="Consolas" w:hAnsi="Consolas"/>
        </w:rPr>
        <w:t>Charge</w:t>
      </w:r>
      <w:r>
        <w:t xml:space="preserve"> that implement</w:t>
      </w:r>
      <w:r w:rsidR="00100019">
        <w:t>s</w:t>
      </w:r>
      <w:r>
        <w:t xml:space="preserve"> the following algorithm:</w:t>
      </w:r>
    </w:p>
    <w:p w14:paraId="5F7EDC79" w14:textId="4426DC9D" w:rsidR="00FA3F9C" w:rsidRPr="00FA3F9C" w:rsidRDefault="000A07AC" w:rsidP="00FA3F9C">
      <w:pPr>
        <w:pStyle w:val="Code"/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B2CEB">
        <w:rPr>
          <w:sz w:val="24"/>
          <w:szCs w:val="24"/>
        </w:rPr>
        <w:t xml:space="preserve">  </w:t>
      </w:r>
      <w:r w:rsidR="00FA3F9C" w:rsidRPr="00FA3F9C">
        <w:rPr>
          <w:sz w:val="24"/>
          <w:szCs w:val="24"/>
        </w:rPr>
        <w:t>Get age from user</w:t>
      </w:r>
    </w:p>
    <w:p w14:paraId="20DCF416" w14:textId="3078A74A" w:rsidR="00FA3F9C" w:rsidRPr="00FA3F9C" w:rsidRDefault="000A07AC" w:rsidP="00FA3F9C">
      <w:pPr>
        <w:pStyle w:val="Code"/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A3F9C" w:rsidRPr="00FA3F9C">
        <w:rPr>
          <w:sz w:val="24"/>
          <w:szCs w:val="24"/>
        </w:rPr>
        <w:t>Set charge to 20.00 (assume adult)</w:t>
      </w:r>
    </w:p>
    <w:p w14:paraId="578CB992" w14:textId="21EA3918" w:rsidR="00FA3F9C" w:rsidRPr="00FA3F9C" w:rsidRDefault="000A07AC" w:rsidP="00FA3F9C">
      <w:pPr>
        <w:pStyle w:val="Code"/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B2CEB">
        <w:rPr>
          <w:sz w:val="24"/>
          <w:szCs w:val="24"/>
        </w:rPr>
        <w:t xml:space="preserve">  </w:t>
      </w:r>
      <w:r w:rsidR="00FA3F9C" w:rsidRPr="00FA3F9C">
        <w:rPr>
          <w:sz w:val="24"/>
          <w:szCs w:val="24"/>
        </w:rPr>
        <w:t>If age less than 18 then</w:t>
      </w:r>
    </w:p>
    <w:p w14:paraId="4CB7FE1D" w14:textId="01BD0673" w:rsidR="00FA3F9C" w:rsidRPr="00FA3F9C" w:rsidRDefault="000A07AC" w:rsidP="00FA3F9C">
      <w:pPr>
        <w:pStyle w:val="Code"/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B2CEB">
        <w:rPr>
          <w:sz w:val="24"/>
          <w:szCs w:val="24"/>
        </w:rPr>
        <w:t xml:space="preserve">    </w:t>
      </w:r>
      <w:r w:rsidR="00FA3F9C" w:rsidRPr="00FA3F9C">
        <w:rPr>
          <w:sz w:val="24"/>
          <w:szCs w:val="24"/>
        </w:rPr>
        <w:t>Set charge to 15.00</w:t>
      </w:r>
    </w:p>
    <w:p w14:paraId="499C83D7" w14:textId="0CFC9BEE" w:rsidR="00FA3F9C" w:rsidRDefault="000A07AC" w:rsidP="00FA3F9C">
      <w:pPr>
        <w:pStyle w:val="Code"/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B2CEB">
        <w:rPr>
          <w:sz w:val="24"/>
          <w:szCs w:val="24"/>
        </w:rPr>
        <w:t xml:space="preserve">  </w:t>
      </w:r>
      <w:r w:rsidR="00FA3F9C" w:rsidRPr="00FA3F9C">
        <w:rPr>
          <w:sz w:val="24"/>
          <w:szCs w:val="24"/>
        </w:rPr>
        <w:t>End if</w:t>
      </w:r>
    </w:p>
    <w:p w14:paraId="51F6AD3C" w14:textId="55C5AD61" w:rsidR="006041DA" w:rsidRPr="00FA3F9C" w:rsidRDefault="006041DA" w:rsidP="00FA3F9C">
      <w:pPr>
        <w:pStyle w:val="Code"/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</w:t>
      </w:r>
      <w:r w:rsidRPr="006041DA">
        <w:rPr>
          <w:sz w:val="24"/>
          <w:szCs w:val="24"/>
        </w:rPr>
        <w:t xml:space="preserve"> charge value with appropriate message</w:t>
      </w:r>
    </w:p>
    <w:p w14:paraId="50C7FD81" w14:textId="5CB46DE4" w:rsidR="00FA3F9C" w:rsidRDefault="00FA3F9C" w:rsidP="00FA3F9C">
      <w:pPr>
        <w:pStyle w:val="Heading2"/>
      </w:pPr>
      <w:r>
        <w:t>2. Odd or Even</w:t>
      </w:r>
    </w:p>
    <w:p w14:paraId="12082B3D" w14:textId="10E8A277" w:rsidR="00FA3F9C" w:rsidRDefault="00FA3F9C" w:rsidP="00FA3F9C">
      <w:pPr>
        <w:spacing w:before="240"/>
      </w:pPr>
      <w:r>
        <w:t>Design and write a program that asks the user for a number and indicates if the number is “odd” or “even”.</w:t>
      </w:r>
    </w:p>
    <w:p w14:paraId="640F1023" w14:textId="671CB860" w:rsidR="00FA3F9C" w:rsidRDefault="00FA3F9C" w:rsidP="00100019">
      <w:pPr>
        <w:spacing w:before="240"/>
      </w:pPr>
      <w:r w:rsidRPr="00FA3F9C">
        <w:rPr>
          <w:b/>
          <w:bCs/>
        </w:rPr>
        <w:t>Hint:</w:t>
      </w:r>
      <w:r>
        <w:t xml:space="preserve"> Even numbers have a reminder of 0 (zero) when divided by 2.</w:t>
      </w:r>
    </w:p>
    <w:p w14:paraId="013A32C9" w14:textId="4F899E6F" w:rsidR="008F1A9A" w:rsidRDefault="008F1A9A" w:rsidP="008F1A9A">
      <w:pPr>
        <w:pStyle w:val="Heading2"/>
      </w:pPr>
      <w:r>
        <w:lastRenderedPageBreak/>
        <w:t>3. Employee Manager</w:t>
      </w:r>
    </w:p>
    <w:p w14:paraId="088E3F9E" w14:textId="77777777" w:rsidR="008F1A9A" w:rsidRDefault="008F1A9A" w:rsidP="008F1A9A">
      <w:pPr>
        <w:spacing w:before="240"/>
      </w:pPr>
      <w:r>
        <w:t xml:space="preserve">Create a new java project called </w:t>
      </w:r>
      <w:r w:rsidRPr="00100019">
        <w:rPr>
          <w:rFonts w:ascii="Consolas" w:hAnsi="Consolas"/>
        </w:rPr>
        <w:t>EmployeeManager</w:t>
      </w:r>
      <w:r>
        <w:t xml:space="preserve"> that calculates and displays the weekly wage (without tax) from the number of hours worked and hourly rate.</w:t>
      </w:r>
    </w:p>
    <w:p w14:paraId="1B25568F" w14:textId="1F4858A1" w:rsidR="008F1A9A" w:rsidRDefault="008F1A9A" w:rsidP="008F1A9A">
      <w:pPr>
        <w:spacing w:before="240"/>
      </w:pPr>
      <w:r>
        <w:t>For the initial version of the program, we will use fixed (literal) value for the variables:</w:t>
      </w:r>
    </w:p>
    <w:p w14:paraId="12B90474" w14:textId="758DF59B" w:rsidR="008F1A9A" w:rsidRDefault="008F1A9A" w:rsidP="006900C5">
      <w:pPr>
        <w:pStyle w:val="ListParagraph"/>
        <w:numPr>
          <w:ilvl w:val="0"/>
          <w:numId w:val="1"/>
        </w:numPr>
        <w:spacing w:before="240"/>
      </w:pPr>
      <w:r>
        <w:t xml:space="preserve">Hours Worked: </w:t>
      </w:r>
      <w:r>
        <w:tab/>
      </w:r>
      <w:r w:rsidRPr="008F1A9A">
        <w:rPr>
          <w:b/>
          <w:bCs/>
        </w:rPr>
        <w:t>35</w:t>
      </w:r>
    </w:p>
    <w:p w14:paraId="5EEC8F89" w14:textId="6214348A" w:rsidR="008F1A9A" w:rsidRDefault="008F1A9A" w:rsidP="006900C5">
      <w:pPr>
        <w:pStyle w:val="ListParagraph"/>
        <w:numPr>
          <w:ilvl w:val="0"/>
          <w:numId w:val="1"/>
        </w:numPr>
        <w:spacing w:before="240"/>
      </w:pPr>
      <w:r>
        <w:t xml:space="preserve">Hourly Rate: </w:t>
      </w:r>
      <w:r>
        <w:tab/>
      </w:r>
      <w:r>
        <w:tab/>
      </w:r>
      <w:r w:rsidRPr="008F1A9A">
        <w:rPr>
          <w:b/>
          <w:bCs/>
        </w:rPr>
        <w:t>9.75</w:t>
      </w:r>
    </w:p>
    <w:p w14:paraId="30BB0989" w14:textId="4FB4E89D" w:rsidR="008F1A9A" w:rsidRDefault="008F1A9A" w:rsidP="008F1A9A">
      <w:pPr>
        <w:spacing w:before="240"/>
      </w:pPr>
      <w:r>
        <w:t>The weekly wage should be</w:t>
      </w:r>
      <w:r w:rsidR="006C7129">
        <w:t>:</w:t>
      </w:r>
      <w:r>
        <w:t xml:space="preserve"> </w:t>
      </w:r>
      <w:r w:rsidR="006C7129">
        <w:tab/>
      </w:r>
      <w:r w:rsidRPr="008F1A9A">
        <w:rPr>
          <w:b/>
          <w:bCs/>
        </w:rPr>
        <w:t>341.25</w:t>
      </w:r>
      <w:r>
        <w:t xml:space="preserve">. </w:t>
      </w:r>
    </w:p>
    <w:p w14:paraId="6B8F19D1" w14:textId="6CFA12E0" w:rsidR="008F1A9A" w:rsidRDefault="008F1A9A" w:rsidP="00500DEC">
      <w:pPr>
        <w:pStyle w:val="ListParagraph"/>
        <w:numPr>
          <w:ilvl w:val="0"/>
          <w:numId w:val="2"/>
        </w:numPr>
        <w:spacing w:before="240" w:line="288" w:lineRule="auto"/>
        <w:ind w:left="714" w:hanging="357"/>
      </w:pPr>
      <w:r>
        <w:t xml:space="preserve">Using the values above, create variables </w:t>
      </w:r>
      <w:r w:rsidR="006C7129">
        <w:t>(</w:t>
      </w:r>
      <w:r>
        <w:t>with appropriate identifiers</w:t>
      </w:r>
      <w:r w:rsidR="006C7129">
        <w:t xml:space="preserve">) to calculate the weekly wage, then print to screen. </w:t>
      </w:r>
    </w:p>
    <w:p w14:paraId="76AB9410" w14:textId="7DD920CE" w:rsidR="008F1A9A" w:rsidRDefault="008F1A9A" w:rsidP="00500DEC">
      <w:pPr>
        <w:pStyle w:val="ListParagraph"/>
        <w:numPr>
          <w:ilvl w:val="0"/>
          <w:numId w:val="2"/>
        </w:numPr>
        <w:spacing w:before="240" w:line="288" w:lineRule="auto"/>
        <w:ind w:left="714" w:hanging="357"/>
      </w:pPr>
      <w:r>
        <w:t xml:space="preserve">Update </w:t>
      </w:r>
      <w:r w:rsidR="006C7129">
        <w:t xml:space="preserve">the solution </w:t>
      </w:r>
      <w:r>
        <w:t>to ask the user for the number of hours worked</w:t>
      </w:r>
      <w:r w:rsidR="006C7129">
        <w:t xml:space="preserve">. </w:t>
      </w:r>
      <w:r>
        <w:t xml:space="preserve">The hourly rate should </w:t>
      </w:r>
      <w:r w:rsidR="006C7129">
        <w:t>remain</w:t>
      </w:r>
      <w:r>
        <w:t xml:space="preserve"> fixed at £9.75.</w:t>
      </w:r>
    </w:p>
    <w:p w14:paraId="027C7749" w14:textId="160AAD45" w:rsidR="006C7129" w:rsidRDefault="008F1A9A" w:rsidP="00500DEC">
      <w:pPr>
        <w:pStyle w:val="ListParagraph"/>
        <w:numPr>
          <w:ilvl w:val="0"/>
          <w:numId w:val="2"/>
        </w:numPr>
        <w:spacing w:before="240" w:line="288" w:lineRule="auto"/>
        <w:ind w:left="714" w:hanging="357"/>
      </w:pPr>
      <w:r>
        <w:t>Modify your program, to pay staff an additional £4.75 for any hours above the basic 40 hour working week. For example, if an employee work 45 hours, the total payment would be</w:t>
      </w:r>
      <w:r w:rsidR="006C7129">
        <w:t>:</w:t>
      </w:r>
      <w:r w:rsidR="006C7129">
        <w:br/>
      </w:r>
      <w:r w:rsidR="00C32D51">
        <w:rPr>
          <w:rFonts w:ascii="Consolas" w:hAnsi="Consolas"/>
        </w:rPr>
        <w:tab/>
      </w:r>
      <w:r w:rsidR="00C32D51">
        <w:rPr>
          <w:rFonts w:ascii="Consolas" w:hAnsi="Consolas"/>
        </w:rPr>
        <w:tab/>
      </w:r>
      <w:r w:rsidR="006C7129" w:rsidRPr="006C7129">
        <w:rPr>
          <w:rFonts w:ascii="Consolas" w:hAnsi="Consolas"/>
        </w:rPr>
        <w:t>£450.00 (£9.50 x 45 + £4.50 x 5).</w:t>
      </w:r>
    </w:p>
    <w:p w14:paraId="63D4D35F" w14:textId="1039BAF4" w:rsidR="006C7129" w:rsidRDefault="006C7129" w:rsidP="00500DEC">
      <w:pPr>
        <w:pStyle w:val="ListParagraph"/>
        <w:numPr>
          <w:ilvl w:val="0"/>
          <w:numId w:val="2"/>
        </w:numPr>
        <w:spacing w:before="240" w:line="288" w:lineRule="auto"/>
        <w:ind w:left="714" w:hanging="357"/>
      </w:pPr>
      <w:r>
        <w:t>Ensure you test your solution rigorously.</w:t>
      </w:r>
    </w:p>
    <w:p w14:paraId="684DB34D" w14:textId="749574BA" w:rsidR="006C7129" w:rsidRDefault="006C7129" w:rsidP="006C7129">
      <w:pPr>
        <w:pStyle w:val="Heading2"/>
      </w:pPr>
      <w:r>
        <w:t>4. Leap Year</w:t>
      </w:r>
    </w:p>
    <w:p w14:paraId="6207B20B" w14:textId="110C531C" w:rsidR="006C7129" w:rsidRDefault="006C7129" w:rsidP="006C7129">
      <w:pPr>
        <w:spacing w:before="240"/>
      </w:pPr>
      <w:r>
        <w:t>Using a flowchart or pseudo</w:t>
      </w:r>
      <w:r w:rsidR="0066631C">
        <w:t>c</w:t>
      </w:r>
      <w:r>
        <w:t>ode to design the steps required to find out if a year is a leap year:</w:t>
      </w:r>
    </w:p>
    <w:p w14:paraId="0AEDC659" w14:textId="77777777" w:rsidR="006C7129" w:rsidRDefault="006C7129" w:rsidP="006900C5">
      <w:pPr>
        <w:pStyle w:val="ListParagraph"/>
        <w:numPr>
          <w:ilvl w:val="0"/>
          <w:numId w:val="3"/>
        </w:numPr>
        <w:spacing w:before="240"/>
      </w:pPr>
      <w:r>
        <w:t>Prompt the user to input a year, print out a message stating the year was or was not a leap year. Leap years occur if the year is divisible by 4, except for the century years.</w:t>
      </w:r>
    </w:p>
    <w:p w14:paraId="2C624007" w14:textId="77777777" w:rsidR="006C7129" w:rsidRDefault="006C7129" w:rsidP="006900C5">
      <w:pPr>
        <w:pStyle w:val="ListParagraph"/>
        <w:numPr>
          <w:ilvl w:val="0"/>
          <w:numId w:val="3"/>
        </w:numPr>
        <w:spacing w:before="240"/>
      </w:pPr>
      <w:r>
        <w:t>Only the centuries divisible by 400 are leap years. e.g. 1900 was not a leap year; 2000 was a leap year.</w:t>
      </w:r>
    </w:p>
    <w:p w14:paraId="11C5D106" w14:textId="20DD029C" w:rsidR="006C7129" w:rsidRDefault="006C7129" w:rsidP="006900C5">
      <w:pPr>
        <w:pStyle w:val="ListParagraph"/>
        <w:numPr>
          <w:ilvl w:val="0"/>
          <w:numId w:val="3"/>
        </w:numPr>
        <w:spacing w:before="240"/>
      </w:pPr>
      <w:r>
        <w:t>Implement your flowchart or pseudocode in Java</w:t>
      </w:r>
      <w:r w:rsidR="0066631C">
        <w:t>.</w:t>
      </w:r>
    </w:p>
    <w:p w14:paraId="22D7FE26" w14:textId="5B10C4B2" w:rsidR="00A65DCB" w:rsidRDefault="005C1663" w:rsidP="00A65DCB">
      <w:pPr>
        <w:pStyle w:val="Heading2"/>
      </w:pPr>
      <w:r>
        <w:t xml:space="preserve">5. </w:t>
      </w:r>
      <w:r w:rsidR="00A65DCB">
        <w:t>Extending Calculate Charge</w:t>
      </w:r>
    </w:p>
    <w:p w14:paraId="0BFF8FB5" w14:textId="1C48AC1E" w:rsidR="00A65DCB" w:rsidRDefault="00A65DCB" w:rsidP="006900C5">
      <w:pPr>
        <w:pStyle w:val="ListParagraph"/>
        <w:numPr>
          <w:ilvl w:val="0"/>
          <w:numId w:val="4"/>
        </w:numPr>
        <w:spacing w:before="240"/>
      </w:pPr>
      <w:r>
        <w:t xml:space="preserve">Extend the </w:t>
      </w:r>
      <w:r w:rsidRPr="009F548C">
        <w:rPr>
          <w:rFonts w:ascii="Consolas" w:hAnsi="Consolas"/>
        </w:rPr>
        <w:t>Charge</w:t>
      </w:r>
      <w:r>
        <w:t xml:space="preserve"> program to calculate the charge (under 18s pay 80%).</w:t>
      </w:r>
    </w:p>
    <w:p w14:paraId="6638D5BD" w14:textId="641A032A" w:rsidR="00A65DCB" w:rsidRDefault="00A65DCB" w:rsidP="006900C5">
      <w:pPr>
        <w:pStyle w:val="ListParagraph"/>
        <w:numPr>
          <w:ilvl w:val="0"/>
          <w:numId w:val="4"/>
        </w:numPr>
        <w:spacing w:before="240"/>
      </w:pPr>
      <w:r>
        <w:t>Change the program to implement the following charges</w:t>
      </w:r>
      <w:r w:rsidR="003C7291">
        <w:t>:</w:t>
      </w:r>
    </w:p>
    <w:p w14:paraId="3AB65F91" w14:textId="29024B6D" w:rsidR="00A65DCB" w:rsidRDefault="00A65DCB" w:rsidP="006900C5">
      <w:pPr>
        <w:pStyle w:val="ListParagraph"/>
        <w:numPr>
          <w:ilvl w:val="1"/>
          <w:numId w:val="5"/>
        </w:numPr>
        <w:spacing w:before="240"/>
      </w:pPr>
      <w:r>
        <w:t>Adults pay £30</w:t>
      </w:r>
    </w:p>
    <w:p w14:paraId="017D0CBB" w14:textId="202BAF66" w:rsidR="00A65DCB" w:rsidRDefault="00A65DCB" w:rsidP="006900C5">
      <w:pPr>
        <w:pStyle w:val="ListParagraph"/>
        <w:numPr>
          <w:ilvl w:val="1"/>
          <w:numId w:val="5"/>
        </w:numPr>
        <w:spacing w:before="240"/>
      </w:pPr>
      <w:r>
        <w:t>Under 18s pay 60% of adult charge</w:t>
      </w:r>
    </w:p>
    <w:p w14:paraId="357CB9BC" w14:textId="54F84157" w:rsidR="00A65DCB" w:rsidRDefault="00A65DCB" w:rsidP="006900C5">
      <w:pPr>
        <w:pStyle w:val="ListParagraph"/>
        <w:numPr>
          <w:ilvl w:val="1"/>
          <w:numId w:val="5"/>
        </w:numPr>
        <w:spacing w:before="240"/>
      </w:pPr>
      <w:r>
        <w:t>Over 65s pay 80% of adult charge</w:t>
      </w:r>
    </w:p>
    <w:p w14:paraId="52EF93B3" w14:textId="35A39473" w:rsidR="003C7291" w:rsidRDefault="003C7291" w:rsidP="003C7291">
      <w:pPr>
        <w:spacing w:before="240"/>
        <w:ind w:left="720"/>
      </w:pPr>
      <w:r w:rsidRPr="003C7291">
        <w:rPr>
          <w:b/>
          <w:bCs/>
        </w:rPr>
        <w:t>Hint:</w:t>
      </w:r>
      <w:r>
        <w:t xml:space="preserve"> you need to use </w:t>
      </w:r>
      <w:r w:rsidRPr="003C7291">
        <w:rPr>
          <w:rFonts w:ascii="Consolas" w:hAnsi="Consolas"/>
        </w:rPr>
        <w:t>if</w:t>
      </w:r>
      <w:r>
        <w:rPr>
          <w:rFonts w:ascii="Consolas" w:hAnsi="Consolas"/>
        </w:rPr>
        <w:t xml:space="preserve"> </w:t>
      </w:r>
      <w:r w:rsidRPr="003C7291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Pr="003C7291">
        <w:rPr>
          <w:rFonts w:ascii="Consolas" w:hAnsi="Consolas"/>
        </w:rPr>
        <w:t>else if</w:t>
      </w:r>
      <w:r>
        <w:t>:</w:t>
      </w:r>
    </w:p>
    <w:p w14:paraId="4C02500C" w14:textId="5A30D028" w:rsidR="00A65DCB" w:rsidRDefault="00A65DCB" w:rsidP="005C1663">
      <w:pPr>
        <w:pStyle w:val="Heading2"/>
      </w:pPr>
      <w:r>
        <w:lastRenderedPageBreak/>
        <w:t>6. Bank Withdrawal</w:t>
      </w:r>
    </w:p>
    <w:p w14:paraId="353BBE30" w14:textId="1BF90DCD" w:rsidR="006C7129" w:rsidRDefault="00A65DCB" w:rsidP="00A65DCB">
      <w:pPr>
        <w:spacing w:before="240"/>
      </w:pPr>
      <w:r>
        <w:t>Design and write a program that processes a bank withdrawal. Assume the current balance is</w:t>
      </w:r>
      <w:r w:rsidR="005C1663">
        <w:t xml:space="preserve"> </w:t>
      </w:r>
      <w:r>
        <w:t>£40 and the overdraft limit £50. If the overdraft is exceeded a charge of £5 is added to the account immediately. The table below shows initial test values for amount and the expected output: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5C1663" w14:paraId="65FD482E" w14:textId="77777777" w:rsidTr="005C1663">
        <w:tc>
          <w:tcPr>
            <w:tcW w:w="1555" w:type="dxa"/>
            <w:shd w:val="clear" w:color="auto" w:fill="F2F2F2" w:themeFill="background1" w:themeFillShade="F2"/>
          </w:tcPr>
          <w:p w14:paraId="10029D14" w14:textId="00E07191" w:rsidR="005C1663" w:rsidRDefault="005C1663" w:rsidP="005C1663">
            <w:pPr>
              <w:pStyle w:val="NoSpacing"/>
              <w:jc w:val="center"/>
            </w:pPr>
            <w:r w:rsidRPr="00183ED0">
              <w:t>Withdrawal Amount</w:t>
            </w:r>
          </w:p>
        </w:tc>
        <w:tc>
          <w:tcPr>
            <w:tcW w:w="7461" w:type="dxa"/>
            <w:shd w:val="clear" w:color="auto" w:fill="F2F2F2" w:themeFill="background1" w:themeFillShade="F2"/>
            <w:vAlign w:val="center"/>
          </w:tcPr>
          <w:p w14:paraId="4F50B359" w14:textId="3D716CC4" w:rsidR="005C1663" w:rsidRDefault="005C1663" w:rsidP="005C1663">
            <w:pPr>
              <w:pStyle w:val="NoSpacing"/>
            </w:pPr>
            <w:r w:rsidRPr="00183ED0">
              <w:t>Output produced by the program (must be on a single line).</w:t>
            </w:r>
          </w:p>
        </w:tc>
      </w:tr>
      <w:tr w:rsidR="005C1663" w14:paraId="1D28CD7D" w14:textId="77777777" w:rsidTr="005C1663">
        <w:tc>
          <w:tcPr>
            <w:tcW w:w="1555" w:type="dxa"/>
          </w:tcPr>
          <w:p w14:paraId="40C6E74D" w14:textId="436671AC" w:rsidR="005C1663" w:rsidRPr="005C1663" w:rsidRDefault="005C1663" w:rsidP="005C1663">
            <w:pPr>
              <w:pStyle w:val="NoSpacing"/>
              <w:jc w:val="center"/>
              <w:rPr>
                <w:rFonts w:ascii="Consolas" w:hAnsi="Consolas"/>
              </w:rPr>
            </w:pPr>
            <w:r w:rsidRPr="005C1663">
              <w:rPr>
                <w:rFonts w:ascii="Consolas" w:hAnsi="Consolas"/>
              </w:rPr>
              <w:t>10</w:t>
            </w:r>
          </w:p>
        </w:tc>
        <w:tc>
          <w:tcPr>
            <w:tcW w:w="7461" w:type="dxa"/>
          </w:tcPr>
          <w:p w14:paraId="29A43F9A" w14:textId="4C23A9F4" w:rsidR="005C1663" w:rsidRPr="005C1663" w:rsidRDefault="005C1663" w:rsidP="005C1663">
            <w:pPr>
              <w:pStyle w:val="NoSpacing"/>
              <w:rPr>
                <w:rFonts w:ascii="Consolas" w:hAnsi="Consolas"/>
                <w:sz w:val="22"/>
              </w:rPr>
            </w:pPr>
            <w:r w:rsidRPr="005C1663">
              <w:rPr>
                <w:rFonts w:ascii="Consolas" w:hAnsi="Consolas"/>
                <w:sz w:val="22"/>
              </w:rPr>
              <w:t>Withdraw: 10 New Balance: 30</w:t>
            </w:r>
          </w:p>
        </w:tc>
      </w:tr>
      <w:tr w:rsidR="005C1663" w14:paraId="3BA38E9B" w14:textId="77777777" w:rsidTr="005C1663">
        <w:tc>
          <w:tcPr>
            <w:tcW w:w="1555" w:type="dxa"/>
          </w:tcPr>
          <w:p w14:paraId="41600662" w14:textId="0F3BC0A6" w:rsidR="005C1663" w:rsidRPr="005C1663" w:rsidRDefault="005C1663" w:rsidP="005C1663">
            <w:pPr>
              <w:pStyle w:val="NoSpacing"/>
              <w:jc w:val="center"/>
              <w:rPr>
                <w:rFonts w:ascii="Consolas" w:hAnsi="Consolas"/>
              </w:rPr>
            </w:pPr>
            <w:r w:rsidRPr="005C1663">
              <w:rPr>
                <w:rFonts w:ascii="Consolas" w:hAnsi="Consolas"/>
              </w:rPr>
              <w:t>60</w:t>
            </w:r>
          </w:p>
        </w:tc>
        <w:tc>
          <w:tcPr>
            <w:tcW w:w="7461" w:type="dxa"/>
          </w:tcPr>
          <w:p w14:paraId="1BE1AC81" w14:textId="025A4CF7" w:rsidR="005C1663" w:rsidRPr="005C1663" w:rsidRDefault="005C1663" w:rsidP="005C1663">
            <w:pPr>
              <w:pStyle w:val="NoSpacing"/>
              <w:rPr>
                <w:rFonts w:ascii="Consolas" w:hAnsi="Consolas"/>
                <w:sz w:val="22"/>
              </w:rPr>
            </w:pPr>
            <w:r w:rsidRPr="005C1663">
              <w:rPr>
                <w:rFonts w:ascii="Consolas" w:hAnsi="Consolas"/>
                <w:sz w:val="22"/>
              </w:rPr>
              <w:t>Withdraw: 60 (Using Overdraft) New Balance: -20</w:t>
            </w:r>
          </w:p>
        </w:tc>
      </w:tr>
      <w:tr w:rsidR="005C1663" w14:paraId="2B4EB514" w14:textId="77777777" w:rsidTr="005C1663">
        <w:tc>
          <w:tcPr>
            <w:tcW w:w="1555" w:type="dxa"/>
          </w:tcPr>
          <w:p w14:paraId="0CA29D90" w14:textId="5D475D18" w:rsidR="005C1663" w:rsidRPr="005C1663" w:rsidRDefault="005C1663" w:rsidP="005C1663">
            <w:pPr>
              <w:pStyle w:val="NoSpacing"/>
              <w:jc w:val="center"/>
              <w:rPr>
                <w:rFonts w:ascii="Consolas" w:hAnsi="Consolas"/>
              </w:rPr>
            </w:pPr>
            <w:r w:rsidRPr="005C1663">
              <w:rPr>
                <w:rFonts w:ascii="Consolas" w:hAnsi="Consolas"/>
              </w:rPr>
              <w:t>100</w:t>
            </w:r>
          </w:p>
        </w:tc>
        <w:tc>
          <w:tcPr>
            <w:tcW w:w="7461" w:type="dxa"/>
            <w:vAlign w:val="center"/>
          </w:tcPr>
          <w:p w14:paraId="55835B34" w14:textId="15CB58DC" w:rsidR="005C1663" w:rsidRPr="005C1663" w:rsidRDefault="005C1663" w:rsidP="005C1663">
            <w:pPr>
              <w:pStyle w:val="NoSpacing"/>
              <w:rPr>
                <w:rFonts w:ascii="Consolas" w:hAnsi="Consolas"/>
                <w:sz w:val="22"/>
              </w:rPr>
            </w:pPr>
            <w:r w:rsidRPr="005C1663">
              <w:rPr>
                <w:rFonts w:ascii="Consolas" w:hAnsi="Consolas"/>
                <w:sz w:val="22"/>
              </w:rPr>
              <w:t>Withdraw: 100 (Using Overdraft) Charge: 5 New Balance: -65</w:t>
            </w:r>
          </w:p>
        </w:tc>
      </w:tr>
    </w:tbl>
    <w:p w14:paraId="09F58F3E" w14:textId="77777777" w:rsidR="005C1663" w:rsidRDefault="005C1663" w:rsidP="00A65DCB">
      <w:pPr>
        <w:spacing w:before="240"/>
      </w:pPr>
      <w:r w:rsidRPr="005C1663">
        <w:t xml:space="preserve">Use the basic form of the </w:t>
      </w:r>
      <w:r w:rsidRPr="005C1663">
        <w:rPr>
          <w:rFonts w:ascii="Consolas" w:hAnsi="Consolas"/>
        </w:rPr>
        <w:t>if</w:t>
      </w:r>
      <w:r w:rsidRPr="005C1663">
        <w:t xml:space="preserve"> statement (</w:t>
      </w:r>
      <w:r>
        <w:t>without the</w:t>
      </w:r>
      <w:r w:rsidRPr="005C1663">
        <w:t xml:space="preserve"> </w:t>
      </w:r>
      <w:r w:rsidRPr="005C1663">
        <w:rPr>
          <w:rFonts w:ascii="Consolas" w:hAnsi="Consolas"/>
        </w:rPr>
        <w:t>else</w:t>
      </w:r>
      <w:r w:rsidRPr="005C1663">
        <w:t xml:space="preserve">). </w:t>
      </w:r>
    </w:p>
    <w:p w14:paraId="3C933835" w14:textId="00355504" w:rsidR="005C1663" w:rsidRDefault="005C1663" w:rsidP="00A65DCB">
      <w:pPr>
        <w:spacing w:before="240"/>
      </w:pPr>
      <w:r w:rsidRPr="005C1663">
        <w:rPr>
          <w:b/>
          <w:bCs/>
        </w:rPr>
        <w:t>Hint:</w:t>
      </w:r>
      <w:r w:rsidRPr="005C1663">
        <w:t xml:space="preserve"> </w:t>
      </w:r>
      <w:r>
        <w:t>Y</w:t>
      </w:r>
      <w:r w:rsidRPr="005C1663">
        <w:t xml:space="preserve">our solution will require a </w:t>
      </w:r>
      <w:r w:rsidRPr="005C1663">
        <w:rPr>
          <w:i/>
          <w:iCs/>
        </w:rPr>
        <w:t>nested</w:t>
      </w:r>
      <w:r w:rsidRPr="005C1663">
        <w:t xml:space="preserve"> </w:t>
      </w:r>
      <w:r w:rsidRPr="005C1663">
        <w:rPr>
          <w:rFonts w:ascii="Consolas" w:hAnsi="Consolas"/>
        </w:rPr>
        <w:t>if</w:t>
      </w:r>
      <w:r w:rsidRPr="005C1663">
        <w:t>.</w:t>
      </w:r>
    </w:p>
    <w:p w14:paraId="4B07BDCA" w14:textId="7F57A01F" w:rsidR="005C1663" w:rsidRDefault="005C1663" w:rsidP="005C1663">
      <w:pPr>
        <w:pStyle w:val="Heading2"/>
      </w:pPr>
      <w:r>
        <w:t>7. Commission</w:t>
      </w:r>
    </w:p>
    <w:p w14:paraId="428B9544" w14:textId="77777777" w:rsidR="003C7291" w:rsidRDefault="005C1663" w:rsidP="003C7291">
      <w:pPr>
        <w:spacing w:before="240" w:after="0"/>
      </w:pPr>
      <w:r>
        <w:t>Commission is calculated using the following rules:</w:t>
      </w:r>
    </w:p>
    <w:p w14:paraId="7831681B" w14:textId="1CD8C1B2" w:rsidR="005C1663" w:rsidRDefault="005C1663" w:rsidP="006900C5">
      <w:pPr>
        <w:pStyle w:val="ListParagraph"/>
        <w:numPr>
          <w:ilvl w:val="0"/>
          <w:numId w:val="12"/>
        </w:numPr>
        <w:spacing w:before="120" w:after="0"/>
        <w:ind w:left="1077" w:hanging="357"/>
      </w:pPr>
      <w:r>
        <w:t>Sales staff are paid 10% commission based on their total sales.</w:t>
      </w:r>
    </w:p>
    <w:p w14:paraId="1A73DE6D" w14:textId="09E5F785" w:rsidR="005C1663" w:rsidRDefault="005C1663" w:rsidP="006900C5">
      <w:pPr>
        <w:pStyle w:val="ListParagraph"/>
        <w:numPr>
          <w:ilvl w:val="0"/>
          <w:numId w:val="12"/>
        </w:numPr>
        <w:spacing w:before="240" w:after="240"/>
        <w:ind w:left="1077" w:hanging="357"/>
      </w:pPr>
      <w:r>
        <w:t>Staff who have sold more than 50 items receive a Bonus Commission (an additional 25% of the commission amount).</w:t>
      </w:r>
      <w:r w:rsidR="003C7291">
        <w:br/>
      </w:r>
    </w:p>
    <w:p w14:paraId="34E5882E" w14:textId="59B9DF4E" w:rsidR="005C1663" w:rsidRDefault="005C1663" w:rsidP="006900C5">
      <w:pPr>
        <w:pStyle w:val="ListParagraph"/>
        <w:numPr>
          <w:ilvl w:val="0"/>
          <w:numId w:val="6"/>
        </w:numPr>
        <w:spacing w:before="360"/>
        <w:ind w:left="714" w:hanging="357"/>
      </w:pPr>
      <w:r>
        <w:t>Write pseudocode or develop a flowchart for the above:</w:t>
      </w:r>
    </w:p>
    <w:p w14:paraId="1237B0EA" w14:textId="77777777" w:rsidR="005C1663" w:rsidRDefault="005C1663" w:rsidP="006900C5">
      <w:pPr>
        <w:pStyle w:val="ListParagraph"/>
        <w:numPr>
          <w:ilvl w:val="1"/>
          <w:numId w:val="7"/>
        </w:numPr>
        <w:spacing w:before="240"/>
      </w:pPr>
      <w:r>
        <w:t>Assume the total sales and number of items will be input by the user (see example below).</w:t>
      </w:r>
    </w:p>
    <w:p w14:paraId="53F6CE58" w14:textId="631D40E1" w:rsidR="005C1663" w:rsidRDefault="005C1663" w:rsidP="006900C5">
      <w:pPr>
        <w:pStyle w:val="ListParagraph"/>
        <w:numPr>
          <w:ilvl w:val="1"/>
          <w:numId w:val="7"/>
        </w:numPr>
        <w:spacing w:before="240"/>
      </w:pPr>
      <w:r w:rsidRPr="005C1663">
        <w:t xml:space="preserve">Use the basic form of the </w:t>
      </w:r>
      <w:r w:rsidRPr="005C1663">
        <w:rPr>
          <w:rFonts w:ascii="Consolas" w:hAnsi="Consolas"/>
        </w:rPr>
        <w:t>if</w:t>
      </w:r>
      <w:r w:rsidRPr="005C1663">
        <w:t xml:space="preserve"> statement (</w:t>
      </w:r>
      <w:r>
        <w:t>without the</w:t>
      </w:r>
      <w:r w:rsidRPr="005C1663">
        <w:t xml:space="preserve"> </w:t>
      </w:r>
      <w:r w:rsidRPr="005C1663">
        <w:rPr>
          <w:rFonts w:ascii="Consolas" w:hAnsi="Consolas"/>
        </w:rPr>
        <w:t>else</w:t>
      </w:r>
      <w:r w:rsidRPr="005C1663">
        <w:t xml:space="preserve">). </w:t>
      </w:r>
    </w:p>
    <w:p w14:paraId="3E56E5F4" w14:textId="0E8D7A2E" w:rsidR="005C1663" w:rsidRDefault="005C1663" w:rsidP="006900C5">
      <w:pPr>
        <w:pStyle w:val="ListParagraph"/>
        <w:numPr>
          <w:ilvl w:val="0"/>
          <w:numId w:val="6"/>
        </w:numPr>
        <w:spacing w:before="240"/>
      </w:pPr>
      <w:r>
        <w:t>Test your pseudocode or flowchart</w:t>
      </w:r>
      <w:r w:rsidR="0066631C">
        <w:t xml:space="preserve"> (using pen and paper/digital notes app).</w:t>
      </w:r>
    </w:p>
    <w:p w14:paraId="26C08F45" w14:textId="27402FAC" w:rsidR="005C1663" w:rsidRDefault="005C1663" w:rsidP="006900C5">
      <w:pPr>
        <w:pStyle w:val="ListParagraph"/>
        <w:numPr>
          <w:ilvl w:val="0"/>
          <w:numId w:val="6"/>
        </w:numPr>
        <w:spacing w:before="240"/>
      </w:pPr>
      <w:r>
        <w:t>Ask your tutor to check your pseudocode or flowchart.</w:t>
      </w:r>
    </w:p>
    <w:p w14:paraId="44450470" w14:textId="488D2F41" w:rsidR="005C1663" w:rsidRDefault="005C1663" w:rsidP="006900C5">
      <w:pPr>
        <w:pStyle w:val="ListParagraph"/>
        <w:numPr>
          <w:ilvl w:val="0"/>
          <w:numId w:val="6"/>
        </w:numPr>
        <w:spacing w:before="240"/>
      </w:pPr>
      <w:r w:rsidRPr="003C7291">
        <w:t>Implement</w:t>
      </w:r>
      <w:r>
        <w:t xml:space="preserve"> the program using Java</w:t>
      </w:r>
      <w:r w:rsidR="003C7291">
        <w:t xml:space="preserve"> ensuring you </w:t>
      </w:r>
      <w:r w:rsidR="003C7291" w:rsidRPr="003C7291">
        <w:rPr>
          <w:u w:val="single"/>
        </w:rPr>
        <w:t>test</w:t>
      </w:r>
      <w:r w:rsidR="003C7291">
        <w:t xml:space="preserve"> rigorously. </w:t>
      </w:r>
    </w:p>
    <w:p w14:paraId="0F71A4F1" w14:textId="2BA4DCFB" w:rsidR="005C1663" w:rsidRDefault="005C1663" w:rsidP="005C1663">
      <w:pPr>
        <w:spacing w:before="240"/>
      </w:pPr>
      <w:r w:rsidRPr="005C1663">
        <w:t xml:space="preserve">Examples of the program executing - the inputs are </w:t>
      </w:r>
      <w:r w:rsidRPr="009F548C">
        <w:rPr>
          <w:u w:val="single"/>
        </w:rPr>
        <w:t>underlined</w:t>
      </w:r>
      <w:r w:rsidRPr="005C1663">
        <w:t>:</w:t>
      </w:r>
    </w:p>
    <w:p w14:paraId="01F693FC" w14:textId="77777777" w:rsidR="005C1663" w:rsidRPr="005C1663" w:rsidRDefault="005C1663" w:rsidP="005C1663">
      <w:pPr>
        <w:spacing w:before="240"/>
        <w:rPr>
          <w:b/>
          <w:bCs/>
        </w:rPr>
      </w:pPr>
      <w:r w:rsidRPr="005C1663">
        <w:rPr>
          <w:b/>
          <w:bCs/>
        </w:rPr>
        <w:t>Run 1:</w:t>
      </w:r>
    </w:p>
    <w:p w14:paraId="3E6C43FD" w14:textId="77777777" w:rsidR="005C1663" w:rsidRPr="005C1663" w:rsidRDefault="005C1663" w:rsidP="005C1663">
      <w:pPr>
        <w:pStyle w:val="Code"/>
        <w:rPr>
          <w:sz w:val="24"/>
          <w:szCs w:val="24"/>
        </w:rPr>
      </w:pPr>
      <w:r w:rsidRPr="005C1663">
        <w:rPr>
          <w:sz w:val="24"/>
          <w:szCs w:val="24"/>
        </w:rPr>
        <w:t xml:space="preserve">Enter total sales: </w:t>
      </w:r>
      <w:r w:rsidRPr="003C7291">
        <w:rPr>
          <w:sz w:val="24"/>
          <w:szCs w:val="24"/>
          <w:u w:val="single"/>
        </w:rPr>
        <w:t>1000</w:t>
      </w:r>
    </w:p>
    <w:p w14:paraId="3D0F1558" w14:textId="7C21E1F2" w:rsidR="005C1663" w:rsidRDefault="005C1663" w:rsidP="005C1663">
      <w:pPr>
        <w:pStyle w:val="Code"/>
        <w:rPr>
          <w:sz w:val="24"/>
          <w:szCs w:val="24"/>
        </w:rPr>
      </w:pPr>
      <w:r w:rsidRPr="005C1663">
        <w:rPr>
          <w:sz w:val="24"/>
          <w:szCs w:val="24"/>
        </w:rPr>
        <w:t xml:space="preserve">Enter number of items sold: </w:t>
      </w:r>
      <w:r w:rsidRPr="003C7291">
        <w:rPr>
          <w:sz w:val="24"/>
          <w:szCs w:val="24"/>
          <w:u w:val="single"/>
        </w:rPr>
        <w:t>35</w:t>
      </w:r>
      <w:r w:rsidRPr="005C1663">
        <w:rPr>
          <w:sz w:val="24"/>
          <w:szCs w:val="24"/>
        </w:rPr>
        <w:t xml:space="preserve"> </w:t>
      </w:r>
    </w:p>
    <w:p w14:paraId="3AE60636" w14:textId="77777777" w:rsidR="003C7291" w:rsidRPr="005C1663" w:rsidRDefault="003C7291" w:rsidP="005C1663">
      <w:pPr>
        <w:pStyle w:val="Code"/>
        <w:rPr>
          <w:sz w:val="24"/>
          <w:szCs w:val="24"/>
        </w:rPr>
      </w:pPr>
    </w:p>
    <w:p w14:paraId="6EBE523C" w14:textId="06B2A26B" w:rsidR="005C1663" w:rsidRPr="005C1663" w:rsidRDefault="005C1663" w:rsidP="005C1663">
      <w:pPr>
        <w:pStyle w:val="Code"/>
        <w:rPr>
          <w:sz w:val="24"/>
          <w:szCs w:val="24"/>
        </w:rPr>
      </w:pPr>
      <w:r w:rsidRPr="005C1663">
        <w:rPr>
          <w:sz w:val="24"/>
          <w:szCs w:val="24"/>
        </w:rPr>
        <w:t>Commission: 100</w:t>
      </w:r>
    </w:p>
    <w:p w14:paraId="1BB065F7" w14:textId="77777777" w:rsidR="00E13A53" w:rsidRDefault="00E13A53">
      <w:pPr>
        <w:rPr>
          <w:b/>
          <w:bCs/>
        </w:rPr>
      </w:pPr>
      <w:r>
        <w:rPr>
          <w:b/>
          <w:bCs/>
        </w:rPr>
        <w:br w:type="page"/>
      </w:r>
    </w:p>
    <w:p w14:paraId="283C3514" w14:textId="31D035E5" w:rsidR="005C1663" w:rsidRPr="003C7291" w:rsidRDefault="005C1663" w:rsidP="005C1663">
      <w:pPr>
        <w:spacing w:before="240"/>
        <w:rPr>
          <w:b/>
          <w:bCs/>
        </w:rPr>
      </w:pPr>
      <w:r w:rsidRPr="003C7291">
        <w:rPr>
          <w:b/>
          <w:bCs/>
        </w:rPr>
        <w:lastRenderedPageBreak/>
        <w:t>Run 2:</w:t>
      </w:r>
    </w:p>
    <w:p w14:paraId="5DF9A04B" w14:textId="77777777" w:rsidR="005C1663" w:rsidRPr="003C7291" w:rsidRDefault="005C1663" w:rsidP="003C7291">
      <w:pPr>
        <w:pStyle w:val="Code"/>
        <w:rPr>
          <w:sz w:val="24"/>
          <w:szCs w:val="24"/>
        </w:rPr>
      </w:pPr>
      <w:r w:rsidRPr="003C7291">
        <w:rPr>
          <w:sz w:val="24"/>
          <w:szCs w:val="24"/>
        </w:rPr>
        <w:t xml:space="preserve">Enter total sales: </w:t>
      </w:r>
      <w:r w:rsidRPr="003C7291">
        <w:rPr>
          <w:sz w:val="24"/>
          <w:szCs w:val="24"/>
          <w:u w:val="single"/>
        </w:rPr>
        <w:t>1500</w:t>
      </w:r>
    </w:p>
    <w:p w14:paraId="4C873549" w14:textId="77777777" w:rsidR="005C1663" w:rsidRPr="003C7291" w:rsidRDefault="005C1663" w:rsidP="003C7291">
      <w:pPr>
        <w:pStyle w:val="Code"/>
        <w:rPr>
          <w:sz w:val="24"/>
          <w:szCs w:val="24"/>
        </w:rPr>
      </w:pPr>
      <w:r w:rsidRPr="003C7291">
        <w:rPr>
          <w:sz w:val="24"/>
          <w:szCs w:val="24"/>
        </w:rPr>
        <w:t xml:space="preserve">Enter number of items sold: </w:t>
      </w:r>
      <w:r w:rsidRPr="003C7291">
        <w:rPr>
          <w:sz w:val="24"/>
          <w:szCs w:val="24"/>
          <w:u w:val="single"/>
        </w:rPr>
        <w:t>60</w:t>
      </w:r>
    </w:p>
    <w:p w14:paraId="7A141BC4" w14:textId="77777777" w:rsidR="005C1663" w:rsidRPr="003C7291" w:rsidRDefault="005C1663" w:rsidP="003C7291">
      <w:pPr>
        <w:pStyle w:val="Code"/>
        <w:rPr>
          <w:sz w:val="24"/>
          <w:szCs w:val="24"/>
        </w:rPr>
      </w:pPr>
    </w:p>
    <w:p w14:paraId="707A1DC5" w14:textId="77777777" w:rsidR="005C1663" w:rsidRPr="003C7291" w:rsidRDefault="005C1663" w:rsidP="003C7291">
      <w:pPr>
        <w:pStyle w:val="Code"/>
        <w:rPr>
          <w:sz w:val="24"/>
          <w:szCs w:val="24"/>
        </w:rPr>
      </w:pPr>
      <w:r w:rsidRPr="003C7291">
        <w:rPr>
          <w:sz w:val="24"/>
          <w:szCs w:val="24"/>
        </w:rPr>
        <w:t>Commission: 150</w:t>
      </w:r>
    </w:p>
    <w:p w14:paraId="17D4FA3E" w14:textId="77777777" w:rsidR="005C1663" w:rsidRPr="003C7291" w:rsidRDefault="005C1663" w:rsidP="003C7291">
      <w:pPr>
        <w:pStyle w:val="Code"/>
        <w:rPr>
          <w:sz w:val="24"/>
          <w:szCs w:val="24"/>
        </w:rPr>
      </w:pPr>
      <w:r w:rsidRPr="003C7291">
        <w:rPr>
          <w:sz w:val="24"/>
          <w:szCs w:val="24"/>
        </w:rPr>
        <w:t>Bonus Commission: 37.5</w:t>
      </w:r>
    </w:p>
    <w:p w14:paraId="4128D51F" w14:textId="43B0D196" w:rsidR="005C1663" w:rsidRPr="003C7291" w:rsidRDefault="005C1663" w:rsidP="003C7291">
      <w:pPr>
        <w:pStyle w:val="Code"/>
        <w:rPr>
          <w:sz w:val="24"/>
          <w:szCs w:val="24"/>
        </w:rPr>
      </w:pPr>
      <w:r w:rsidRPr="003C7291">
        <w:rPr>
          <w:sz w:val="24"/>
          <w:szCs w:val="24"/>
        </w:rPr>
        <w:t>Total Commission: 187.5</w:t>
      </w:r>
    </w:p>
    <w:p w14:paraId="716535F0" w14:textId="505C7FD6" w:rsidR="003C7291" w:rsidRDefault="003C7291" w:rsidP="003C7291">
      <w:pPr>
        <w:pStyle w:val="Heading2"/>
      </w:pPr>
      <w:r w:rsidRPr="003C7291">
        <w:t>8.</w:t>
      </w:r>
      <w:r>
        <w:t xml:space="preserve"> </w:t>
      </w:r>
      <w:r w:rsidRPr="003C7291">
        <w:t>Temperature Conversion</w:t>
      </w:r>
    </w:p>
    <w:p w14:paraId="07657CC6" w14:textId="77777777" w:rsidR="0000493E" w:rsidRDefault="003C7291" w:rsidP="003C7291">
      <w:pPr>
        <w:spacing w:before="240"/>
      </w:pPr>
      <w:r>
        <w:t xml:space="preserve">Design and write a program to convert temperatures between Fahrenheit and Celsius. </w:t>
      </w:r>
    </w:p>
    <w:p w14:paraId="7FE8A759" w14:textId="07168E80" w:rsidR="003C7291" w:rsidRDefault="003C7291" w:rsidP="003C7291">
      <w:pPr>
        <w:spacing w:before="240"/>
      </w:pPr>
      <w:r>
        <w:t>The program will require two inputs: type of conversion (</w:t>
      </w:r>
      <w:r w:rsidRPr="003C7291">
        <w:rPr>
          <w:b/>
          <w:bCs/>
        </w:rPr>
        <w:t>F</w:t>
      </w:r>
      <w:r>
        <w:t xml:space="preserve"> for Fahrenheit-to-Celsius and </w:t>
      </w:r>
      <w:r w:rsidRPr="003C7291">
        <w:rPr>
          <w:b/>
          <w:bCs/>
        </w:rPr>
        <w:t>C</w:t>
      </w:r>
      <w:r>
        <w:t xml:space="preserve"> for Celsius- to-Fahrenheit) followed by the current temperature value.</w:t>
      </w:r>
    </w:p>
    <w:p w14:paraId="2721DC15" w14:textId="77777777" w:rsidR="003C7291" w:rsidRDefault="003C7291" w:rsidP="003C7291">
      <w:pPr>
        <w:spacing w:before="240"/>
      </w:pPr>
      <w:r>
        <w:t>The formulas are:</w:t>
      </w:r>
    </w:p>
    <w:p w14:paraId="2ABC23EF" w14:textId="087E9A8D" w:rsidR="003C7291" w:rsidRDefault="003C7291" w:rsidP="006900C5">
      <w:pPr>
        <w:pStyle w:val="ListParagraph"/>
        <w:numPr>
          <w:ilvl w:val="0"/>
          <w:numId w:val="8"/>
        </w:numPr>
        <w:spacing w:before="240"/>
      </w:pPr>
      <w:r w:rsidRPr="003C7291">
        <w:rPr>
          <w:b/>
          <w:bCs/>
        </w:rPr>
        <w:t>Fahrenheit</w:t>
      </w:r>
      <w:r>
        <w:tab/>
      </w:r>
      <w:r w:rsidRPr="003C7291">
        <w:rPr>
          <w:rFonts w:ascii="Consolas" w:hAnsi="Consolas"/>
        </w:rPr>
        <w:t>Celsius x 9 / 5 + 32</w:t>
      </w:r>
    </w:p>
    <w:p w14:paraId="07A11C99" w14:textId="10D7B67E" w:rsidR="003C7291" w:rsidRDefault="003C7291" w:rsidP="006900C5">
      <w:pPr>
        <w:pStyle w:val="ListParagraph"/>
        <w:numPr>
          <w:ilvl w:val="0"/>
          <w:numId w:val="8"/>
        </w:numPr>
        <w:spacing w:before="240"/>
      </w:pPr>
      <w:r w:rsidRPr="003C7291">
        <w:rPr>
          <w:b/>
          <w:bCs/>
        </w:rPr>
        <w:t>Celsius</w:t>
      </w:r>
      <w:r>
        <w:tab/>
      </w:r>
      <w:r>
        <w:tab/>
      </w:r>
      <w:r w:rsidRPr="003C7291">
        <w:rPr>
          <w:rFonts w:ascii="Consolas" w:hAnsi="Consolas"/>
        </w:rPr>
        <w:t>(Fahrenheit -32) x 5 / 9</w:t>
      </w:r>
    </w:p>
    <w:p w14:paraId="67B4885C" w14:textId="2A084075" w:rsidR="003C7291" w:rsidRDefault="003C7291" w:rsidP="003C7291">
      <w:pPr>
        <w:pStyle w:val="Heading2"/>
      </w:pPr>
      <w:r>
        <w:t>9. Calculate Postage</w:t>
      </w:r>
    </w:p>
    <w:p w14:paraId="75585DCA" w14:textId="6B9E2751" w:rsidR="003C7291" w:rsidRDefault="003C7291" w:rsidP="006900C5">
      <w:pPr>
        <w:pStyle w:val="ListParagraph"/>
        <w:numPr>
          <w:ilvl w:val="0"/>
          <w:numId w:val="9"/>
        </w:numPr>
        <w:spacing w:before="240"/>
      </w:pPr>
      <w:r>
        <w:t>Write a program that asks the user to enter the weight (in kilograms) of a parcel and displays the postal charge. The postal rates are:</w:t>
      </w:r>
    </w:p>
    <w:p w14:paraId="5A131674" w14:textId="0753E08D" w:rsidR="003C7291" w:rsidRDefault="003C7291" w:rsidP="006900C5">
      <w:pPr>
        <w:pStyle w:val="ListParagraph"/>
        <w:numPr>
          <w:ilvl w:val="0"/>
          <w:numId w:val="10"/>
        </w:numPr>
        <w:spacing w:before="240" w:line="312" w:lineRule="auto"/>
        <w:ind w:left="1077" w:hanging="357"/>
      </w:pPr>
      <w:r>
        <w:t>Less than 1 kilogram: 3.50</w:t>
      </w:r>
    </w:p>
    <w:p w14:paraId="29513496" w14:textId="4B3E1084" w:rsidR="003C7291" w:rsidRDefault="003C7291" w:rsidP="006900C5">
      <w:pPr>
        <w:pStyle w:val="ListParagraph"/>
        <w:numPr>
          <w:ilvl w:val="0"/>
          <w:numId w:val="10"/>
        </w:numPr>
        <w:spacing w:before="240" w:line="312" w:lineRule="auto"/>
        <w:ind w:left="1077" w:hanging="357"/>
      </w:pPr>
      <w:r>
        <w:t>1 - 2 kilograms: 6.50</w:t>
      </w:r>
    </w:p>
    <w:p w14:paraId="2B5B2D2B" w14:textId="22E3B104" w:rsidR="003C7291" w:rsidRDefault="003C7291" w:rsidP="006900C5">
      <w:pPr>
        <w:pStyle w:val="ListParagraph"/>
        <w:numPr>
          <w:ilvl w:val="0"/>
          <w:numId w:val="10"/>
        </w:numPr>
        <w:spacing w:before="240" w:line="312" w:lineRule="auto"/>
        <w:ind w:left="1077" w:hanging="357"/>
      </w:pPr>
      <w:r>
        <w:t>2 - 3 kilograms: 10.50</w:t>
      </w:r>
    </w:p>
    <w:p w14:paraId="63E099D2" w14:textId="786F1239" w:rsidR="003C7291" w:rsidRDefault="003C7291" w:rsidP="006900C5">
      <w:pPr>
        <w:pStyle w:val="ListParagraph"/>
        <w:numPr>
          <w:ilvl w:val="0"/>
          <w:numId w:val="10"/>
        </w:numPr>
        <w:spacing w:before="240" w:line="312" w:lineRule="auto"/>
        <w:ind w:left="1077" w:hanging="357"/>
      </w:pPr>
      <w:r>
        <w:t>3 - 4 kilograms: 13.00</w:t>
      </w:r>
    </w:p>
    <w:p w14:paraId="719C0F0C" w14:textId="62EF9457" w:rsidR="003C7291" w:rsidRDefault="003C7291" w:rsidP="006900C5">
      <w:pPr>
        <w:pStyle w:val="ListParagraph"/>
        <w:numPr>
          <w:ilvl w:val="0"/>
          <w:numId w:val="10"/>
        </w:numPr>
        <w:spacing w:before="240" w:line="312" w:lineRule="auto"/>
        <w:ind w:left="1077" w:hanging="357"/>
      </w:pPr>
      <w:r>
        <w:t>Over 4 kilograms: 20.00</w:t>
      </w:r>
      <w:r w:rsidR="00E13A53">
        <w:br/>
      </w:r>
    </w:p>
    <w:p w14:paraId="0AFA251E" w14:textId="46F2D57A" w:rsidR="003C7291" w:rsidRDefault="003C7291" w:rsidP="006900C5">
      <w:pPr>
        <w:pStyle w:val="ListParagraph"/>
        <w:numPr>
          <w:ilvl w:val="0"/>
          <w:numId w:val="9"/>
        </w:numPr>
        <w:spacing w:before="240"/>
      </w:pPr>
      <w:r>
        <w:t>Modify your program to use the following postal charges:</w:t>
      </w:r>
    </w:p>
    <w:p w14:paraId="629B8146" w14:textId="7D5556AC" w:rsidR="003C7291" w:rsidRDefault="003C7291" w:rsidP="006900C5">
      <w:pPr>
        <w:pStyle w:val="ListParagraph"/>
        <w:numPr>
          <w:ilvl w:val="0"/>
          <w:numId w:val="11"/>
        </w:numPr>
        <w:spacing w:before="240" w:line="312" w:lineRule="auto"/>
        <w:ind w:left="1077" w:hanging="357"/>
      </w:pPr>
      <w:r>
        <w:t>Less than 1 kilogram: 3.50 per kilogram</w:t>
      </w:r>
    </w:p>
    <w:p w14:paraId="02BB359F" w14:textId="18D64070" w:rsidR="003C7291" w:rsidRDefault="003C7291" w:rsidP="006900C5">
      <w:pPr>
        <w:pStyle w:val="ListParagraph"/>
        <w:numPr>
          <w:ilvl w:val="0"/>
          <w:numId w:val="11"/>
        </w:numPr>
        <w:spacing w:before="240" w:line="312" w:lineRule="auto"/>
        <w:ind w:left="1077" w:hanging="357"/>
      </w:pPr>
      <w:r>
        <w:t>1 - 2 kilograms: 3.00 per kilogram</w:t>
      </w:r>
    </w:p>
    <w:p w14:paraId="6304CA69" w14:textId="430564CB" w:rsidR="003C7291" w:rsidRDefault="003C7291" w:rsidP="006900C5">
      <w:pPr>
        <w:pStyle w:val="ListParagraph"/>
        <w:numPr>
          <w:ilvl w:val="0"/>
          <w:numId w:val="11"/>
        </w:numPr>
        <w:spacing w:before="240" w:line="312" w:lineRule="auto"/>
        <w:ind w:left="1077" w:hanging="357"/>
      </w:pPr>
      <w:r>
        <w:t>2 - 3 kilograms: 2.50 per kilogram</w:t>
      </w:r>
    </w:p>
    <w:p w14:paraId="49D5FA15" w14:textId="19997EA7" w:rsidR="003C7291" w:rsidRDefault="003C7291" w:rsidP="006900C5">
      <w:pPr>
        <w:pStyle w:val="ListParagraph"/>
        <w:numPr>
          <w:ilvl w:val="0"/>
          <w:numId w:val="11"/>
        </w:numPr>
        <w:spacing w:before="240" w:line="312" w:lineRule="auto"/>
        <w:ind w:left="1077" w:hanging="357"/>
      </w:pPr>
      <w:r>
        <w:t>3 - 4 kilograms: 2.00 per kilogram</w:t>
      </w:r>
    </w:p>
    <w:p w14:paraId="7E9A8150" w14:textId="01AFFD4E" w:rsidR="003C7291" w:rsidRDefault="003C7291" w:rsidP="006900C5">
      <w:pPr>
        <w:pStyle w:val="ListParagraph"/>
        <w:numPr>
          <w:ilvl w:val="0"/>
          <w:numId w:val="11"/>
        </w:numPr>
        <w:spacing w:before="240" w:line="312" w:lineRule="auto"/>
        <w:ind w:left="1077" w:hanging="357"/>
      </w:pPr>
      <w:r>
        <w:t>Over 4 kilograms: 1.50 per kilogram</w:t>
      </w:r>
    </w:p>
    <w:p w14:paraId="2D03AB23" w14:textId="548A4E4A" w:rsidR="007A56B5" w:rsidRDefault="007A56B5" w:rsidP="007A56B5">
      <w:pPr>
        <w:pStyle w:val="Heading2"/>
      </w:pPr>
      <w:r>
        <w:t>Document History</w:t>
      </w:r>
    </w:p>
    <w:p w14:paraId="00C92B6B" w14:textId="05100C6B" w:rsidR="008A68B7" w:rsidRPr="006C616C" w:rsidRDefault="007A56B5" w:rsidP="007A56B5">
      <w:r>
        <w:t>Revision 0 (</w:t>
      </w:r>
      <w:r w:rsidR="00837296">
        <w:t>25</w:t>
      </w:r>
      <w:r w:rsidR="003B7CC7">
        <w:t>-</w:t>
      </w:r>
      <w:r w:rsidR="000B45D6">
        <w:t>Sep</w:t>
      </w:r>
      <w:r>
        <w:t>-</w:t>
      </w:r>
      <w:r w:rsidR="00251AA4">
        <w:t>2</w:t>
      </w:r>
      <w:r w:rsidR="00837296">
        <w:t>2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837296">
        <w:t>2</w:t>
      </w:r>
      <w:r w:rsidR="003B7CC7">
        <w:t>/</w:t>
      </w:r>
      <w:r w:rsidR="002E028E">
        <w:t>2</w:t>
      </w:r>
      <w:r w:rsidR="00837296">
        <w:t>3</w:t>
      </w:r>
      <w:r>
        <w:t xml:space="preserve"> exercise.</w:t>
      </w:r>
    </w:p>
    <w:sectPr w:rsidR="008A68B7" w:rsidRPr="006C616C" w:rsidSect="007614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E632" w14:textId="77777777" w:rsidR="006900C5" w:rsidRDefault="006900C5" w:rsidP="00276F0A">
      <w:pPr>
        <w:spacing w:after="0" w:line="240" w:lineRule="auto"/>
      </w:pPr>
      <w:r>
        <w:separator/>
      </w:r>
    </w:p>
  </w:endnote>
  <w:endnote w:type="continuationSeparator" w:id="0">
    <w:p w14:paraId="386A8406" w14:textId="77777777" w:rsidR="006900C5" w:rsidRDefault="006900C5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33E082D4" w:rsidR="00191AD3" w:rsidRDefault="00EC338F" w:rsidP="00057B8E">
    <w:pPr>
      <w:pStyle w:val="Footer"/>
      <w:tabs>
        <w:tab w:val="clear" w:pos="4320"/>
        <w:tab w:val="center" w:pos="5245"/>
      </w:tabs>
    </w:pPr>
    <w:r w:rsidRPr="003B0CE2">
      <w:t>Object-Oriented Development (CIS1056-N)</w:t>
    </w:r>
    <w:r>
      <w:t xml:space="preserve"> - Worksheet 01 - Revision 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5754" w14:textId="77777777" w:rsidR="006900C5" w:rsidRDefault="006900C5" w:rsidP="00276F0A">
      <w:pPr>
        <w:spacing w:after="0" w:line="240" w:lineRule="auto"/>
      </w:pPr>
      <w:r>
        <w:separator/>
      </w:r>
    </w:p>
  </w:footnote>
  <w:footnote w:type="continuationSeparator" w:id="0">
    <w:p w14:paraId="4731CAD1" w14:textId="77777777" w:rsidR="006900C5" w:rsidRDefault="006900C5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533"/>
    <w:multiLevelType w:val="hybridMultilevel"/>
    <w:tmpl w:val="FF96E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C5B1F"/>
    <w:multiLevelType w:val="hybridMultilevel"/>
    <w:tmpl w:val="EA067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C2E34"/>
    <w:multiLevelType w:val="hybridMultilevel"/>
    <w:tmpl w:val="696E0A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C124C"/>
    <w:multiLevelType w:val="hybridMultilevel"/>
    <w:tmpl w:val="64A2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435D5"/>
    <w:multiLevelType w:val="hybridMultilevel"/>
    <w:tmpl w:val="F5D233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C0C47"/>
    <w:multiLevelType w:val="hybridMultilevel"/>
    <w:tmpl w:val="877E9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32F9A"/>
    <w:multiLevelType w:val="hybridMultilevel"/>
    <w:tmpl w:val="D08E8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C0CA1"/>
    <w:multiLevelType w:val="hybridMultilevel"/>
    <w:tmpl w:val="4FE8C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63B73"/>
    <w:multiLevelType w:val="hybridMultilevel"/>
    <w:tmpl w:val="EBB06A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B03BA"/>
    <w:multiLevelType w:val="hybridMultilevel"/>
    <w:tmpl w:val="67C69C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B233D"/>
    <w:multiLevelType w:val="hybridMultilevel"/>
    <w:tmpl w:val="3AA4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95729"/>
    <w:multiLevelType w:val="hybridMultilevel"/>
    <w:tmpl w:val="2EA60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0123631">
    <w:abstractNumId w:val="3"/>
  </w:num>
  <w:num w:numId="2" w16cid:durableId="201089573">
    <w:abstractNumId w:val="7"/>
  </w:num>
  <w:num w:numId="3" w16cid:durableId="482434138">
    <w:abstractNumId w:val="4"/>
  </w:num>
  <w:num w:numId="4" w16cid:durableId="18548008">
    <w:abstractNumId w:val="1"/>
  </w:num>
  <w:num w:numId="5" w16cid:durableId="1080634151">
    <w:abstractNumId w:val="2"/>
  </w:num>
  <w:num w:numId="6" w16cid:durableId="136532116">
    <w:abstractNumId w:val="9"/>
  </w:num>
  <w:num w:numId="7" w16cid:durableId="816263055">
    <w:abstractNumId w:val="8"/>
  </w:num>
  <w:num w:numId="8" w16cid:durableId="116027919">
    <w:abstractNumId w:val="10"/>
  </w:num>
  <w:num w:numId="9" w16cid:durableId="2025788991">
    <w:abstractNumId w:val="6"/>
  </w:num>
  <w:num w:numId="10" w16cid:durableId="1398824732">
    <w:abstractNumId w:val="5"/>
  </w:num>
  <w:num w:numId="11" w16cid:durableId="487865746">
    <w:abstractNumId w:val="0"/>
  </w:num>
  <w:num w:numId="12" w16cid:durableId="74136713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93E"/>
    <w:rsid w:val="00004ABF"/>
    <w:rsid w:val="00011091"/>
    <w:rsid w:val="000178EC"/>
    <w:rsid w:val="00020799"/>
    <w:rsid w:val="00022C17"/>
    <w:rsid w:val="000533DC"/>
    <w:rsid w:val="00054AC3"/>
    <w:rsid w:val="00057B8E"/>
    <w:rsid w:val="00063DF0"/>
    <w:rsid w:val="000831C3"/>
    <w:rsid w:val="00090F96"/>
    <w:rsid w:val="000A047F"/>
    <w:rsid w:val="000A07AC"/>
    <w:rsid w:val="000B0EA7"/>
    <w:rsid w:val="000B45D6"/>
    <w:rsid w:val="000B4F41"/>
    <w:rsid w:val="000C29E2"/>
    <w:rsid w:val="000D0E6A"/>
    <w:rsid w:val="000D5683"/>
    <w:rsid w:val="000D5F44"/>
    <w:rsid w:val="000E0A41"/>
    <w:rsid w:val="000F21EF"/>
    <w:rsid w:val="000F62A5"/>
    <w:rsid w:val="00100019"/>
    <w:rsid w:val="00111A6F"/>
    <w:rsid w:val="00132D94"/>
    <w:rsid w:val="001348F7"/>
    <w:rsid w:val="001421E4"/>
    <w:rsid w:val="00147C4D"/>
    <w:rsid w:val="0015466D"/>
    <w:rsid w:val="001737FF"/>
    <w:rsid w:val="00177D3D"/>
    <w:rsid w:val="00191AD3"/>
    <w:rsid w:val="001948B3"/>
    <w:rsid w:val="00197691"/>
    <w:rsid w:val="001A5695"/>
    <w:rsid w:val="001B1C5F"/>
    <w:rsid w:val="001C303B"/>
    <w:rsid w:val="0020133A"/>
    <w:rsid w:val="0021026F"/>
    <w:rsid w:val="00233477"/>
    <w:rsid w:val="00240730"/>
    <w:rsid w:val="00247749"/>
    <w:rsid w:val="00251AA4"/>
    <w:rsid w:val="0026229D"/>
    <w:rsid w:val="00276F0A"/>
    <w:rsid w:val="002909DA"/>
    <w:rsid w:val="00296ACC"/>
    <w:rsid w:val="002A6C7B"/>
    <w:rsid w:val="002D6A31"/>
    <w:rsid w:val="002E028E"/>
    <w:rsid w:val="002E31EA"/>
    <w:rsid w:val="00363DC2"/>
    <w:rsid w:val="0037646A"/>
    <w:rsid w:val="00383241"/>
    <w:rsid w:val="003A1113"/>
    <w:rsid w:val="003A23DE"/>
    <w:rsid w:val="003A3488"/>
    <w:rsid w:val="003B142A"/>
    <w:rsid w:val="003B7CC7"/>
    <w:rsid w:val="003C3EA8"/>
    <w:rsid w:val="003C412A"/>
    <w:rsid w:val="003C7291"/>
    <w:rsid w:val="003D5360"/>
    <w:rsid w:val="003E02F4"/>
    <w:rsid w:val="00424FD0"/>
    <w:rsid w:val="0043010E"/>
    <w:rsid w:val="00446141"/>
    <w:rsid w:val="004558EB"/>
    <w:rsid w:val="00461B51"/>
    <w:rsid w:val="00464A04"/>
    <w:rsid w:val="004663D2"/>
    <w:rsid w:val="00470882"/>
    <w:rsid w:val="0047501D"/>
    <w:rsid w:val="00476C27"/>
    <w:rsid w:val="00490564"/>
    <w:rsid w:val="00492CAE"/>
    <w:rsid w:val="0049319E"/>
    <w:rsid w:val="00493218"/>
    <w:rsid w:val="004B2A53"/>
    <w:rsid w:val="004B786F"/>
    <w:rsid w:val="004D1FAE"/>
    <w:rsid w:val="004E2938"/>
    <w:rsid w:val="004F4F31"/>
    <w:rsid w:val="00500DEC"/>
    <w:rsid w:val="005041C9"/>
    <w:rsid w:val="00526620"/>
    <w:rsid w:val="00532699"/>
    <w:rsid w:val="00545D40"/>
    <w:rsid w:val="00554051"/>
    <w:rsid w:val="00567F6B"/>
    <w:rsid w:val="0057359B"/>
    <w:rsid w:val="0059447A"/>
    <w:rsid w:val="005966D6"/>
    <w:rsid w:val="005A049D"/>
    <w:rsid w:val="005A5CF9"/>
    <w:rsid w:val="005C1663"/>
    <w:rsid w:val="005C5D6A"/>
    <w:rsid w:val="005E3FD7"/>
    <w:rsid w:val="005E42BC"/>
    <w:rsid w:val="00601701"/>
    <w:rsid w:val="00601E6E"/>
    <w:rsid w:val="006041DA"/>
    <w:rsid w:val="00621024"/>
    <w:rsid w:val="00622C20"/>
    <w:rsid w:val="006435BE"/>
    <w:rsid w:val="006463C7"/>
    <w:rsid w:val="00647582"/>
    <w:rsid w:val="006616A4"/>
    <w:rsid w:val="0066631C"/>
    <w:rsid w:val="00681B42"/>
    <w:rsid w:val="006900C5"/>
    <w:rsid w:val="006960D8"/>
    <w:rsid w:val="006A44B7"/>
    <w:rsid w:val="006B273A"/>
    <w:rsid w:val="006B7AAE"/>
    <w:rsid w:val="006C2D3D"/>
    <w:rsid w:val="006C616C"/>
    <w:rsid w:val="006C7129"/>
    <w:rsid w:val="006D10D5"/>
    <w:rsid w:val="006E440C"/>
    <w:rsid w:val="00707BAC"/>
    <w:rsid w:val="0071021D"/>
    <w:rsid w:val="00725290"/>
    <w:rsid w:val="00761456"/>
    <w:rsid w:val="007668CB"/>
    <w:rsid w:val="00773ED3"/>
    <w:rsid w:val="00780066"/>
    <w:rsid w:val="00781FAA"/>
    <w:rsid w:val="007825FA"/>
    <w:rsid w:val="00785E52"/>
    <w:rsid w:val="007A56B5"/>
    <w:rsid w:val="007C60CE"/>
    <w:rsid w:val="007C63C2"/>
    <w:rsid w:val="007D0C5B"/>
    <w:rsid w:val="008011ED"/>
    <w:rsid w:val="008239ED"/>
    <w:rsid w:val="00837296"/>
    <w:rsid w:val="0084220B"/>
    <w:rsid w:val="00844B3B"/>
    <w:rsid w:val="0085093E"/>
    <w:rsid w:val="00853792"/>
    <w:rsid w:val="0086071E"/>
    <w:rsid w:val="0087025B"/>
    <w:rsid w:val="0087535C"/>
    <w:rsid w:val="00890AC0"/>
    <w:rsid w:val="00896047"/>
    <w:rsid w:val="008A68B7"/>
    <w:rsid w:val="008C3833"/>
    <w:rsid w:val="008C3B37"/>
    <w:rsid w:val="008D0A27"/>
    <w:rsid w:val="008D3592"/>
    <w:rsid w:val="008E698F"/>
    <w:rsid w:val="008E71D4"/>
    <w:rsid w:val="008F1A9A"/>
    <w:rsid w:val="00905ED0"/>
    <w:rsid w:val="0092129C"/>
    <w:rsid w:val="0094083E"/>
    <w:rsid w:val="009579A3"/>
    <w:rsid w:val="009658CB"/>
    <w:rsid w:val="00966E23"/>
    <w:rsid w:val="009861B7"/>
    <w:rsid w:val="00995260"/>
    <w:rsid w:val="009B07FB"/>
    <w:rsid w:val="009C3BCF"/>
    <w:rsid w:val="009D03A5"/>
    <w:rsid w:val="009D64D5"/>
    <w:rsid w:val="009E0A01"/>
    <w:rsid w:val="009F2D2E"/>
    <w:rsid w:val="009F548C"/>
    <w:rsid w:val="00A02383"/>
    <w:rsid w:val="00A1466C"/>
    <w:rsid w:val="00A43224"/>
    <w:rsid w:val="00A47716"/>
    <w:rsid w:val="00A65DCB"/>
    <w:rsid w:val="00AC45B2"/>
    <w:rsid w:val="00AD1AD7"/>
    <w:rsid w:val="00AE17C0"/>
    <w:rsid w:val="00B0124A"/>
    <w:rsid w:val="00B0596D"/>
    <w:rsid w:val="00B07F88"/>
    <w:rsid w:val="00B17FC6"/>
    <w:rsid w:val="00B45EB4"/>
    <w:rsid w:val="00B906ED"/>
    <w:rsid w:val="00BA777A"/>
    <w:rsid w:val="00BC0CBC"/>
    <w:rsid w:val="00BC4B6F"/>
    <w:rsid w:val="00BD117A"/>
    <w:rsid w:val="00BE4B94"/>
    <w:rsid w:val="00BE7118"/>
    <w:rsid w:val="00BF58A3"/>
    <w:rsid w:val="00C10AAD"/>
    <w:rsid w:val="00C117F7"/>
    <w:rsid w:val="00C23385"/>
    <w:rsid w:val="00C26991"/>
    <w:rsid w:val="00C32D51"/>
    <w:rsid w:val="00C352DB"/>
    <w:rsid w:val="00C609BA"/>
    <w:rsid w:val="00C71684"/>
    <w:rsid w:val="00C76DB7"/>
    <w:rsid w:val="00C82834"/>
    <w:rsid w:val="00C970C8"/>
    <w:rsid w:val="00CC7157"/>
    <w:rsid w:val="00CD014D"/>
    <w:rsid w:val="00CD4DF1"/>
    <w:rsid w:val="00CE062F"/>
    <w:rsid w:val="00CE126A"/>
    <w:rsid w:val="00CE1C81"/>
    <w:rsid w:val="00CF53D7"/>
    <w:rsid w:val="00D045EE"/>
    <w:rsid w:val="00D06010"/>
    <w:rsid w:val="00D14B4F"/>
    <w:rsid w:val="00D209F7"/>
    <w:rsid w:val="00D32B95"/>
    <w:rsid w:val="00D337E7"/>
    <w:rsid w:val="00D576CC"/>
    <w:rsid w:val="00D80219"/>
    <w:rsid w:val="00D87A13"/>
    <w:rsid w:val="00DB23C3"/>
    <w:rsid w:val="00DB2CEB"/>
    <w:rsid w:val="00DC4142"/>
    <w:rsid w:val="00DD061D"/>
    <w:rsid w:val="00DD4AA3"/>
    <w:rsid w:val="00DD7EDD"/>
    <w:rsid w:val="00E01F11"/>
    <w:rsid w:val="00E13647"/>
    <w:rsid w:val="00E13A53"/>
    <w:rsid w:val="00E20779"/>
    <w:rsid w:val="00E3567E"/>
    <w:rsid w:val="00E56D91"/>
    <w:rsid w:val="00E73D4A"/>
    <w:rsid w:val="00E92096"/>
    <w:rsid w:val="00E95139"/>
    <w:rsid w:val="00EA0F6A"/>
    <w:rsid w:val="00EB07D0"/>
    <w:rsid w:val="00EC338F"/>
    <w:rsid w:val="00EC6165"/>
    <w:rsid w:val="00F01D9C"/>
    <w:rsid w:val="00F02DD5"/>
    <w:rsid w:val="00F052AB"/>
    <w:rsid w:val="00F058D7"/>
    <w:rsid w:val="00F10A39"/>
    <w:rsid w:val="00F14636"/>
    <w:rsid w:val="00F261E8"/>
    <w:rsid w:val="00F63756"/>
    <w:rsid w:val="00F64782"/>
    <w:rsid w:val="00FA312A"/>
    <w:rsid w:val="00FA3F9C"/>
    <w:rsid w:val="00FD63CE"/>
    <w:rsid w:val="00FE0AA2"/>
    <w:rsid w:val="00FE6726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AA3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4AA3"/>
    <w:rPr>
      <w:rFonts w:ascii="Calibri Light" w:eastAsiaTheme="majorEastAsia" w:hAnsi="Calibri Light" w:cstheme="majorBid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seudo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2022-09-25T14:56:00Z</dcterms:modified>
</cp:coreProperties>
</file>