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7103BABA"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DA63B9">
        <w:t>T</w:t>
      </w:r>
      <w:r w:rsidR="002A22BD">
        <w:t xml:space="preserve">SQL </w:t>
      </w:r>
      <w:r w:rsidR="00FA312A">
        <w:t xml:space="preserve">Tutorial </w:t>
      </w:r>
      <w:r w:rsidR="00B15F91">
        <w:t>10</w:t>
      </w:r>
      <w:r w:rsidR="0084220B" w:rsidRPr="006C616C">
        <w:t>:</w:t>
      </w:r>
      <w:r w:rsidR="007F31CD" w:rsidRPr="007F31CD">
        <w:t xml:space="preserve"> </w:t>
      </w:r>
      <w:r w:rsidR="00233671" w:rsidRPr="00233671">
        <w:t>Using built in Functions</w:t>
      </w:r>
    </w:p>
    <w:p w14:paraId="16EBAFAF" w14:textId="77777777" w:rsidR="00C609BA" w:rsidRPr="006C616C" w:rsidRDefault="0026229D" w:rsidP="0084220B">
      <w:pPr>
        <w:pStyle w:val="Heading2"/>
        <w:rPr>
          <w:lang w:val="en-GB"/>
        </w:rPr>
      </w:pPr>
      <w:r w:rsidRPr="0026229D">
        <w:rPr>
          <w:lang w:val="en-GB"/>
        </w:rPr>
        <w:t>Before You Start</w:t>
      </w:r>
    </w:p>
    <w:p w14:paraId="0E9C4173" w14:textId="3774221B" w:rsidR="00FA312A" w:rsidRDefault="000B175B" w:rsidP="00FE0AA2">
      <w:r w:rsidRPr="000B175B">
        <w:t xml:space="preserve">Finish the previous tutorials before attempting this one. Try to complete this set of tasks before your next tutorial. </w:t>
      </w:r>
    </w:p>
    <w:p w14:paraId="47CD09B2" w14:textId="7F6CB0A2"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proofErr w:type="gramStart"/>
      <w:r w:rsidR="003F4016" w:rsidRPr="00480B62">
        <w:t>start</w:t>
      </w:r>
      <w:proofErr w:type="gramEnd"/>
      <w:r w:rsidR="003F4016" w:rsidRPr="00480B62">
        <w:t xml:space="preserve"> the lab</w:t>
      </w:r>
      <w:r w:rsidR="00605DBD" w:rsidRPr="00480B62">
        <w:t>, you should walk-through lecture(s)</w:t>
      </w:r>
      <w:r w:rsidR="00E955E4" w:rsidRPr="00480B62">
        <w:t xml:space="preserve"> and demonstration exercises</w:t>
      </w:r>
    </w:p>
    <w:p w14:paraId="4E7FAE35" w14:textId="77777777" w:rsidR="0084220B" w:rsidRPr="006C616C" w:rsidRDefault="0026229D" w:rsidP="0084220B">
      <w:pPr>
        <w:pStyle w:val="Heading2"/>
        <w:rPr>
          <w:lang w:val="en-GB"/>
        </w:rPr>
      </w:pPr>
      <w:r>
        <w:rPr>
          <w:lang w:val="en-GB"/>
        </w:rPr>
        <w:t>Introduction</w:t>
      </w:r>
    </w:p>
    <w:p w14:paraId="5C88F19E" w14:textId="1C72D584" w:rsidR="00843BE5" w:rsidRPr="00E3753C" w:rsidRDefault="00E3753C" w:rsidP="0054568A">
      <w:pPr>
        <w:shd w:val="clear" w:color="auto" w:fill="FFFFFF"/>
        <w:spacing w:line="285" w:lineRule="atLeast"/>
        <w:jc w:val="both"/>
      </w:pPr>
      <w:r w:rsidRPr="00E3753C">
        <w:t>You are an Adventure Works business analyst, who will be writing reports using corporate databases stored in SQL Server. You have been provided with a set of business requirements for data and you will write T-SQL queries to retrieve the specified data from the databases. You will need to retrieve the data, convert it, and then check for missing values.</w:t>
      </w:r>
    </w:p>
    <w:p w14:paraId="3EFD3004" w14:textId="794BCE1E" w:rsidR="00E052E0" w:rsidRPr="00CE6C70" w:rsidRDefault="00D46E57" w:rsidP="00E052E0">
      <w:pPr>
        <w:pStyle w:val="Heading2"/>
      </w:pPr>
      <w:r w:rsidRPr="00D46E57">
        <w:t>Sorting and Filtering Data</w:t>
      </w:r>
    </w:p>
    <w:p w14:paraId="5D48A2D4" w14:textId="77777777" w:rsidR="00E928A9" w:rsidRPr="00E928A9" w:rsidRDefault="00E928A9" w:rsidP="00E928A9">
      <w:pPr>
        <w:pStyle w:val="ListParagraph"/>
        <w:numPr>
          <w:ilvl w:val="0"/>
          <w:numId w:val="15"/>
        </w:numPr>
        <w:shd w:val="clear" w:color="auto" w:fill="FFFFFF"/>
        <w:spacing w:line="285" w:lineRule="atLeast"/>
      </w:pPr>
      <w:r w:rsidRPr="00E928A9">
        <w:t>Exercise 1: Writing Queries That Use Conversion Functions</w:t>
      </w:r>
    </w:p>
    <w:p w14:paraId="469B7DE0" w14:textId="77777777" w:rsidR="00E928A9" w:rsidRPr="00E928A9" w:rsidRDefault="00E928A9" w:rsidP="00E928A9">
      <w:pPr>
        <w:pStyle w:val="ListParagraph"/>
        <w:numPr>
          <w:ilvl w:val="0"/>
          <w:numId w:val="15"/>
        </w:numPr>
        <w:shd w:val="clear" w:color="auto" w:fill="FFFFFF"/>
        <w:spacing w:line="285" w:lineRule="atLeast"/>
      </w:pPr>
      <w:r w:rsidRPr="00E928A9">
        <w:t>Exercise 2: Writing Queries That Use Logical Functions</w:t>
      </w:r>
    </w:p>
    <w:p w14:paraId="32EAE653" w14:textId="4DB0D7AE" w:rsidR="007A70A3" w:rsidRDefault="00E928A9" w:rsidP="00E928A9">
      <w:pPr>
        <w:pStyle w:val="ListParagraph"/>
        <w:numPr>
          <w:ilvl w:val="0"/>
          <w:numId w:val="15"/>
        </w:numPr>
        <w:shd w:val="clear" w:color="auto" w:fill="FFFFFF"/>
        <w:spacing w:line="285" w:lineRule="atLeast"/>
      </w:pPr>
      <w:r w:rsidRPr="00E928A9">
        <w:t>Exercise 3: Writing Queries That Test for Nullability</w:t>
      </w:r>
    </w:p>
    <w:p w14:paraId="4CD9375F" w14:textId="7C0C47C6" w:rsidR="00073467" w:rsidRPr="003E62E1" w:rsidRDefault="007A7715" w:rsidP="00073467">
      <w:pPr>
        <w:pStyle w:val="Heading2"/>
      </w:pPr>
      <w:r w:rsidRPr="003E62E1">
        <w:t xml:space="preserve">Exercise 1: </w:t>
      </w:r>
      <w:r w:rsidR="00E55888" w:rsidRPr="00E55888">
        <w:t>Writing Queries That Use Conversion Functions</w:t>
      </w:r>
    </w:p>
    <w:p w14:paraId="382BE897" w14:textId="6F2FCB14" w:rsidR="00446BD4" w:rsidRPr="00446BD4" w:rsidRDefault="00446BD4" w:rsidP="00446BD4">
      <w:pPr>
        <w:shd w:val="clear" w:color="auto" w:fill="FFFFFF"/>
        <w:spacing w:line="285" w:lineRule="atLeast"/>
        <w:rPr>
          <w:b/>
          <w:bCs/>
        </w:rPr>
      </w:pPr>
      <w:r w:rsidRPr="00446BD4">
        <w:rPr>
          <w:b/>
          <w:bCs/>
        </w:rPr>
        <w:t>Task 1</w:t>
      </w:r>
      <w:r>
        <w:rPr>
          <w:b/>
          <w:bCs/>
        </w:rPr>
        <w:t>:</w:t>
      </w:r>
    </w:p>
    <w:p w14:paraId="42351908" w14:textId="1E18A2B8" w:rsidR="008F27F5" w:rsidRDefault="008F27F5" w:rsidP="008F27F5">
      <w:pPr>
        <w:pStyle w:val="ListParagraph"/>
        <w:numPr>
          <w:ilvl w:val="0"/>
          <w:numId w:val="24"/>
        </w:numPr>
        <w:shd w:val="clear" w:color="auto" w:fill="FFFFFF"/>
        <w:spacing w:line="285" w:lineRule="atLeast"/>
      </w:pPr>
      <w:r>
        <w:t xml:space="preserve">Write a SELECT statement against the </w:t>
      </w:r>
      <w:proofErr w:type="spellStart"/>
      <w:r>
        <w:t>Production.Products</w:t>
      </w:r>
      <w:proofErr w:type="spellEnd"/>
      <w:r>
        <w:t xml:space="preserve"> table to retrieve a calculated column named </w:t>
      </w:r>
      <w:proofErr w:type="spellStart"/>
      <w:r>
        <w:t>productdesc</w:t>
      </w:r>
      <w:proofErr w:type="spellEnd"/>
      <w:r>
        <w:t xml:space="preserve">. The calculated column should be based on the columns </w:t>
      </w:r>
      <w:proofErr w:type="spellStart"/>
      <w:r>
        <w:t>productname</w:t>
      </w:r>
      <w:proofErr w:type="spellEnd"/>
      <w:r>
        <w:t xml:space="preserve"> and </w:t>
      </w:r>
      <w:proofErr w:type="spellStart"/>
      <w:r>
        <w:t>unitprice</w:t>
      </w:r>
      <w:proofErr w:type="spellEnd"/>
      <w:r>
        <w:t xml:space="preserve"> and look like this:</w:t>
      </w:r>
    </w:p>
    <w:p w14:paraId="0A0E1AA1" w14:textId="7D4B35D5" w:rsidR="008F27F5" w:rsidRDefault="008F27F5" w:rsidP="008F27F5">
      <w:pPr>
        <w:pStyle w:val="ListParagraph"/>
        <w:numPr>
          <w:ilvl w:val="0"/>
          <w:numId w:val="24"/>
        </w:numPr>
        <w:shd w:val="clear" w:color="auto" w:fill="FFFFFF"/>
        <w:spacing w:line="285" w:lineRule="atLeast"/>
      </w:pPr>
      <w:r>
        <w:t xml:space="preserve"> The unit price for the Product HHYDP is 18.00 $.</w:t>
      </w:r>
    </w:p>
    <w:p w14:paraId="5A205A58" w14:textId="0800EE15" w:rsidR="008F27F5" w:rsidRDefault="008F27F5" w:rsidP="008F27F5">
      <w:pPr>
        <w:pStyle w:val="ListParagraph"/>
        <w:numPr>
          <w:ilvl w:val="0"/>
          <w:numId w:val="24"/>
        </w:numPr>
        <w:shd w:val="clear" w:color="auto" w:fill="FFFFFF"/>
        <w:spacing w:line="285" w:lineRule="atLeast"/>
      </w:pPr>
      <w:r>
        <w:t xml:space="preserve">Execute the written statement and compare the results that you got with the possible result(s) of the query. </w:t>
      </w:r>
    </w:p>
    <w:p w14:paraId="40785D76" w14:textId="7FD0707B" w:rsidR="00446BD4" w:rsidRDefault="008F27F5" w:rsidP="008F27F5">
      <w:pPr>
        <w:pStyle w:val="ListParagraph"/>
        <w:numPr>
          <w:ilvl w:val="0"/>
          <w:numId w:val="24"/>
        </w:numPr>
        <w:shd w:val="clear" w:color="auto" w:fill="FFFFFF"/>
        <w:spacing w:line="285" w:lineRule="atLeast"/>
      </w:pPr>
      <w:r>
        <w:t>Did you use the CAST or the CONVERT function? Which one do you think is more appropriate to use?</w:t>
      </w: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4667B0" w:rsidRPr="001039DF" w14:paraId="7481F2CC" w14:textId="77777777" w:rsidTr="004667B0">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F740E9" w14:textId="77777777" w:rsidR="004667B0" w:rsidRPr="00DD647F" w:rsidRDefault="004667B0" w:rsidP="004667B0">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4667B0" w:rsidRPr="001039DF" w14:paraId="281801EA" w14:textId="77777777" w:rsidTr="004667B0">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84C793E" w14:textId="77777777" w:rsidR="004667B0" w:rsidRPr="00DD647F" w:rsidRDefault="004667B0" w:rsidP="004667B0">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8D4002F" w14:textId="77777777" w:rsidR="004667B0" w:rsidRPr="001039DF" w:rsidRDefault="004667B0" w:rsidP="004667B0"/>
        </w:tc>
      </w:tr>
    </w:tbl>
    <w:p w14:paraId="540DA66E" w14:textId="5615194E" w:rsidR="004667B0" w:rsidRDefault="004667B0" w:rsidP="004667B0">
      <w:pPr>
        <w:shd w:val="clear" w:color="auto" w:fill="FFFFFF"/>
        <w:spacing w:line="285" w:lineRule="atLeast"/>
      </w:pPr>
    </w:p>
    <w:p w14:paraId="0278ACE4" w14:textId="6A8D5B5A" w:rsidR="004667B0" w:rsidRDefault="004667B0" w:rsidP="004667B0">
      <w:pPr>
        <w:shd w:val="clear" w:color="auto" w:fill="FFFFFF"/>
        <w:spacing w:line="285" w:lineRule="atLeast"/>
      </w:pPr>
    </w:p>
    <w:p w14:paraId="4BF67233" w14:textId="1359204D" w:rsidR="004667B0" w:rsidRDefault="004667B0" w:rsidP="004667B0">
      <w:pPr>
        <w:shd w:val="clear" w:color="auto" w:fill="FFFFFF"/>
        <w:spacing w:line="285" w:lineRule="atLeast"/>
      </w:pPr>
    </w:p>
    <w:p w14:paraId="5D38E4A4" w14:textId="77777777" w:rsidR="00247E3C" w:rsidRDefault="00247E3C" w:rsidP="004667B0">
      <w:pPr>
        <w:shd w:val="clear" w:color="auto" w:fill="FFFFFF"/>
        <w:spacing w:line="285" w:lineRule="atLeast"/>
      </w:pPr>
    </w:p>
    <w:tbl>
      <w:tblPr>
        <w:tblpPr w:leftFromText="180" w:rightFromText="180" w:vertAnchor="text" w:horzAnchor="margin" w:tblpY="-148"/>
        <w:tblW w:w="9096" w:type="dxa"/>
        <w:tblCellMar>
          <w:left w:w="0" w:type="dxa"/>
          <w:right w:w="0" w:type="dxa"/>
        </w:tblCellMar>
        <w:tblLook w:val="04A0" w:firstRow="1" w:lastRow="0" w:firstColumn="1" w:lastColumn="0" w:noHBand="0" w:noVBand="1"/>
      </w:tblPr>
      <w:tblGrid>
        <w:gridCol w:w="9096"/>
      </w:tblGrid>
      <w:tr w:rsidR="00247E3C" w:rsidRPr="001039DF" w14:paraId="59474C33" w14:textId="77777777" w:rsidTr="00247E3C">
        <w:trPr>
          <w:trHeight w:val="139"/>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0D6BE17" w14:textId="77777777" w:rsidR="00247E3C" w:rsidRPr="005C351F" w:rsidRDefault="00247E3C" w:rsidP="00247E3C">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lastRenderedPageBreak/>
              <w:t>Possible Result of Query</w:t>
            </w:r>
          </w:p>
        </w:tc>
      </w:tr>
      <w:tr w:rsidR="00247E3C" w:rsidRPr="001039DF" w14:paraId="6DCFE8E0" w14:textId="77777777" w:rsidTr="00247E3C">
        <w:trPr>
          <w:trHeight w:val="840"/>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F43242F" w14:textId="77777777" w:rsidR="00247E3C" w:rsidRPr="001039DF" w:rsidRDefault="00247E3C" w:rsidP="00247E3C">
            <w:pPr>
              <w:autoSpaceDE w:val="0"/>
              <w:autoSpaceDN w:val="0"/>
              <w:adjustRightInd w:val="0"/>
              <w:spacing w:after="0" w:line="240" w:lineRule="auto"/>
              <w:jc w:val="center"/>
            </w:pPr>
            <w:r>
              <w:rPr>
                <w:noProof/>
              </w:rPr>
              <w:drawing>
                <wp:inline distT="0" distB="0" distL="0" distR="0" wp14:anchorId="5C25D65B" wp14:editId="329D3A00">
                  <wp:extent cx="1439186" cy="10945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8407" cy="1109211"/>
                          </a:xfrm>
                          <a:prstGeom prst="rect">
                            <a:avLst/>
                          </a:prstGeom>
                        </pic:spPr>
                      </pic:pic>
                    </a:graphicData>
                  </a:graphic>
                </wp:inline>
              </w:drawing>
            </w:r>
          </w:p>
        </w:tc>
      </w:tr>
    </w:tbl>
    <w:p w14:paraId="04A56AC4" w14:textId="4A39152D" w:rsidR="006A05D4" w:rsidRPr="006A05D4" w:rsidRDefault="006A05D4" w:rsidP="006A05D4">
      <w:pPr>
        <w:shd w:val="clear" w:color="auto" w:fill="FFFFFF"/>
        <w:spacing w:line="285" w:lineRule="atLeast"/>
        <w:rPr>
          <w:b/>
          <w:bCs/>
        </w:rPr>
      </w:pPr>
      <w:r w:rsidRPr="006A05D4">
        <w:rPr>
          <w:b/>
          <w:bCs/>
        </w:rPr>
        <w:t>Task 2</w:t>
      </w:r>
      <w:r>
        <w:rPr>
          <w:b/>
          <w:bCs/>
        </w:rPr>
        <w:t>:</w:t>
      </w:r>
    </w:p>
    <w:p w14:paraId="58FD8445" w14:textId="5D170155" w:rsidR="006A05D4" w:rsidRPr="0057175E" w:rsidRDefault="006A05D4" w:rsidP="006A05D4">
      <w:pPr>
        <w:pStyle w:val="ListParagraph"/>
        <w:numPr>
          <w:ilvl w:val="0"/>
          <w:numId w:val="24"/>
        </w:numPr>
        <w:shd w:val="clear" w:color="auto" w:fill="FFFFFF"/>
        <w:spacing w:line="285" w:lineRule="atLeast"/>
      </w:pPr>
      <w:r w:rsidRPr="0057175E">
        <w:t xml:space="preserve">The US marketing department has supplied you with a start date 4/1/2007 (using US English form, read as April 1, 2007) and an end date 11/30/2007 (using US English form, read as November 30, 2007). </w:t>
      </w:r>
    </w:p>
    <w:p w14:paraId="10C82535" w14:textId="23456583" w:rsidR="006A05D4" w:rsidRPr="0057175E" w:rsidRDefault="006A05D4" w:rsidP="006A05D4">
      <w:pPr>
        <w:pStyle w:val="ListParagraph"/>
        <w:numPr>
          <w:ilvl w:val="0"/>
          <w:numId w:val="24"/>
        </w:numPr>
        <w:shd w:val="clear" w:color="auto" w:fill="FFFFFF"/>
        <w:spacing w:line="285" w:lineRule="atLeast"/>
      </w:pPr>
      <w:r w:rsidRPr="0057175E">
        <w:t xml:space="preserve">Write a SELECT statement against the </w:t>
      </w:r>
      <w:proofErr w:type="spellStart"/>
      <w:r w:rsidRPr="0057175E">
        <w:t>Sales.Orders</w:t>
      </w:r>
      <w:proofErr w:type="spellEnd"/>
      <w:r w:rsidRPr="0057175E">
        <w:t xml:space="preserve"> table to retrieve the </w:t>
      </w:r>
      <w:proofErr w:type="spellStart"/>
      <w:r w:rsidRPr="0057175E">
        <w:t>orderid</w:t>
      </w:r>
      <w:proofErr w:type="spellEnd"/>
      <w:r w:rsidRPr="0057175E">
        <w:t xml:space="preserve">, </w:t>
      </w:r>
      <w:proofErr w:type="spellStart"/>
      <w:r w:rsidRPr="0057175E">
        <w:t>orderdate</w:t>
      </w:r>
      <w:proofErr w:type="spellEnd"/>
      <w:r w:rsidRPr="0057175E">
        <w:t xml:space="preserve">, </w:t>
      </w:r>
      <w:proofErr w:type="spellStart"/>
      <w:r w:rsidRPr="0057175E">
        <w:t>shippeddate</w:t>
      </w:r>
      <w:proofErr w:type="spellEnd"/>
      <w:r w:rsidRPr="0057175E">
        <w:t xml:space="preserve">, and </w:t>
      </w:r>
      <w:proofErr w:type="spellStart"/>
      <w:r w:rsidRPr="0057175E">
        <w:t>shipregion</w:t>
      </w:r>
      <w:proofErr w:type="spellEnd"/>
      <w:r w:rsidRPr="0057175E">
        <w:t xml:space="preserve"> columns. </w:t>
      </w:r>
    </w:p>
    <w:p w14:paraId="6948296F" w14:textId="758069F6" w:rsidR="006A05D4" w:rsidRPr="0057175E" w:rsidRDefault="006A05D4" w:rsidP="006A05D4">
      <w:pPr>
        <w:pStyle w:val="ListParagraph"/>
        <w:numPr>
          <w:ilvl w:val="0"/>
          <w:numId w:val="24"/>
        </w:numPr>
        <w:shd w:val="clear" w:color="auto" w:fill="FFFFFF"/>
        <w:spacing w:line="285" w:lineRule="atLeast"/>
      </w:pPr>
      <w:r w:rsidRPr="0057175E">
        <w:t xml:space="preserve">Filter the result to include only rows with the order date between the specified start date and end date and have more than 30 days between the shipped date and order date. Also check the </w:t>
      </w:r>
      <w:proofErr w:type="spellStart"/>
      <w:r w:rsidRPr="0057175E">
        <w:t>shipregion</w:t>
      </w:r>
      <w:proofErr w:type="spellEnd"/>
      <w:r w:rsidRPr="0057175E">
        <w:t xml:space="preserve"> column for missing values. </w:t>
      </w:r>
    </w:p>
    <w:p w14:paraId="106A7699" w14:textId="7C714DFF" w:rsidR="006A05D4" w:rsidRPr="0057175E" w:rsidRDefault="006A05D4" w:rsidP="006A05D4">
      <w:pPr>
        <w:pStyle w:val="ListParagraph"/>
        <w:numPr>
          <w:ilvl w:val="0"/>
          <w:numId w:val="24"/>
        </w:numPr>
        <w:shd w:val="clear" w:color="auto" w:fill="FFFFFF"/>
        <w:spacing w:line="285" w:lineRule="atLeast"/>
      </w:pPr>
      <w:r w:rsidRPr="0057175E">
        <w:t>If there is a missing value, then return the value ‘No region’.</w:t>
      </w:r>
    </w:p>
    <w:p w14:paraId="5F5474F1" w14:textId="6D60FFA7" w:rsidR="006A05D4" w:rsidRPr="0057175E" w:rsidRDefault="006A05D4" w:rsidP="006A05D4">
      <w:pPr>
        <w:pStyle w:val="ListParagraph"/>
        <w:numPr>
          <w:ilvl w:val="0"/>
          <w:numId w:val="24"/>
        </w:numPr>
        <w:shd w:val="clear" w:color="auto" w:fill="FFFFFF"/>
        <w:spacing w:line="285" w:lineRule="atLeast"/>
      </w:pPr>
      <w:r w:rsidRPr="0057175E">
        <w:t>In this SELECT statement, you can use the CONVERT function with a style parameter or the new PARSE function.</w:t>
      </w:r>
    </w:p>
    <w:p w14:paraId="70DBF735" w14:textId="6E780FF8" w:rsidR="006A05D4" w:rsidRDefault="006A05D4" w:rsidP="0057175E">
      <w:pPr>
        <w:pStyle w:val="ListParagraph"/>
        <w:numPr>
          <w:ilvl w:val="0"/>
          <w:numId w:val="24"/>
        </w:numPr>
        <w:shd w:val="clear" w:color="auto" w:fill="FFFFFF"/>
        <w:spacing w:line="285" w:lineRule="atLeast"/>
      </w:pPr>
      <w:r w:rsidRPr="0057175E">
        <w:t>Execute the written statement and compare the results that you got with the possible result(s) of the query.</w:t>
      </w: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6A05D4" w:rsidRPr="001039DF" w14:paraId="54CFC172" w14:textId="77777777" w:rsidTr="00EB692F">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1A7936E" w14:textId="77777777" w:rsidR="006A05D4" w:rsidRPr="00DD647F" w:rsidRDefault="006A05D4" w:rsidP="00EB692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6A05D4" w:rsidRPr="001039DF" w14:paraId="4F2E802D" w14:textId="77777777" w:rsidTr="00EB692F">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413D0E20" w14:textId="77777777" w:rsidR="006A05D4" w:rsidRPr="00DD647F" w:rsidRDefault="006A05D4" w:rsidP="00EB692F">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E53C80D" w14:textId="77777777" w:rsidR="006A05D4" w:rsidRPr="001039DF" w:rsidRDefault="006A05D4" w:rsidP="00EB692F"/>
        </w:tc>
      </w:tr>
    </w:tbl>
    <w:p w14:paraId="45F815F0" w14:textId="77777777" w:rsidR="006A05D4" w:rsidRDefault="006A05D4" w:rsidP="006A05D4">
      <w:pPr>
        <w:shd w:val="clear" w:color="auto" w:fill="FFFFFF"/>
        <w:spacing w:line="285" w:lineRule="atLeast"/>
      </w:pPr>
    </w:p>
    <w:p w14:paraId="596E7EFD" w14:textId="77777777" w:rsidR="006A05D4" w:rsidRDefault="006A05D4" w:rsidP="006A05D4">
      <w:pPr>
        <w:shd w:val="clear" w:color="auto" w:fill="FFFFFF"/>
        <w:spacing w:line="285" w:lineRule="atLeast"/>
      </w:pPr>
    </w:p>
    <w:p w14:paraId="7F0A91D7" w14:textId="77777777" w:rsidR="006A05D4" w:rsidRDefault="006A05D4" w:rsidP="006A05D4">
      <w:pPr>
        <w:shd w:val="clear" w:color="auto" w:fill="FFFFFF"/>
        <w:spacing w:line="285" w:lineRule="atLeast"/>
      </w:pPr>
    </w:p>
    <w:tbl>
      <w:tblPr>
        <w:tblpPr w:leftFromText="180" w:rightFromText="180" w:vertAnchor="text" w:horzAnchor="margin" w:tblpY="340"/>
        <w:tblW w:w="9096" w:type="dxa"/>
        <w:tblCellMar>
          <w:left w:w="0" w:type="dxa"/>
          <w:right w:w="0" w:type="dxa"/>
        </w:tblCellMar>
        <w:tblLook w:val="04A0" w:firstRow="1" w:lastRow="0" w:firstColumn="1" w:lastColumn="0" w:noHBand="0" w:noVBand="1"/>
      </w:tblPr>
      <w:tblGrid>
        <w:gridCol w:w="9096"/>
      </w:tblGrid>
      <w:tr w:rsidR="006A05D4" w:rsidRPr="001039DF" w14:paraId="68C220F7" w14:textId="77777777" w:rsidTr="00EB692F">
        <w:trPr>
          <w:trHeight w:val="139"/>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389CE74" w14:textId="77777777" w:rsidR="006A05D4" w:rsidRPr="005C351F" w:rsidRDefault="006A05D4" w:rsidP="00EB692F">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6A05D4" w:rsidRPr="001039DF" w14:paraId="55C2B414" w14:textId="77777777" w:rsidTr="00EB692F">
        <w:trPr>
          <w:trHeight w:val="840"/>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A7781FD" w14:textId="2FFC1D13" w:rsidR="006A05D4" w:rsidRPr="001039DF" w:rsidRDefault="0057175E" w:rsidP="00EB692F">
            <w:pPr>
              <w:autoSpaceDE w:val="0"/>
              <w:autoSpaceDN w:val="0"/>
              <w:adjustRightInd w:val="0"/>
              <w:spacing w:after="0" w:line="240" w:lineRule="auto"/>
              <w:jc w:val="center"/>
            </w:pPr>
            <w:r>
              <w:rPr>
                <w:noProof/>
              </w:rPr>
              <w:drawing>
                <wp:inline distT="0" distB="0" distL="0" distR="0" wp14:anchorId="75F41E71" wp14:editId="3140CC43">
                  <wp:extent cx="271462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514350"/>
                          </a:xfrm>
                          <a:prstGeom prst="rect">
                            <a:avLst/>
                          </a:prstGeom>
                        </pic:spPr>
                      </pic:pic>
                    </a:graphicData>
                  </a:graphic>
                </wp:inline>
              </w:drawing>
            </w:r>
          </w:p>
        </w:tc>
      </w:tr>
    </w:tbl>
    <w:p w14:paraId="29835622" w14:textId="77777777" w:rsidR="006A05D4" w:rsidRDefault="006A05D4" w:rsidP="006A05D4">
      <w:pPr>
        <w:shd w:val="clear" w:color="auto" w:fill="FFFFFF"/>
        <w:spacing w:line="285" w:lineRule="atLeast"/>
      </w:pPr>
    </w:p>
    <w:p w14:paraId="2E8C1B49" w14:textId="77777777" w:rsidR="006A05D4" w:rsidRDefault="006A05D4" w:rsidP="006A05D4">
      <w:pPr>
        <w:shd w:val="clear" w:color="auto" w:fill="FFFFFF"/>
        <w:spacing w:line="285" w:lineRule="atLeast"/>
      </w:pPr>
    </w:p>
    <w:p w14:paraId="2EDF0B0D" w14:textId="7DC1F21E" w:rsidR="00020BE7" w:rsidRPr="006A05D4" w:rsidRDefault="00020BE7" w:rsidP="00020BE7">
      <w:pPr>
        <w:shd w:val="clear" w:color="auto" w:fill="FFFFFF"/>
        <w:spacing w:line="285" w:lineRule="atLeast"/>
        <w:rPr>
          <w:b/>
          <w:bCs/>
        </w:rPr>
      </w:pPr>
      <w:r w:rsidRPr="006A05D4">
        <w:rPr>
          <w:b/>
          <w:bCs/>
        </w:rPr>
        <w:t xml:space="preserve">Task </w:t>
      </w:r>
      <w:r>
        <w:rPr>
          <w:b/>
          <w:bCs/>
        </w:rPr>
        <w:t>3:</w:t>
      </w:r>
    </w:p>
    <w:p w14:paraId="65B25990" w14:textId="1DF75B64" w:rsidR="00CE3913" w:rsidRDefault="00CE3913" w:rsidP="00CE3913">
      <w:pPr>
        <w:pStyle w:val="ListParagraph"/>
        <w:numPr>
          <w:ilvl w:val="0"/>
          <w:numId w:val="24"/>
        </w:numPr>
        <w:shd w:val="clear" w:color="auto" w:fill="FFFFFF"/>
        <w:spacing w:line="285" w:lineRule="atLeast"/>
      </w:pPr>
      <w:r>
        <w:t xml:space="preserve">The IT department would like to convert all the information about phone numbers in the </w:t>
      </w:r>
      <w:proofErr w:type="spellStart"/>
      <w:r>
        <w:t>Sales.Customers</w:t>
      </w:r>
      <w:proofErr w:type="spellEnd"/>
      <w:r>
        <w:t xml:space="preserve"> table to integer values. The IT staff indicated that all hyphens, parentheses, and spaces </w:t>
      </w:r>
      <w:proofErr w:type="gramStart"/>
      <w:r>
        <w:t>have to</w:t>
      </w:r>
      <w:proofErr w:type="gramEnd"/>
      <w:r>
        <w:t xml:space="preserve"> be removed before the conversion to an integer data type. </w:t>
      </w:r>
    </w:p>
    <w:p w14:paraId="0622E027" w14:textId="3CFE2CC0" w:rsidR="00CE3913" w:rsidRDefault="00CE3913" w:rsidP="00CE3913">
      <w:pPr>
        <w:pStyle w:val="ListParagraph"/>
        <w:numPr>
          <w:ilvl w:val="0"/>
          <w:numId w:val="24"/>
        </w:numPr>
        <w:shd w:val="clear" w:color="auto" w:fill="FFFFFF"/>
        <w:spacing w:line="285" w:lineRule="atLeast"/>
      </w:pPr>
      <w:r>
        <w:t xml:space="preserve">Write a SELECT statement to implement the requirement of the IT department. </w:t>
      </w:r>
    </w:p>
    <w:p w14:paraId="02FDEECB" w14:textId="55192714" w:rsidR="00CE3913" w:rsidRDefault="00CE3913" w:rsidP="00CE3913">
      <w:pPr>
        <w:pStyle w:val="ListParagraph"/>
        <w:numPr>
          <w:ilvl w:val="0"/>
          <w:numId w:val="24"/>
        </w:numPr>
        <w:shd w:val="clear" w:color="auto" w:fill="FFFFFF"/>
        <w:spacing w:line="285" w:lineRule="atLeast"/>
      </w:pPr>
      <w:r>
        <w:t xml:space="preserve">Replace all the specified characters in the phone column of the </w:t>
      </w:r>
      <w:proofErr w:type="spellStart"/>
      <w:r>
        <w:t>Sales.Customers</w:t>
      </w:r>
      <w:proofErr w:type="spellEnd"/>
      <w:r>
        <w:t xml:space="preserve"> table and then convert the column from the </w:t>
      </w:r>
      <w:proofErr w:type="spellStart"/>
      <w:r>
        <w:t>nvarchar</w:t>
      </w:r>
      <w:proofErr w:type="spellEnd"/>
      <w:r>
        <w:t xml:space="preserve"> datatype to the int datatype. </w:t>
      </w:r>
    </w:p>
    <w:p w14:paraId="62BEA52E" w14:textId="1F89E40C" w:rsidR="00CE3913" w:rsidRDefault="00CE3913" w:rsidP="00CE3913">
      <w:pPr>
        <w:pStyle w:val="ListParagraph"/>
        <w:numPr>
          <w:ilvl w:val="0"/>
          <w:numId w:val="24"/>
        </w:numPr>
        <w:shd w:val="clear" w:color="auto" w:fill="FFFFFF"/>
        <w:spacing w:line="285" w:lineRule="atLeast"/>
      </w:pPr>
      <w:r>
        <w:t xml:space="preserve">The T-SQL statement must not fail if there is a conversion error, but rather it should return a NULL. (Hint: First try writing a T-SQL statement using the </w:t>
      </w:r>
      <w:r>
        <w:lastRenderedPageBreak/>
        <w:t xml:space="preserve">CONVERT function and then use the new functionality in SQL Server 2012). Use the alias </w:t>
      </w:r>
      <w:proofErr w:type="spellStart"/>
      <w:r>
        <w:t>phoneasint</w:t>
      </w:r>
      <w:proofErr w:type="spellEnd"/>
      <w:r>
        <w:t xml:space="preserve"> for this calculated column.</w:t>
      </w:r>
    </w:p>
    <w:p w14:paraId="385134AF" w14:textId="619C5F03" w:rsidR="007F5DDC" w:rsidRDefault="00CE3913" w:rsidP="00CE3913">
      <w:pPr>
        <w:pStyle w:val="ListParagraph"/>
        <w:numPr>
          <w:ilvl w:val="0"/>
          <w:numId w:val="24"/>
        </w:numPr>
        <w:shd w:val="clear" w:color="auto" w:fill="FFFFFF"/>
        <w:spacing w:line="285" w:lineRule="atLeast"/>
      </w:pPr>
      <w:r>
        <w:t>Execute the written statement and compare the results that you got with the possible result(s) of the query.</w:t>
      </w:r>
    </w:p>
    <w:p w14:paraId="029D4A3F" w14:textId="77777777" w:rsidR="007F5DDC" w:rsidRDefault="007F5DDC" w:rsidP="007F5DDC">
      <w:pPr>
        <w:pStyle w:val="ListParagraph"/>
        <w:shd w:val="clear" w:color="auto" w:fill="FFFFFF"/>
        <w:spacing w:line="285" w:lineRule="atLeast"/>
        <w:ind w:left="1080"/>
      </w:pP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7F5DDC" w:rsidRPr="001039DF" w14:paraId="206ADAC5" w14:textId="77777777" w:rsidTr="00EB692F">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7361259" w14:textId="77777777" w:rsidR="007F5DDC" w:rsidRPr="00DD647F" w:rsidRDefault="007F5DDC" w:rsidP="00EB692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7F5DDC" w:rsidRPr="001039DF" w14:paraId="35168319" w14:textId="77777777" w:rsidTr="00EB692F">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E577A67" w14:textId="77777777" w:rsidR="007F5DDC" w:rsidRPr="00DD647F" w:rsidRDefault="007F5DDC" w:rsidP="00EB692F">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3CFF9C28" w14:textId="77777777" w:rsidR="007F5DDC" w:rsidRPr="001039DF" w:rsidRDefault="007F5DDC" w:rsidP="00EB692F"/>
        </w:tc>
      </w:tr>
    </w:tbl>
    <w:p w14:paraId="3BB02462" w14:textId="77777777" w:rsidR="007F5DDC" w:rsidRDefault="007F5DDC" w:rsidP="007F5DDC">
      <w:pPr>
        <w:shd w:val="clear" w:color="auto" w:fill="FFFFFF"/>
        <w:spacing w:line="285" w:lineRule="atLeast"/>
      </w:pPr>
    </w:p>
    <w:p w14:paraId="6F709652" w14:textId="77777777" w:rsidR="007F5DDC" w:rsidRDefault="007F5DDC" w:rsidP="007F5DDC">
      <w:pPr>
        <w:shd w:val="clear" w:color="auto" w:fill="FFFFFF"/>
        <w:spacing w:line="285" w:lineRule="atLeast"/>
      </w:pPr>
    </w:p>
    <w:p w14:paraId="4D43B602" w14:textId="77777777" w:rsidR="007F5DDC" w:rsidRDefault="007F5DDC" w:rsidP="007F5DDC">
      <w:pPr>
        <w:shd w:val="clear" w:color="auto" w:fill="FFFFFF"/>
        <w:spacing w:line="285" w:lineRule="atLeast"/>
      </w:pPr>
    </w:p>
    <w:tbl>
      <w:tblPr>
        <w:tblpPr w:leftFromText="180" w:rightFromText="180" w:vertAnchor="text" w:horzAnchor="margin" w:tblpY="340"/>
        <w:tblW w:w="9096" w:type="dxa"/>
        <w:tblCellMar>
          <w:left w:w="0" w:type="dxa"/>
          <w:right w:w="0" w:type="dxa"/>
        </w:tblCellMar>
        <w:tblLook w:val="04A0" w:firstRow="1" w:lastRow="0" w:firstColumn="1" w:lastColumn="0" w:noHBand="0" w:noVBand="1"/>
      </w:tblPr>
      <w:tblGrid>
        <w:gridCol w:w="9096"/>
      </w:tblGrid>
      <w:tr w:rsidR="007F5DDC" w:rsidRPr="001039DF" w14:paraId="5534B36A" w14:textId="77777777" w:rsidTr="00EB692F">
        <w:trPr>
          <w:trHeight w:val="139"/>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9AA4C0F" w14:textId="77777777" w:rsidR="007F5DDC" w:rsidRPr="005C351F" w:rsidRDefault="007F5DDC" w:rsidP="00EB692F">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7F5DDC" w:rsidRPr="001039DF" w14:paraId="15642EB6" w14:textId="77777777" w:rsidTr="00EB692F">
        <w:trPr>
          <w:trHeight w:val="840"/>
        </w:trPr>
        <w:tc>
          <w:tcPr>
            <w:tcW w:w="9096"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1D3CCC9" w14:textId="52F631D5" w:rsidR="007F5DDC" w:rsidRPr="001039DF" w:rsidRDefault="007803A5" w:rsidP="00EB692F">
            <w:pPr>
              <w:autoSpaceDE w:val="0"/>
              <w:autoSpaceDN w:val="0"/>
              <w:adjustRightInd w:val="0"/>
              <w:spacing w:after="0" w:line="240" w:lineRule="auto"/>
              <w:jc w:val="center"/>
            </w:pPr>
            <w:r>
              <w:rPr>
                <w:noProof/>
              </w:rPr>
              <w:drawing>
                <wp:inline distT="0" distB="0" distL="0" distR="0" wp14:anchorId="49E29AFC" wp14:editId="5F209E8E">
                  <wp:extent cx="938254" cy="17852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3527" cy="1795251"/>
                          </a:xfrm>
                          <a:prstGeom prst="rect">
                            <a:avLst/>
                          </a:prstGeom>
                        </pic:spPr>
                      </pic:pic>
                    </a:graphicData>
                  </a:graphic>
                </wp:inline>
              </w:drawing>
            </w:r>
          </w:p>
        </w:tc>
      </w:tr>
    </w:tbl>
    <w:p w14:paraId="3F60C0FA" w14:textId="77777777" w:rsidR="007F5DDC" w:rsidRDefault="007F5DDC" w:rsidP="007F5DDC">
      <w:pPr>
        <w:shd w:val="clear" w:color="auto" w:fill="FFFFFF"/>
        <w:spacing w:line="285" w:lineRule="atLeast"/>
      </w:pPr>
    </w:p>
    <w:p w14:paraId="70DDA8B0" w14:textId="77777777" w:rsidR="007F5DDC" w:rsidRDefault="007F5DDC" w:rsidP="004667B0">
      <w:pPr>
        <w:shd w:val="clear" w:color="auto" w:fill="FFFFFF"/>
        <w:spacing w:line="285" w:lineRule="atLeast"/>
      </w:pPr>
    </w:p>
    <w:p w14:paraId="4FAADC12" w14:textId="63755926" w:rsidR="009C404D" w:rsidRDefault="00684C7C" w:rsidP="00D74C7F">
      <w:pPr>
        <w:pStyle w:val="Heading2"/>
      </w:pPr>
      <w:r w:rsidRPr="00684C7C">
        <w:t xml:space="preserve">Exercise 2: </w:t>
      </w:r>
      <w:r w:rsidR="00E55888" w:rsidRPr="00E55888">
        <w:t>Writing Queries That Use Logical Functions</w:t>
      </w:r>
    </w:p>
    <w:p w14:paraId="2152FF95" w14:textId="00F0E643" w:rsidR="008A26A8" w:rsidRPr="008A26A8" w:rsidRDefault="008A26A8" w:rsidP="008A26A8">
      <w:pPr>
        <w:shd w:val="clear" w:color="auto" w:fill="FFFFFF"/>
        <w:tabs>
          <w:tab w:val="num" w:pos="720"/>
        </w:tabs>
        <w:spacing w:line="285" w:lineRule="atLeast"/>
        <w:rPr>
          <w:b/>
          <w:bCs/>
        </w:rPr>
      </w:pPr>
      <w:r w:rsidRPr="008A26A8">
        <w:rPr>
          <w:b/>
          <w:bCs/>
        </w:rPr>
        <w:t>Task 1</w:t>
      </w:r>
      <w:r>
        <w:rPr>
          <w:b/>
          <w:bCs/>
        </w:rPr>
        <w:t>:</w:t>
      </w:r>
    </w:p>
    <w:p w14:paraId="650BF608" w14:textId="03024229" w:rsidR="00DC0EBC" w:rsidRDefault="00DC0EBC" w:rsidP="00DC0EBC">
      <w:pPr>
        <w:pStyle w:val="ListParagraph"/>
        <w:numPr>
          <w:ilvl w:val="0"/>
          <w:numId w:val="33"/>
        </w:numPr>
        <w:shd w:val="clear" w:color="auto" w:fill="FFFFFF"/>
        <w:spacing w:line="285" w:lineRule="atLeast"/>
      </w:pPr>
      <w:r>
        <w:t xml:space="preserve">Write a SELECT statement against the </w:t>
      </w:r>
      <w:proofErr w:type="spellStart"/>
      <w:r>
        <w:t>Sales.Customers</w:t>
      </w:r>
      <w:proofErr w:type="spellEnd"/>
      <w:r>
        <w:t xml:space="preserve"> table and retrieve the </w:t>
      </w:r>
      <w:proofErr w:type="spellStart"/>
      <w:r>
        <w:t>custid</w:t>
      </w:r>
      <w:proofErr w:type="spellEnd"/>
      <w:r>
        <w:t xml:space="preserve"> and </w:t>
      </w:r>
      <w:proofErr w:type="spellStart"/>
      <w:r>
        <w:t>contactname</w:t>
      </w:r>
      <w:proofErr w:type="spellEnd"/>
      <w:r>
        <w:t xml:space="preserve"> columns. </w:t>
      </w:r>
    </w:p>
    <w:p w14:paraId="16EA7876" w14:textId="30D093FF" w:rsidR="00DC0EBC" w:rsidRDefault="00DC0EBC" w:rsidP="00DC0EBC">
      <w:pPr>
        <w:pStyle w:val="ListParagraph"/>
        <w:numPr>
          <w:ilvl w:val="0"/>
          <w:numId w:val="33"/>
        </w:numPr>
        <w:shd w:val="clear" w:color="auto" w:fill="FFFFFF"/>
        <w:spacing w:line="285" w:lineRule="atLeast"/>
      </w:pPr>
      <w:r>
        <w:t xml:space="preserve">Add a calculated column named </w:t>
      </w:r>
      <w:proofErr w:type="spellStart"/>
      <w:r>
        <w:t>segmentgroup</w:t>
      </w:r>
      <w:proofErr w:type="spellEnd"/>
      <w:r>
        <w:t xml:space="preserve"> using a logical function IIF with the value “Target group” for customers that are from Mexico and have in the contact title the value “Owner”. Use the value “Other” for the rest of the customers. </w:t>
      </w:r>
    </w:p>
    <w:p w14:paraId="7AF27BAD" w14:textId="5A540082" w:rsidR="008675B8" w:rsidRDefault="00DC0EBC" w:rsidP="00DC0EBC">
      <w:pPr>
        <w:pStyle w:val="ListParagraph"/>
        <w:numPr>
          <w:ilvl w:val="0"/>
          <w:numId w:val="33"/>
        </w:numPr>
        <w:shd w:val="clear" w:color="auto" w:fill="FFFFFF"/>
        <w:spacing w:line="285" w:lineRule="atLeast"/>
      </w:pPr>
      <w:r>
        <w:t>Execute the written statement and compare the results that you got with the possible result(s) of the query.</w:t>
      </w:r>
    </w:p>
    <w:tbl>
      <w:tblPr>
        <w:tblpPr w:leftFromText="180" w:rightFromText="180" w:vertAnchor="text" w:horzAnchor="margin" w:tblpXSpec="center" w:tblpY="-35"/>
        <w:tblW w:w="6607" w:type="dxa"/>
        <w:tblCellMar>
          <w:left w:w="0" w:type="dxa"/>
          <w:right w:w="0" w:type="dxa"/>
        </w:tblCellMar>
        <w:tblLook w:val="04A0" w:firstRow="1" w:lastRow="0" w:firstColumn="1" w:lastColumn="0" w:noHBand="0" w:noVBand="1"/>
      </w:tblPr>
      <w:tblGrid>
        <w:gridCol w:w="6607"/>
      </w:tblGrid>
      <w:tr w:rsidR="00CA5A2A" w:rsidRPr="001039DF" w14:paraId="3EC1A5E9" w14:textId="77777777" w:rsidTr="00CA5A2A">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45DD503" w14:textId="77777777" w:rsidR="00CA5A2A" w:rsidRPr="00DD647F" w:rsidRDefault="00CA5A2A" w:rsidP="00CA5A2A">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CA5A2A" w:rsidRPr="001039DF" w14:paraId="021C0B8F" w14:textId="77777777" w:rsidTr="00CA5A2A">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606C2F9" w14:textId="77777777" w:rsidR="00CA5A2A" w:rsidRPr="00DD647F" w:rsidRDefault="00CA5A2A" w:rsidP="00CA5A2A">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C729070" w14:textId="77777777" w:rsidR="00CA5A2A" w:rsidRPr="001039DF" w:rsidRDefault="00CA5A2A" w:rsidP="00CA5A2A"/>
        </w:tc>
      </w:tr>
    </w:tbl>
    <w:p w14:paraId="2C98AB5D" w14:textId="1BE8023D" w:rsidR="00CA5A2A" w:rsidRDefault="00CA5A2A" w:rsidP="00CA5A2A">
      <w:pPr>
        <w:shd w:val="clear" w:color="auto" w:fill="FFFFFF"/>
        <w:tabs>
          <w:tab w:val="num" w:pos="720"/>
        </w:tabs>
        <w:spacing w:line="285" w:lineRule="atLeast"/>
      </w:pPr>
    </w:p>
    <w:p w14:paraId="2EAAA292" w14:textId="632B8EA8" w:rsidR="00CA5A2A" w:rsidRDefault="00CA5A2A" w:rsidP="00CA5A2A">
      <w:pPr>
        <w:shd w:val="clear" w:color="auto" w:fill="FFFFFF"/>
        <w:tabs>
          <w:tab w:val="num" w:pos="720"/>
        </w:tabs>
        <w:spacing w:line="285" w:lineRule="atLeast"/>
      </w:pPr>
    </w:p>
    <w:p w14:paraId="190CB826" w14:textId="63A4579C" w:rsidR="00CA5A2A" w:rsidRDefault="00CA5A2A" w:rsidP="00CA5A2A">
      <w:pPr>
        <w:shd w:val="clear" w:color="auto" w:fill="FFFFFF"/>
        <w:tabs>
          <w:tab w:val="num" w:pos="720"/>
        </w:tabs>
        <w:spacing w:line="285" w:lineRule="atLeast"/>
      </w:pPr>
    </w:p>
    <w:p w14:paraId="32C1FA74" w14:textId="56B1F481" w:rsidR="00DC0EBC" w:rsidRDefault="00DC0EBC" w:rsidP="00CA5A2A">
      <w:pPr>
        <w:shd w:val="clear" w:color="auto" w:fill="FFFFFF"/>
        <w:tabs>
          <w:tab w:val="num" w:pos="720"/>
        </w:tabs>
        <w:spacing w:line="285" w:lineRule="atLeast"/>
      </w:pPr>
    </w:p>
    <w:p w14:paraId="03FDD3D5" w14:textId="70F750AD" w:rsidR="00DC0EBC" w:rsidRDefault="00DC0EBC" w:rsidP="00CA5A2A">
      <w:pPr>
        <w:shd w:val="clear" w:color="auto" w:fill="FFFFFF"/>
        <w:tabs>
          <w:tab w:val="num" w:pos="720"/>
        </w:tabs>
        <w:spacing w:line="285" w:lineRule="atLeast"/>
      </w:pPr>
    </w:p>
    <w:p w14:paraId="5ADEF1CF" w14:textId="77777777" w:rsidR="00CD283A" w:rsidRPr="008A26A8" w:rsidRDefault="00CD283A" w:rsidP="00CA5A2A">
      <w:pPr>
        <w:shd w:val="clear" w:color="auto" w:fill="FFFFFF"/>
        <w:tabs>
          <w:tab w:val="num" w:pos="720"/>
        </w:tabs>
        <w:spacing w:line="285" w:lineRule="atLeast"/>
      </w:pPr>
    </w:p>
    <w:tbl>
      <w:tblPr>
        <w:tblpPr w:leftFromText="180" w:rightFromText="180" w:vertAnchor="text" w:horzAnchor="margin" w:tblpXSpec="center" w:tblpY="298"/>
        <w:tblW w:w="9258" w:type="dxa"/>
        <w:tblCellMar>
          <w:left w:w="0" w:type="dxa"/>
          <w:right w:w="0" w:type="dxa"/>
        </w:tblCellMar>
        <w:tblLook w:val="04A0" w:firstRow="1" w:lastRow="0" w:firstColumn="1" w:lastColumn="0" w:noHBand="0" w:noVBand="1"/>
      </w:tblPr>
      <w:tblGrid>
        <w:gridCol w:w="9258"/>
      </w:tblGrid>
      <w:tr w:rsidR="00E41155" w:rsidRPr="00E41155" w14:paraId="04E83435" w14:textId="77777777" w:rsidTr="0097398F">
        <w:trPr>
          <w:trHeight w:val="159"/>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5464C41" w14:textId="77777777" w:rsidR="00E41155" w:rsidRPr="00E41155" w:rsidRDefault="00E41155" w:rsidP="00E41155">
            <w:pPr>
              <w:autoSpaceDE w:val="0"/>
              <w:autoSpaceDN w:val="0"/>
              <w:adjustRightInd w:val="0"/>
              <w:spacing w:after="0" w:line="240" w:lineRule="auto"/>
              <w:rPr>
                <w:rFonts w:ascii="Consolas" w:eastAsia="Times New Roman" w:hAnsi="Consolas" w:cs="Consolas"/>
                <w:b/>
                <w:bCs/>
                <w:color w:val="0000FF"/>
                <w:sz w:val="19"/>
                <w:szCs w:val="19"/>
                <w:lang w:bidi="ar-SA"/>
              </w:rPr>
            </w:pPr>
            <w:r w:rsidRPr="00E41155">
              <w:rPr>
                <w:rFonts w:ascii="Consolas" w:eastAsia="Times New Roman" w:hAnsi="Consolas" w:cs="Consolas"/>
                <w:b/>
                <w:bCs/>
                <w:sz w:val="19"/>
                <w:szCs w:val="19"/>
                <w:lang w:bidi="ar-SA"/>
              </w:rPr>
              <w:lastRenderedPageBreak/>
              <w:t>Possible Result of Query</w:t>
            </w:r>
          </w:p>
        </w:tc>
      </w:tr>
      <w:tr w:rsidR="00E41155" w:rsidRPr="00E41155" w14:paraId="2EF36476" w14:textId="77777777" w:rsidTr="0097398F">
        <w:trPr>
          <w:trHeight w:val="972"/>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FD1A8C7" w14:textId="77777777" w:rsidR="000A4BC1" w:rsidRPr="000A4BC1" w:rsidRDefault="000A4BC1" w:rsidP="007E1032">
            <w:pPr>
              <w:autoSpaceDE w:val="0"/>
              <w:autoSpaceDN w:val="0"/>
              <w:adjustRightInd w:val="0"/>
              <w:spacing w:after="0" w:line="240" w:lineRule="auto"/>
              <w:jc w:val="center"/>
              <w:rPr>
                <w:rFonts w:ascii="Calibri" w:eastAsia="Times New Roman" w:hAnsi="Calibri" w:cs="Times New Roman"/>
                <w:sz w:val="4"/>
                <w:szCs w:val="4"/>
              </w:rPr>
            </w:pPr>
          </w:p>
          <w:p w14:paraId="59626617" w14:textId="5578BAD9" w:rsidR="00E41155" w:rsidRPr="00E41155" w:rsidRDefault="006B607F" w:rsidP="00E41155">
            <w:pPr>
              <w:autoSpaceDE w:val="0"/>
              <w:autoSpaceDN w:val="0"/>
              <w:adjustRightInd w:val="0"/>
              <w:spacing w:after="0" w:line="240" w:lineRule="auto"/>
              <w:jc w:val="center"/>
              <w:rPr>
                <w:rFonts w:ascii="Calibri" w:eastAsia="Times New Roman" w:hAnsi="Calibri" w:cs="Times New Roman"/>
              </w:rPr>
            </w:pPr>
            <w:r>
              <w:rPr>
                <w:noProof/>
              </w:rPr>
              <w:drawing>
                <wp:inline distT="0" distB="0" distL="0" distR="0" wp14:anchorId="13A4FAF0" wp14:editId="21C305D2">
                  <wp:extent cx="1391478" cy="137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9762" cy="1386958"/>
                          </a:xfrm>
                          <a:prstGeom prst="rect">
                            <a:avLst/>
                          </a:prstGeom>
                        </pic:spPr>
                      </pic:pic>
                    </a:graphicData>
                  </a:graphic>
                </wp:inline>
              </w:drawing>
            </w:r>
          </w:p>
        </w:tc>
      </w:tr>
    </w:tbl>
    <w:p w14:paraId="0AD558E0" w14:textId="40727A06" w:rsidR="001A6B99" w:rsidRDefault="001A6B99" w:rsidP="00D74C7F">
      <w:pPr>
        <w:shd w:val="clear" w:color="auto" w:fill="FFFFFF"/>
        <w:tabs>
          <w:tab w:val="num" w:pos="720"/>
        </w:tabs>
        <w:spacing w:line="285" w:lineRule="atLeast"/>
      </w:pPr>
    </w:p>
    <w:p w14:paraId="62672846" w14:textId="090D261B" w:rsidR="00B401DB" w:rsidRPr="00B401DB" w:rsidRDefault="00B401DB" w:rsidP="00561533">
      <w:pPr>
        <w:spacing w:after="0"/>
        <w:rPr>
          <w:b/>
          <w:bCs/>
        </w:rPr>
      </w:pPr>
      <w:r w:rsidRPr="00B401DB">
        <w:rPr>
          <w:b/>
          <w:bCs/>
        </w:rPr>
        <w:t>Task 2:</w:t>
      </w:r>
    </w:p>
    <w:p w14:paraId="22F2BEDB" w14:textId="30484627" w:rsidR="00D336E1" w:rsidRDefault="00D336E1" w:rsidP="00D336E1">
      <w:pPr>
        <w:pStyle w:val="ListParagraph"/>
        <w:numPr>
          <w:ilvl w:val="0"/>
          <w:numId w:val="37"/>
        </w:numPr>
        <w:spacing w:after="0"/>
      </w:pPr>
      <w:r>
        <w:t>Modify the T-SQL statement from task 1 to change the calculated column to show the value “Target group” for all customers without a missing value in the region attribute or with the value “Owner” in the contact title attribute.</w:t>
      </w:r>
    </w:p>
    <w:p w14:paraId="4A757DE4" w14:textId="478640FA" w:rsidR="00872B05" w:rsidRPr="00616140" w:rsidRDefault="00D336E1" w:rsidP="00D336E1">
      <w:pPr>
        <w:pStyle w:val="ListParagraph"/>
        <w:numPr>
          <w:ilvl w:val="0"/>
          <w:numId w:val="37"/>
        </w:numPr>
        <w:spacing w:after="0"/>
      </w:pPr>
      <w:r>
        <w:t>Execute the written statement and compare the results that you got with the possible result(s) of the query.</w:t>
      </w:r>
    </w:p>
    <w:tbl>
      <w:tblPr>
        <w:tblW w:w="6607" w:type="dxa"/>
        <w:jc w:val="center"/>
        <w:tblCellMar>
          <w:left w:w="0" w:type="dxa"/>
          <w:right w:w="0" w:type="dxa"/>
        </w:tblCellMar>
        <w:tblLook w:val="04A0" w:firstRow="1" w:lastRow="0" w:firstColumn="1" w:lastColumn="0" w:noHBand="0" w:noVBand="1"/>
      </w:tblPr>
      <w:tblGrid>
        <w:gridCol w:w="6607"/>
      </w:tblGrid>
      <w:tr w:rsidR="00872B05" w:rsidRPr="001039DF" w14:paraId="6CF08411"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186B7191" w14:textId="77777777" w:rsidR="00872B05" w:rsidRPr="00DD647F" w:rsidRDefault="00872B05"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872B05" w:rsidRPr="001039DF" w14:paraId="34B7435D"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2076973" w14:textId="77777777" w:rsidR="00872B05" w:rsidRPr="00DD647F" w:rsidRDefault="00872B05"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165428F" w14:textId="77777777" w:rsidR="00872B05" w:rsidRPr="001039DF" w:rsidRDefault="00872B05" w:rsidP="007E2946"/>
        </w:tc>
      </w:tr>
    </w:tbl>
    <w:tbl>
      <w:tblPr>
        <w:tblpPr w:leftFromText="180" w:rightFromText="180" w:vertAnchor="text" w:horzAnchor="margin" w:tblpXSpec="center" w:tblpY="298"/>
        <w:tblW w:w="9050" w:type="dxa"/>
        <w:tblCellMar>
          <w:left w:w="0" w:type="dxa"/>
          <w:right w:w="0" w:type="dxa"/>
        </w:tblCellMar>
        <w:tblLook w:val="04A0" w:firstRow="1" w:lastRow="0" w:firstColumn="1" w:lastColumn="0" w:noHBand="0" w:noVBand="1"/>
      </w:tblPr>
      <w:tblGrid>
        <w:gridCol w:w="9050"/>
      </w:tblGrid>
      <w:tr w:rsidR="00872B05" w:rsidRPr="001039DF" w14:paraId="18C6062F" w14:textId="77777777" w:rsidTr="002F5D4D">
        <w:trPr>
          <w:trHeight w:val="143"/>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5A01156" w14:textId="77777777" w:rsidR="00872B05" w:rsidRPr="005C351F" w:rsidRDefault="00872B05"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872B05" w:rsidRPr="001039DF" w14:paraId="0B607AC1" w14:textId="77777777" w:rsidTr="002F5D4D">
        <w:trPr>
          <w:trHeight w:val="1729"/>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C70B86F" w14:textId="17A85769" w:rsidR="00811851" w:rsidRPr="00C3364B" w:rsidRDefault="00FC01F9" w:rsidP="00C3364B">
            <w:pPr>
              <w:autoSpaceDE w:val="0"/>
              <w:autoSpaceDN w:val="0"/>
              <w:adjustRightInd w:val="0"/>
              <w:spacing w:after="0" w:line="240" w:lineRule="auto"/>
              <w:jc w:val="center"/>
              <w:rPr>
                <w:sz w:val="4"/>
                <w:szCs w:val="4"/>
              </w:rPr>
            </w:pPr>
            <w:r>
              <w:rPr>
                <w:noProof/>
              </w:rPr>
              <w:drawing>
                <wp:inline distT="0" distB="0" distL="0" distR="0" wp14:anchorId="302E10D7" wp14:editId="253DFE02">
                  <wp:extent cx="1815885" cy="180494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6305" cy="1815304"/>
                          </a:xfrm>
                          <a:prstGeom prst="rect">
                            <a:avLst/>
                          </a:prstGeom>
                        </pic:spPr>
                      </pic:pic>
                    </a:graphicData>
                  </a:graphic>
                </wp:inline>
              </w:drawing>
            </w:r>
          </w:p>
        </w:tc>
      </w:tr>
    </w:tbl>
    <w:p w14:paraId="731F162D" w14:textId="77777777" w:rsidR="004F6ACF" w:rsidRDefault="004F6ACF" w:rsidP="006D6EC7">
      <w:pPr>
        <w:spacing w:after="0"/>
        <w:rPr>
          <w:b/>
          <w:bCs/>
        </w:rPr>
      </w:pPr>
    </w:p>
    <w:p w14:paraId="2094FF92" w14:textId="3AF8BAB2" w:rsidR="009871FC" w:rsidRPr="00BB23AD" w:rsidRDefault="009871FC" w:rsidP="006D6EC7">
      <w:pPr>
        <w:spacing w:after="0"/>
        <w:rPr>
          <w:rFonts w:ascii="Calibri Light" w:eastAsiaTheme="majorEastAsia" w:hAnsi="Calibri Light" w:cstheme="majorBidi"/>
          <w:bCs/>
          <w:sz w:val="26"/>
          <w:szCs w:val="26"/>
          <w:lang w:val="en-US"/>
        </w:rPr>
      </w:pPr>
      <w:r w:rsidRPr="00B401DB">
        <w:rPr>
          <w:b/>
          <w:bCs/>
        </w:rPr>
        <w:t xml:space="preserve">Task </w:t>
      </w:r>
      <w:r>
        <w:rPr>
          <w:b/>
          <w:bCs/>
        </w:rPr>
        <w:t>3</w:t>
      </w:r>
      <w:r w:rsidRPr="00B401DB">
        <w:rPr>
          <w:b/>
          <w:bCs/>
        </w:rPr>
        <w:t>:</w:t>
      </w:r>
    </w:p>
    <w:p w14:paraId="72F8E21C" w14:textId="11D75D9E" w:rsidR="00F53A2C" w:rsidRDefault="00F53A2C" w:rsidP="00F53A2C">
      <w:pPr>
        <w:pStyle w:val="ListParagraph"/>
        <w:numPr>
          <w:ilvl w:val="0"/>
          <w:numId w:val="38"/>
        </w:numPr>
      </w:pPr>
      <w:r>
        <w:t xml:space="preserve">Write a SELECT statement against the </w:t>
      </w:r>
      <w:proofErr w:type="spellStart"/>
      <w:r>
        <w:t>Sales.Customers</w:t>
      </w:r>
      <w:proofErr w:type="spellEnd"/>
      <w:r>
        <w:t xml:space="preserve"> table and retrieve the </w:t>
      </w:r>
      <w:proofErr w:type="spellStart"/>
      <w:r>
        <w:t>custid</w:t>
      </w:r>
      <w:proofErr w:type="spellEnd"/>
      <w:r>
        <w:t xml:space="preserve"> and </w:t>
      </w:r>
      <w:proofErr w:type="spellStart"/>
      <w:r>
        <w:t>contactname</w:t>
      </w:r>
      <w:proofErr w:type="spellEnd"/>
      <w:r>
        <w:t xml:space="preserve"> columns. Add a calculated column named </w:t>
      </w:r>
      <w:proofErr w:type="spellStart"/>
      <w:r>
        <w:t>segmentgroup</w:t>
      </w:r>
      <w:proofErr w:type="spellEnd"/>
      <w:r>
        <w:t xml:space="preserve"> using the logic function CHOOSE with four possible descriptions (“Group One”, “Group Two”, “Group Three”, “Group Four”). Use the modulo operator on the column </w:t>
      </w:r>
      <w:proofErr w:type="spellStart"/>
      <w:r>
        <w:t>custid</w:t>
      </w:r>
      <w:proofErr w:type="spellEnd"/>
      <w:r>
        <w:t xml:space="preserve">. (Use the expression </w:t>
      </w:r>
      <w:proofErr w:type="spellStart"/>
      <w:r>
        <w:t>custid</w:t>
      </w:r>
      <w:proofErr w:type="spellEnd"/>
      <w:r>
        <w:t xml:space="preserve"> % 4 + 1 to determine the target group.)</w:t>
      </w:r>
    </w:p>
    <w:p w14:paraId="0DA8F9E4" w14:textId="63A7C4B1" w:rsidR="002B1783" w:rsidRDefault="00F53A2C" w:rsidP="00F53A2C">
      <w:pPr>
        <w:pStyle w:val="ListParagraph"/>
        <w:numPr>
          <w:ilvl w:val="0"/>
          <w:numId w:val="38"/>
        </w:numPr>
      </w:pPr>
      <w:r>
        <w:t>Execute the written statement and compare the results that you got with the possible result(s) of the query.</w:t>
      </w:r>
    </w:p>
    <w:p w14:paraId="3631AA05" w14:textId="2A5454FD" w:rsidR="00F11442" w:rsidRDefault="00F11442" w:rsidP="00F11442">
      <w:pPr>
        <w:pStyle w:val="ListParagraph"/>
      </w:pPr>
    </w:p>
    <w:p w14:paraId="004D3938" w14:textId="77777777" w:rsidR="00F11442" w:rsidRPr="00E92B3C" w:rsidRDefault="00F11442" w:rsidP="00F11442">
      <w:pPr>
        <w:pStyle w:val="ListParagraph"/>
      </w:pPr>
    </w:p>
    <w:tbl>
      <w:tblPr>
        <w:tblW w:w="6607" w:type="dxa"/>
        <w:jc w:val="center"/>
        <w:tblCellMar>
          <w:left w:w="0" w:type="dxa"/>
          <w:right w:w="0" w:type="dxa"/>
        </w:tblCellMar>
        <w:tblLook w:val="04A0" w:firstRow="1" w:lastRow="0" w:firstColumn="1" w:lastColumn="0" w:noHBand="0" w:noVBand="1"/>
      </w:tblPr>
      <w:tblGrid>
        <w:gridCol w:w="6607"/>
      </w:tblGrid>
      <w:tr w:rsidR="009871FC" w:rsidRPr="001039DF" w14:paraId="2505BEBB"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0493F14" w14:textId="77777777" w:rsidR="009871FC" w:rsidRPr="00DD647F" w:rsidRDefault="009871FC"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9871FC" w:rsidRPr="001039DF" w14:paraId="4BEEF739"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872C4F4" w14:textId="77777777" w:rsidR="009871FC" w:rsidRPr="00DD647F" w:rsidRDefault="009871FC"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15FAA740" w14:textId="77777777" w:rsidR="009871FC" w:rsidRPr="001039DF" w:rsidRDefault="009871FC" w:rsidP="007E2946"/>
        </w:tc>
      </w:tr>
    </w:tbl>
    <w:tbl>
      <w:tblPr>
        <w:tblpPr w:leftFromText="180" w:rightFromText="180" w:vertAnchor="text" w:horzAnchor="margin" w:tblpXSpec="center" w:tblpY="298"/>
        <w:tblW w:w="8587" w:type="dxa"/>
        <w:tblCellMar>
          <w:left w:w="0" w:type="dxa"/>
          <w:right w:w="0" w:type="dxa"/>
        </w:tblCellMar>
        <w:tblLook w:val="04A0" w:firstRow="1" w:lastRow="0" w:firstColumn="1" w:lastColumn="0" w:noHBand="0" w:noVBand="1"/>
      </w:tblPr>
      <w:tblGrid>
        <w:gridCol w:w="8587"/>
      </w:tblGrid>
      <w:tr w:rsidR="009871FC" w:rsidRPr="001039DF" w14:paraId="752413B9" w14:textId="77777777" w:rsidTr="00E56798">
        <w:trPr>
          <w:trHeight w:val="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98F2FA8" w14:textId="77777777" w:rsidR="009871FC" w:rsidRPr="005C351F" w:rsidRDefault="009871FC"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9871FC" w:rsidRPr="001039DF" w14:paraId="4C1994EE" w14:textId="77777777" w:rsidTr="00E56798">
        <w:trPr>
          <w:trHeight w:val="7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04159C4B" w14:textId="7E2E7D78" w:rsidR="009871FC" w:rsidRPr="001039DF" w:rsidRDefault="00F11442" w:rsidP="00F11442">
            <w:pPr>
              <w:autoSpaceDE w:val="0"/>
              <w:autoSpaceDN w:val="0"/>
              <w:adjustRightInd w:val="0"/>
              <w:spacing w:after="0" w:line="240" w:lineRule="auto"/>
              <w:jc w:val="center"/>
            </w:pPr>
            <w:r>
              <w:rPr>
                <w:noProof/>
              </w:rPr>
              <w:drawing>
                <wp:inline distT="0" distB="0" distL="0" distR="0" wp14:anchorId="58905D61" wp14:editId="102FA693">
                  <wp:extent cx="1725434" cy="160905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9010" cy="1621717"/>
                          </a:xfrm>
                          <a:prstGeom prst="rect">
                            <a:avLst/>
                          </a:prstGeom>
                        </pic:spPr>
                      </pic:pic>
                    </a:graphicData>
                  </a:graphic>
                </wp:inline>
              </w:drawing>
            </w:r>
          </w:p>
        </w:tc>
      </w:tr>
    </w:tbl>
    <w:p w14:paraId="78FCACCB" w14:textId="107DE9C0" w:rsidR="00915030" w:rsidRDefault="00915030" w:rsidP="00346247">
      <w:pPr>
        <w:spacing w:after="0"/>
      </w:pPr>
    </w:p>
    <w:p w14:paraId="0115DA2A" w14:textId="77777777" w:rsidR="00E55888" w:rsidRDefault="00E55888" w:rsidP="00E55888">
      <w:pPr>
        <w:shd w:val="clear" w:color="auto" w:fill="FFFFFF"/>
        <w:spacing w:line="285" w:lineRule="atLeast"/>
      </w:pPr>
    </w:p>
    <w:p w14:paraId="3E5F2259" w14:textId="41EAA0BC" w:rsidR="00E55888" w:rsidRDefault="00E55888" w:rsidP="00E55888">
      <w:pPr>
        <w:pStyle w:val="Heading2"/>
      </w:pPr>
      <w:r w:rsidRPr="00684C7C">
        <w:t xml:space="preserve">Exercise </w:t>
      </w:r>
      <w:r>
        <w:t>3</w:t>
      </w:r>
      <w:r w:rsidRPr="00684C7C">
        <w:t xml:space="preserve">: </w:t>
      </w:r>
      <w:r w:rsidR="00FF20E6" w:rsidRPr="00FF20E6">
        <w:rPr>
          <w:lang w:val="en-GB"/>
        </w:rPr>
        <w:t>Writing Queries That Test for Nullability</w:t>
      </w:r>
    </w:p>
    <w:p w14:paraId="62B586CC" w14:textId="77777777" w:rsidR="00E55888" w:rsidRPr="008A26A8" w:rsidRDefault="00E55888" w:rsidP="00E55888">
      <w:pPr>
        <w:shd w:val="clear" w:color="auto" w:fill="FFFFFF"/>
        <w:tabs>
          <w:tab w:val="num" w:pos="720"/>
        </w:tabs>
        <w:spacing w:line="285" w:lineRule="atLeast"/>
        <w:rPr>
          <w:b/>
          <w:bCs/>
        </w:rPr>
      </w:pPr>
      <w:r w:rsidRPr="008A26A8">
        <w:rPr>
          <w:b/>
          <w:bCs/>
        </w:rPr>
        <w:t>Task 1</w:t>
      </w:r>
      <w:r>
        <w:rPr>
          <w:b/>
          <w:bCs/>
        </w:rPr>
        <w:t>:</w:t>
      </w:r>
    </w:p>
    <w:p w14:paraId="4B65D4BE" w14:textId="3558D3B6" w:rsidR="00B3392C" w:rsidRDefault="00B3392C" w:rsidP="00B3392C">
      <w:pPr>
        <w:pStyle w:val="ListParagraph"/>
        <w:numPr>
          <w:ilvl w:val="0"/>
          <w:numId w:val="33"/>
        </w:numPr>
        <w:shd w:val="clear" w:color="auto" w:fill="FFFFFF"/>
        <w:spacing w:line="285" w:lineRule="atLeast"/>
      </w:pPr>
      <w:r>
        <w:t xml:space="preserve">Write a SELECT statement to retrieve the </w:t>
      </w:r>
      <w:proofErr w:type="spellStart"/>
      <w:r>
        <w:t>contactname</w:t>
      </w:r>
      <w:proofErr w:type="spellEnd"/>
      <w:r>
        <w:t xml:space="preserve"> and fax columns from the </w:t>
      </w:r>
      <w:proofErr w:type="spellStart"/>
      <w:r>
        <w:t>Sales.Customers</w:t>
      </w:r>
      <w:proofErr w:type="spellEnd"/>
      <w:r>
        <w:t xml:space="preserve"> table. If there is a missing value in the fax column, return the value ‘No information’.</w:t>
      </w:r>
    </w:p>
    <w:p w14:paraId="1C9F6866" w14:textId="1A49EA1B" w:rsidR="00B3392C" w:rsidRDefault="00B3392C" w:rsidP="00B3392C">
      <w:pPr>
        <w:pStyle w:val="ListParagraph"/>
        <w:numPr>
          <w:ilvl w:val="0"/>
          <w:numId w:val="33"/>
        </w:numPr>
        <w:shd w:val="clear" w:color="auto" w:fill="FFFFFF"/>
        <w:spacing w:line="285" w:lineRule="atLeast"/>
      </w:pPr>
      <w:r>
        <w:t>Write two solutions, one using the COALESCE function and the other using the ISNULL function.</w:t>
      </w:r>
    </w:p>
    <w:p w14:paraId="2A74CFB2" w14:textId="56B7CC88" w:rsidR="00B3392C" w:rsidRDefault="00B3392C" w:rsidP="00B3392C">
      <w:pPr>
        <w:pStyle w:val="ListParagraph"/>
        <w:numPr>
          <w:ilvl w:val="0"/>
          <w:numId w:val="33"/>
        </w:numPr>
        <w:shd w:val="clear" w:color="auto" w:fill="FFFFFF"/>
        <w:spacing w:line="285" w:lineRule="atLeast"/>
      </w:pPr>
      <w:r>
        <w:t xml:space="preserve">Execute the written statement and compare the results that you got with the possible result(s) of the query. </w:t>
      </w:r>
    </w:p>
    <w:p w14:paraId="69013CF0" w14:textId="3C2BD3F5" w:rsidR="00E55888" w:rsidRDefault="00B3392C" w:rsidP="00B3392C">
      <w:pPr>
        <w:pStyle w:val="ListParagraph"/>
        <w:numPr>
          <w:ilvl w:val="0"/>
          <w:numId w:val="33"/>
        </w:numPr>
        <w:shd w:val="clear" w:color="auto" w:fill="FFFFFF"/>
        <w:spacing w:line="285" w:lineRule="atLeast"/>
      </w:pPr>
      <w:r>
        <w:t>What is the difference between the ISNULL and COALESCE functions?</w:t>
      </w:r>
    </w:p>
    <w:tbl>
      <w:tblPr>
        <w:tblpPr w:leftFromText="180" w:rightFromText="180" w:vertAnchor="text" w:horzAnchor="margin" w:tblpXSpec="center" w:tblpY="-35"/>
        <w:tblW w:w="6607" w:type="dxa"/>
        <w:tblCellMar>
          <w:left w:w="0" w:type="dxa"/>
          <w:right w:w="0" w:type="dxa"/>
        </w:tblCellMar>
        <w:tblLook w:val="04A0" w:firstRow="1" w:lastRow="0" w:firstColumn="1" w:lastColumn="0" w:noHBand="0" w:noVBand="1"/>
      </w:tblPr>
      <w:tblGrid>
        <w:gridCol w:w="6607"/>
      </w:tblGrid>
      <w:tr w:rsidR="00E55888" w:rsidRPr="001039DF" w14:paraId="5D9A7E9B" w14:textId="77777777" w:rsidTr="00EB692F">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F8BB48D" w14:textId="77777777" w:rsidR="00E55888" w:rsidRPr="00DD647F" w:rsidRDefault="00E55888" w:rsidP="00EB692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E55888" w:rsidRPr="001039DF" w14:paraId="4B257C47" w14:textId="77777777" w:rsidTr="00EB692F">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0AF7E40B" w14:textId="77777777" w:rsidR="00E55888" w:rsidRPr="00DD647F" w:rsidRDefault="00E55888" w:rsidP="00EB692F">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2F42467" w14:textId="77777777" w:rsidR="00E55888" w:rsidRPr="001039DF" w:rsidRDefault="00E55888" w:rsidP="00EB692F"/>
        </w:tc>
      </w:tr>
    </w:tbl>
    <w:p w14:paraId="781D891B" w14:textId="77777777" w:rsidR="00E55888" w:rsidRDefault="00E55888" w:rsidP="00E55888">
      <w:pPr>
        <w:shd w:val="clear" w:color="auto" w:fill="FFFFFF"/>
        <w:tabs>
          <w:tab w:val="num" w:pos="720"/>
        </w:tabs>
        <w:spacing w:line="285" w:lineRule="atLeast"/>
      </w:pPr>
    </w:p>
    <w:p w14:paraId="2021BE6E" w14:textId="77777777" w:rsidR="00E55888" w:rsidRDefault="00E55888" w:rsidP="00E55888">
      <w:pPr>
        <w:shd w:val="clear" w:color="auto" w:fill="FFFFFF"/>
        <w:tabs>
          <w:tab w:val="num" w:pos="720"/>
        </w:tabs>
        <w:spacing w:line="285" w:lineRule="atLeast"/>
      </w:pPr>
    </w:p>
    <w:p w14:paraId="499351E9" w14:textId="77777777" w:rsidR="00E55888" w:rsidRPr="008A26A8" w:rsidRDefault="00E55888" w:rsidP="00E55888">
      <w:pPr>
        <w:shd w:val="clear" w:color="auto" w:fill="FFFFFF"/>
        <w:tabs>
          <w:tab w:val="num" w:pos="720"/>
        </w:tabs>
        <w:spacing w:line="285" w:lineRule="atLeast"/>
      </w:pPr>
    </w:p>
    <w:tbl>
      <w:tblPr>
        <w:tblpPr w:leftFromText="180" w:rightFromText="180" w:vertAnchor="text" w:horzAnchor="margin" w:tblpXSpec="center" w:tblpY="298"/>
        <w:tblW w:w="9258" w:type="dxa"/>
        <w:tblCellMar>
          <w:left w:w="0" w:type="dxa"/>
          <w:right w:w="0" w:type="dxa"/>
        </w:tblCellMar>
        <w:tblLook w:val="04A0" w:firstRow="1" w:lastRow="0" w:firstColumn="1" w:lastColumn="0" w:noHBand="0" w:noVBand="1"/>
      </w:tblPr>
      <w:tblGrid>
        <w:gridCol w:w="9258"/>
      </w:tblGrid>
      <w:tr w:rsidR="00E55888" w:rsidRPr="00E41155" w14:paraId="07F26044" w14:textId="77777777" w:rsidTr="00EB692F">
        <w:trPr>
          <w:trHeight w:val="159"/>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3BA2A37" w14:textId="77777777" w:rsidR="00E55888" w:rsidRPr="00E41155" w:rsidRDefault="00E55888" w:rsidP="00EB692F">
            <w:pPr>
              <w:autoSpaceDE w:val="0"/>
              <w:autoSpaceDN w:val="0"/>
              <w:adjustRightInd w:val="0"/>
              <w:spacing w:after="0" w:line="240" w:lineRule="auto"/>
              <w:rPr>
                <w:rFonts w:ascii="Consolas" w:eastAsia="Times New Roman" w:hAnsi="Consolas" w:cs="Consolas"/>
                <w:b/>
                <w:bCs/>
                <w:color w:val="0000FF"/>
                <w:sz w:val="19"/>
                <w:szCs w:val="19"/>
                <w:lang w:bidi="ar-SA"/>
              </w:rPr>
            </w:pPr>
            <w:r w:rsidRPr="00E41155">
              <w:rPr>
                <w:rFonts w:ascii="Consolas" w:eastAsia="Times New Roman" w:hAnsi="Consolas" w:cs="Consolas"/>
                <w:b/>
                <w:bCs/>
                <w:sz w:val="19"/>
                <w:szCs w:val="19"/>
                <w:lang w:bidi="ar-SA"/>
              </w:rPr>
              <w:t>Possible Result of Query</w:t>
            </w:r>
          </w:p>
        </w:tc>
      </w:tr>
      <w:tr w:rsidR="00E55888" w:rsidRPr="00E41155" w14:paraId="2C9E5AC0" w14:textId="77777777" w:rsidTr="00EB692F">
        <w:trPr>
          <w:trHeight w:val="972"/>
        </w:trPr>
        <w:tc>
          <w:tcPr>
            <w:tcW w:w="925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4FCDFE37" w14:textId="08F86AF0" w:rsidR="00E55888" w:rsidRPr="006933B6" w:rsidRDefault="006933B6" w:rsidP="006933B6">
            <w:pPr>
              <w:autoSpaceDE w:val="0"/>
              <w:autoSpaceDN w:val="0"/>
              <w:adjustRightInd w:val="0"/>
              <w:spacing w:after="0" w:line="240" w:lineRule="auto"/>
              <w:jc w:val="center"/>
              <w:rPr>
                <w:rFonts w:ascii="Calibri" w:eastAsia="Times New Roman" w:hAnsi="Calibri" w:cs="Times New Roman"/>
                <w:sz w:val="4"/>
                <w:szCs w:val="4"/>
              </w:rPr>
            </w:pPr>
            <w:r>
              <w:rPr>
                <w:noProof/>
              </w:rPr>
              <w:drawing>
                <wp:inline distT="0" distB="0" distL="0" distR="0" wp14:anchorId="723EDEA4" wp14:editId="57AC821E">
                  <wp:extent cx="1764481" cy="1423283"/>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642" cy="1437126"/>
                          </a:xfrm>
                          <a:prstGeom prst="rect">
                            <a:avLst/>
                          </a:prstGeom>
                        </pic:spPr>
                      </pic:pic>
                    </a:graphicData>
                  </a:graphic>
                </wp:inline>
              </w:drawing>
            </w:r>
          </w:p>
        </w:tc>
      </w:tr>
    </w:tbl>
    <w:p w14:paraId="520C3843" w14:textId="77777777" w:rsidR="00E55888" w:rsidRDefault="00E55888" w:rsidP="00E55888">
      <w:pPr>
        <w:shd w:val="clear" w:color="auto" w:fill="FFFFFF"/>
        <w:tabs>
          <w:tab w:val="num" w:pos="720"/>
        </w:tabs>
        <w:spacing w:line="285" w:lineRule="atLeast"/>
      </w:pPr>
    </w:p>
    <w:p w14:paraId="095F402B" w14:textId="77777777" w:rsidR="00CD283A" w:rsidRDefault="00CD283A" w:rsidP="00E55888">
      <w:pPr>
        <w:spacing w:after="0"/>
        <w:rPr>
          <w:b/>
          <w:bCs/>
        </w:rPr>
      </w:pPr>
    </w:p>
    <w:p w14:paraId="39D74B3D" w14:textId="7F80C054" w:rsidR="00E55888" w:rsidRPr="00B401DB" w:rsidRDefault="00E55888" w:rsidP="00E55888">
      <w:pPr>
        <w:spacing w:after="0"/>
        <w:rPr>
          <w:b/>
          <w:bCs/>
        </w:rPr>
      </w:pPr>
      <w:r w:rsidRPr="00B401DB">
        <w:rPr>
          <w:b/>
          <w:bCs/>
        </w:rPr>
        <w:lastRenderedPageBreak/>
        <w:t>Task 2:</w:t>
      </w:r>
    </w:p>
    <w:p w14:paraId="3EAC19D8" w14:textId="77777777" w:rsidR="00A42705" w:rsidRDefault="009956E7" w:rsidP="00E55888">
      <w:pPr>
        <w:pStyle w:val="ListParagraph"/>
        <w:numPr>
          <w:ilvl w:val="0"/>
          <w:numId w:val="37"/>
        </w:numPr>
        <w:spacing w:after="0"/>
      </w:pPr>
      <w:r w:rsidRPr="009956E7">
        <w:t xml:space="preserve">Update the provided T-SQL statement with a WHERE clause to filter the region column using the provided variable @region, which can have a value or a NULL. </w:t>
      </w:r>
    </w:p>
    <w:p w14:paraId="136E4864" w14:textId="29B277D6" w:rsidR="00E55888" w:rsidRPr="00616140" w:rsidRDefault="009956E7" w:rsidP="00E55888">
      <w:pPr>
        <w:pStyle w:val="ListParagraph"/>
        <w:numPr>
          <w:ilvl w:val="0"/>
          <w:numId w:val="37"/>
        </w:numPr>
        <w:spacing w:after="0"/>
      </w:pPr>
      <w:r w:rsidRPr="009956E7">
        <w:t>Test the solution using both provided variable declaration cases.</w:t>
      </w:r>
    </w:p>
    <w:tbl>
      <w:tblPr>
        <w:tblW w:w="6607" w:type="dxa"/>
        <w:jc w:val="center"/>
        <w:tblCellMar>
          <w:left w:w="0" w:type="dxa"/>
          <w:right w:w="0" w:type="dxa"/>
        </w:tblCellMar>
        <w:tblLook w:val="04A0" w:firstRow="1" w:lastRow="0" w:firstColumn="1" w:lastColumn="0" w:noHBand="0" w:noVBand="1"/>
      </w:tblPr>
      <w:tblGrid>
        <w:gridCol w:w="6607"/>
      </w:tblGrid>
      <w:tr w:rsidR="00E55888" w:rsidRPr="001039DF" w14:paraId="773A5140" w14:textId="77777777" w:rsidTr="00EB692F">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08DBE705" w14:textId="77777777" w:rsidR="00E55888" w:rsidRPr="00DD647F" w:rsidRDefault="00E55888" w:rsidP="00EB692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E55888" w:rsidRPr="001039DF" w14:paraId="41EE27C9" w14:textId="77777777" w:rsidTr="00EB692F">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34C0B6C" w14:textId="350DD0A8" w:rsidR="00E55888" w:rsidRDefault="00E55888" w:rsidP="00EB692F">
            <w:pPr>
              <w:autoSpaceDE w:val="0"/>
              <w:autoSpaceDN w:val="0"/>
              <w:adjustRightInd w:val="0"/>
              <w:spacing w:after="0" w:line="240" w:lineRule="auto"/>
              <w:rPr>
                <w:rFonts w:ascii="Consolas" w:hAnsi="Consolas" w:cs="Consolas"/>
                <w:color w:val="80808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E0A8F3A" w14:textId="262587E0" w:rsidR="00795ED4" w:rsidRDefault="00795ED4" w:rsidP="00EB692F">
            <w:pPr>
              <w:autoSpaceDE w:val="0"/>
              <w:autoSpaceDN w:val="0"/>
              <w:adjustRightInd w:val="0"/>
              <w:spacing w:after="0" w:line="240" w:lineRule="auto"/>
              <w:rPr>
                <w:rFonts w:ascii="Consolas" w:hAnsi="Consolas" w:cs="Consolas"/>
                <w:color w:val="808080"/>
                <w:sz w:val="19"/>
                <w:szCs w:val="19"/>
                <w:lang w:bidi="ar-SA"/>
              </w:rPr>
            </w:pPr>
          </w:p>
          <w:p w14:paraId="08DA741F" w14:textId="77777777" w:rsidR="00795ED4" w:rsidRPr="00DD647F" w:rsidRDefault="00795ED4" w:rsidP="00EB692F">
            <w:pPr>
              <w:autoSpaceDE w:val="0"/>
              <w:autoSpaceDN w:val="0"/>
              <w:adjustRightInd w:val="0"/>
              <w:spacing w:after="0" w:line="240" w:lineRule="auto"/>
              <w:rPr>
                <w:rFonts w:ascii="Consolas" w:hAnsi="Consolas" w:cs="Consolas"/>
                <w:color w:val="000000"/>
                <w:sz w:val="19"/>
                <w:szCs w:val="19"/>
                <w:lang w:bidi="ar-SA"/>
              </w:rPr>
            </w:pPr>
          </w:p>
          <w:p w14:paraId="3769DB28"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DECLARE</w:t>
            </w:r>
            <w:r>
              <w:rPr>
                <w:rFonts w:ascii="Consolas" w:hAnsi="Consolas" w:cs="Consolas"/>
                <w:color w:val="000000"/>
                <w:sz w:val="19"/>
                <w:szCs w:val="19"/>
                <w:lang w:bidi="ar-SA"/>
              </w:rPr>
              <w:t xml:space="preserve"> @region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NVARCHAR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30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p>
          <w:p w14:paraId="730959F5"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p>
          <w:p w14:paraId="48CCF055"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p>
          <w:p w14:paraId="792CCF1B"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custid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p>
          <w:p w14:paraId="47124408"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proofErr w:type="gramStart"/>
            <w:r>
              <w:rPr>
                <w:rFonts w:ascii="Consolas" w:hAnsi="Consolas" w:cs="Consolas"/>
                <w:color w:val="000000"/>
                <w:sz w:val="19"/>
                <w:szCs w:val="19"/>
                <w:lang w:bidi="ar-SA"/>
              </w:rPr>
              <w:t>Customers</w:t>
            </w:r>
            <w:proofErr w:type="spellEnd"/>
            <w:r>
              <w:rPr>
                <w:rFonts w:ascii="Consolas" w:hAnsi="Consolas" w:cs="Consolas"/>
                <w:color w:val="808080"/>
                <w:sz w:val="19"/>
                <w:szCs w:val="19"/>
                <w:lang w:bidi="ar-SA"/>
              </w:rPr>
              <w:t>;</w:t>
            </w:r>
            <w:proofErr w:type="gramEnd"/>
          </w:p>
          <w:p w14:paraId="22C8BF40"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p>
          <w:p w14:paraId="0A5DB3A6"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GO</w:t>
            </w:r>
          </w:p>
          <w:p w14:paraId="47C1A006"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p>
          <w:p w14:paraId="6A24F346"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DECLARE</w:t>
            </w:r>
            <w:r>
              <w:rPr>
                <w:rFonts w:ascii="Consolas" w:hAnsi="Consolas" w:cs="Consolas"/>
                <w:color w:val="000000"/>
                <w:sz w:val="19"/>
                <w:szCs w:val="19"/>
                <w:lang w:bidi="ar-SA"/>
              </w:rPr>
              <w:t xml:space="preserve"> @region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NVARCHAR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30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N'WA'</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p>
          <w:p w14:paraId="2695B041"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p>
          <w:p w14:paraId="57976FB3"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p>
          <w:p w14:paraId="67A507CF" w14:textId="77777777" w:rsidR="00795ED4" w:rsidRDefault="00795ED4" w:rsidP="00795ED4">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custid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p>
          <w:p w14:paraId="675EFBC8" w14:textId="41296B9D" w:rsidR="00E55888" w:rsidRPr="001039DF" w:rsidRDefault="00795ED4" w:rsidP="00795ED4">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Customers</w:t>
            </w:r>
            <w:proofErr w:type="spellEnd"/>
            <w:r>
              <w:rPr>
                <w:rFonts w:ascii="Consolas" w:hAnsi="Consolas" w:cs="Consolas"/>
                <w:color w:val="808080"/>
                <w:sz w:val="19"/>
                <w:szCs w:val="19"/>
                <w:lang w:bidi="ar-SA"/>
              </w:rPr>
              <w:t>;</w:t>
            </w:r>
          </w:p>
        </w:tc>
      </w:tr>
    </w:tbl>
    <w:tbl>
      <w:tblPr>
        <w:tblpPr w:leftFromText="180" w:rightFromText="180" w:vertAnchor="text" w:horzAnchor="margin" w:tblpXSpec="center" w:tblpY="298"/>
        <w:tblW w:w="9050" w:type="dxa"/>
        <w:tblCellMar>
          <w:left w:w="0" w:type="dxa"/>
          <w:right w:w="0" w:type="dxa"/>
        </w:tblCellMar>
        <w:tblLook w:val="04A0" w:firstRow="1" w:lastRow="0" w:firstColumn="1" w:lastColumn="0" w:noHBand="0" w:noVBand="1"/>
      </w:tblPr>
      <w:tblGrid>
        <w:gridCol w:w="9050"/>
      </w:tblGrid>
      <w:tr w:rsidR="00E55888" w:rsidRPr="001039DF" w14:paraId="081CDAB9" w14:textId="77777777" w:rsidTr="00EB692F">
        <w:trPr>
          <w:trHeight w:val="143"/>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87914B9" w14:textId="77777777" w:rsidR="00E55888" w:rsidRPr="005C351F" w:rsidRDefault="00E55888" w:rsidP="00EB692F">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E55888" w:rsidRPr="001039DF" w14:paraId="3D928FFC" w14:textId="77777777" w:rsidTr="00EB692F">
        <w:trPr>
          <w:trHeight w:val="1729"/>
        </w:trPr>
        <w:tc>
          <w:tcPr>
            <w:tcW w:w="905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6AEEC94" w14:textId="77777777" w:rsidR="00E55888" w:rsidRPr="00811851" w:rsidRDefault="00E55888" w:rsidP="00EB692F">
            <w:pPr>
              <w:autoSpaceDE w:val="0"/>
              <w:autoSpaceDN w:val="0"/>
              <w:adjustRightInd w:val="0"/>
              <w:spacing w:after="0" w:line="240" w:lineRule="auto"/>
              <w:jc w:val="center"/>
              <w:rPr>
                <w:sz w:val="4"/>
                <w:szCs w:val="4"/>
              </w:rPr>
            </w:pPr>
          </w:p>
          <w:p w14:paraId="526EFFA8" w14:textId="77777777" w:rsidR="00E55888" w:rsidRDefault="00401B6E" w:rsidP="00EB692F">
            <w:pPr>
              <w:autoSpaceDE w:val="0"/>
              <w:autoSpaceDN w:val="0"/>
              <w:adjustRightInd w:val="0"/>
              <w:spacing w:after="0" w:line="240" w:lineRule="auto"/>
              <w:jc w:val="center"/>
            </w:pPr>
            <w:r>
              <w:rPr>
                <w:noProof/>
              </w:rPr>
              <w:drawing>
                <wp:inline distT="0" distB="0" distL="0" distR="0" wp14:anchorId="069D918C" wp14:editId="5BAE91F2">
                  <wp:extent cx="930303" cy="163664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9981" cy="1653670"/>
                          </a:xfrm>
                          <a:prstGeom prst="rect">
                            <a:avLst/>
                          </a:prstGeom>
                        </pic:spPr>
                      </pic:pic>
                    </a:graphicData>
                  </a:graphic>
                </wp:inline>
              </w:drawing>
            </w:r>
          </w:p>
          <w:p w14:paraId="3D1EA896" w14:textId="77777777" w:rsidR="00401B6E" w:rsidRDefault="00401B6E" w:rsidP="00EB692F">
            <w:pPr>
              <w:autoSpaceDE w:val="0"/>
              <w:autoSpaceDN w:val="0"/>
              <w:adjustRightInd w:val="0"/>
              <w:spacing w:after="0" w:line="240" w:lineRule="auto"/>
              <w:jc w:val="center"/>
            </w:pPr>
          </w:p>
          <w:p w14:paraId="1FB6A988" w14:textId="40EA9DB2" w:rsidR="00401B6E" w:rsidRPr="001039DF" w:rsidRDefault="007C3BED" w:rsidP="00EB692F">
            <w:pPr>
              <w:autoSpaceDE w:val="0"/>
              <w:autoSpaceDN w:val="0"/>
              <w:adjustRightInd w:val="0"/>
              <w:spacing w:after="0" w:line="240" w:lineRule="auto"/>
              <w:jc w:val="center"/>
            </w:pPr>
            <w:r>
              <w:rPr>
                <w:noProof/>
              </w:rPr>
              <w:drawing>
                <wp:inline distT="0" distB="0" distL="0" distR="0" wp14:anchorId="03B083BE" wp14:editId="22DFFDDE">
                  <wp:extent cx="1152939" cy="778608"/>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6796" cy="787966"/>
                          </a:xfrm>
                          <a:prstGeom prst="rect">
                            <a:avLst/>
                          </a:prstGeom>
                        </pic:spPr>
                      </pic:pic>
                    </a:graphicData>
                  </a:graphic>
                </wp:inline>
              </w:drawing>
            </w:r>
          </w:p>
        </w:tc>
      </w:tr>
    </w:tbl>
    <w:p w14:paraId="3AAA9E9F" w14:textId="77777777" w:rsidR="00E55888" w:rsidRDefault="00E55888" w:rsidP="00E55888">
      <w:pPr>
        <w:spacing w:after="0"/>
        <w:rPr>
          <w:b/>
          <w:bCs/>
        </w:rPr>
      </w:pPr>
    </w:p>
    <w:p w14:paraId="3E941F11" w14:textId="77777777" w:rsidR="00E55888" w:rsidRPr="00BB23AD" w:rsidRDefault="00E55888" w:rsidP="00E55888">
      <w:pPr>
        <w:spacing w:after="0"/>
        <w:rPr>
          <w:rFonts w:ascii="Calibri Light" w:eastAsiaTheme="majorEastAsia" w:hAnsi="Calibri Light" w:cstheme="majorBidi"/>
          <w:bCs/>
          <w:sz w:val="26"/>
          <w:szCs w:val="26"/>
          <w:lang w:val="en-US"/>
        </w:rPr>
      </w:pPr>
      <w:r w:rsidRPr="00B401DB">
        <w:rPr>
          <w:b/>
          <w:bCs/>
        </w:rPr>
        <w:t xml:space="preserve">Task </w:t>
      </w:r>
      <w:r>
        <w:rPr>
          <w:b/>
          <w:bCs/>
        </w:rPr>
        <w:t>3</w:t>
      </w:r>
      <w:r w:rsidRPr="00B401DB">
        <w:rPr>
          <w:b/>
          <w:bCs/>
        </w:rPr>
        <w:t>:</w:t>
      </w:r>
    </w:p>
    <w:p w14:paraId="2BC3B061" w14:textId="553241B9" w:rsidR="006831C5" w:rsidRDefault="006831C5" w:rsidP="006831C5">
      <w:pPr>
        <w:pStyle w:val="ListParagraph"/>
        <w:numPr>
          <w:ilvl w:val="0"/>
          <w:numId w:val="38"/>
        </w:numPr>
      </w:pPr>
      <w:r>
        <w:t xml:space="preserve">Write a SELECT statement to retrieve the </w:t>
      </w:r>
      <w:proofErr w:type="spellStart"/>
      <w:r>
        <w:t>contactname</w:t>
      </w:r>
      <w:proofErr w:type="spellEnd"/>
      <w:r>
        <w:t xml:space="preserve">, city, and region columns from the </w:t>
      </w:r>
      <w:proofErr w:type="spellStart"/>
      <w:r>
        <w:t>Sales.Customers</w:t>
      </w:r>
      <w:proofErr w:type="spellEnd"/>
      <w:r>
        <w:t xml:space="preserve"> table. Return only rows that do not have two characters in the region column, including those with an inapplicable region (where the region is NULL).</w:t>
      </w:r>
    </w:p>
    <w:p w14:paraId="0D52473E" w14:textId="43A77032" w:rsidR="006831C5" w:rsidRDefault="006831C5" w:rsidP="006831C5">
      <w:pPr>
        <w:pStyle w:val="ListParagraph"/>
        <w:numPr>
          <w:ilvl w:val="0"/>
          <w:numId w:val="38"/>
        </w:numPr>
      </w:pPr>
      <w:r>
        <w:t xml:space="preserve">Execute the written statement and compare the results that you got with the possible result(s) of the query.  </w:t>
      </w:r>
    </w:p>
    <w:p w14:paraId="537898D4" w14:textId="551B0184" w:rsidR="00E55888" w:rsidRDefault="006831C5" w:rsidP="006831C5">
      <w:pPr>
        <w:pStyle w:val="ListParagraph"/>
        <w:numPr>
          <w:ilvl w:val="0"/>
          <w:numId w:val="38"/>
        </w:numPr>
      </w:pPr>
      <w:r>
        <w:t>Notice the number of rows returned.</w:t>
      </w:r>
    </w:p>
    <w:p w14:paraId="08161A5F" w14:textId="52FE53D3" w:rsidR="006831C5" w:rsidRDefault="006831C5" w:rsidP="006831C5">
      <w:pPr>
        <w:pStyle w:val="ListParagraph"/>
      </w:pPr>
    </w:p>
    <w:p w14:paraId="01E2B107" w14:textId="77777777" w:rsidR="006831C5" w:rsidRPr="00E92B3C" w:rsidRDefault="006831C5" w:rsidP="006831C5">
      <w:pPr>
        <w:pStyle w:val="ListParagraph"/>
      </w:pPr>
    </w:p>
    <w:tbl>
      <w:tblPr>
        <w:tblW w:w="6607" w:type="dxa"/>
        <w:jc w:val="center"/>
        <w:tblCellMar>
          <w:left w:w="0" w:type="dxa"/>
          <w:right w:w="0" w:type="dxa"/>
        </w:tblCellMar>
        <w:tblLook w:val="04A0" w:firstRow="1" w:lastRow="0" w:firstColumn="1" w:lastColumn="0" w:noHBand="0" w:noVBand="1"/>
      </w:tblPr>
      <w:tblGrid>
        <w:gridCol w:w="6607"/>
      </w:tblGrid>
      <w:tr w:rsidR="00E55888" w:rsidRPr="001039DF" w14:paraId="16EBDCA2" w14:textId="77777777" w:rsidTr="00EB692F">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48BEC0F" w14:textId="77777777" w:rsidR="00E55888" w:rsidRPr="00DD647F" w:rsidRDefault="00E55888" w:rsidP="00EB692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E55888" w:rsidRPr="001039DF" w14:paraId="0E9EE9FF" w14:textId="77777777" w:rsidTr="00EB692F">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17BFCE1" w14:textId="77777777" w:rsidR="00E55888" w:rsidRPr="00DD647F" w:rsidRDefault="00E55888" w:rsidP="00EB692F">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3CA12F43" w14:textId="77777777" w:rsidR="00E55888" w:rsidRPr="001039DF" w:rsidRDefault="00E55888" w:rsidP="00EB692F"/>
        </w:tc>
      </w:tr>
    </w:tbl>
    <w:tbl>
      <w:tblPr>
        <w:tblpPr w:leftFromText="180" w:rightFromText="180" w:vertAnchor="text" w:horzAnchor="margin" w:tblpXSpec="center" w:tblpY="298"/>
        <w:tblW w:w="8587" w:type="dxa"/>
        <w:tblCellMar>
          <w:left w:w="0" w:type="dxa"/>
          <w:right w:w="0" w:type="dxa"/>
        </w:tblCellMar>
        <w:tblLook w:val="04A0" w:firstRow="1" w:lastRow="0" w:firstColumn="1" w:lastColumn="0" w:noHBand="0" w:noVBand="1"/>
      </w:tblPr>
      <w:tblGrid>
        <w:gridCol w:w="8587"/>
      </w:tblGrid>
      <w:tr w:rsidR="00E55888" w:rsidRPr="001039DF" w14:paraId="2E0AC93C" w14:textId="77777777" w:rsidTr="00EB692F">
        <w:trPr>
          <w:trHeight w:val="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01838826" w14:textId="77777777" w:rsidR="00E55888" w:rsidRPr="005C351F" w:rsidRDefault="00E55888" w:rsidP="00EB692F">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E55888" w:rsidRPr="001039DF" w14:paraId="0EBBCF52" w14:textId="77777777" w:rsidTr="00EB692F">
        <w:trPr>
          <w:trHeight w:val="763"/>
        </w:trPr>
        <w:tc>
          <w:tcPr>
            <w:tcW w:w="858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43BB97D0" w14:textId="6853BB47" w:rsidR="00E55888" w:rsidRPr="001039DF" w:rsidRDefault="003C39FA" w:rsidP="006831C5">
            <w:pPr>
              <w:autoSpaceDE w:val="0"/>
              <w:autoSpaceDN w:val="0"/>
              <w:adjustRightInd w:val="0"/>
              <w:spacing w:after="0" w:line="240" w:lineRule="auto"/>
              <w:jc w:val="center"/>
            </w:pPr>
            <w:r>
              <w:rPr>
                <w:noProof/>
              </w:rPr>
              <w:drawing>
                <wp:inline distT="0" distB="0" distL="0" distR="0" wp14:anchorId="6F447E9D" wp14:editId="7905C753">
                  <wp:extent cx="2122999" cy="136711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5691" cy="1381730"/>
                          </a:xfrm>
                          <a:prstGeom prst="rect">
                            <a:avLst/>
                          </a:prstGeom>
                        </pic:spPr>
                      </pic:pic>
                    </a:graphicData>
                  </a:graphic>
                </wp:inline>
              </w:drawing>
            </w:r>
          </w:p>
        </w:tc>
      </w:tr>
    </w:tbl>
    <w:p w14:paraId="560D3E93" w14:textId="77777777" w:rsidR="00E55888" w:rsidRDefault="00E55888" w:rsidP="00E55888">
      <w:pPr>
        <w:spacing w:after="0"/>
      </w:pPr>
    </w:p>
    <w:p w14:paraId="635CFAFE" w14:textId="77777777" w:rsidR="00E55888" w:rsidRDefault="00E55888" w:rsidP="00346247">
      <w:pPr>
        <w:spacing w:after="0"/>
      </w:pPr>
    </w:p>
    <w:p w14:paraId="2D03AB23" w14:textId="77777777" w:rsidR="007A56B5" w:rsidRDefault="007A56B5" w:rsidP="007A56B5">
      <w:pPr>
        <w:pStyle w:val="Heading2"/>
      </w:pPr>
      <w:r>
        <w:t>Document History</w:t>
      </w:r>
    </w:p>
    <w:p w14:paraId="00C92B6B" w14:textId="4EF777D1" w:rsidR="008A68B7" w:rsidRPr="006C616C" w:rsidRDefault="00B05959" w:rsidP="007A56B5">
      <w:r>
        <w:t xml:space="preserve">Prepared by Dr Yar Muhammad, </w:t>
      </w:r>
      <w:r w:rsidR="00A974C4">
        <w:br/>
      </w:r>
      <w:r w:rsidR="007A56B5">
        <w:t>Revision 0</w:t>
      </w:r>
      <w:r w:rsidR="00AB27B0">
        <w:t>.</w:t>
      </w:r>
      <w:r w:rsidR="007A56B5">
        <w:t xml:space="preserve"> (</w:t>
      </w:r>
      <w:r w:rsidR="00477C73">
        <w:t>0</w:t>
      </w:r>
      <w:r w:rsidR="00DC3910">
        <w:t>8</w:t>
      </w:r>
      <w:r w:rsidR="003B7CC7">
        <w:t>-</w:t>
      </w:r>
      <w:r w:rsidR="00477C73">
        <w:t>Sep</w:t>
      </w:r>
      <w:r w:rsidR="007A56B5">
        <w:t>-</w:t>
      </w:r>
      <w:r w:rsidR="00251AA4">
        <w:t>2</w:t>
      </w:r>
      <w:r w:rsidR="00834C7B">
        <w:t>2</w:t>
      </w:r>
      <w:r w:rsidR="007A56B5">
        <w:t>): This is</w:t>
      </w:r>
      <w:r w:rsidR="003B7CC7">
        <w:t xml:space="preserve"> the initia</w:t>
      </w:r>
      <w:r w:rsidR="002E028E">
        <w:t>l version of the 20</w:t>
      </w:r>
      <w:r w:rsidR="00FB485C">
        <w:t>2</w:t>
      </w:r>
      <w:r w:rsidR="00834C7B">
        <w:t>2</w:t>
      </w:r>
      <w:r w:rsidR="003B7CC7">
        <w:t>/</w:t>
      </w:r>
      <w:r w:rsidR="002E028E">
        <w:t>2</w:t>
      </w:r>
      <w:r w:rsidR="00834C7B">
        <w:t>3</w:t>
      </w:r>
      <w:r w:rsidR="007A56B5">
        <w:t xml:space="preserve"> exercise.</w:t>
      </w:r>
    </w:p>
    <w:sectPr w:rsidR="008A68B7" w:rsidRPr="006C616C" w:rsidSect="0076145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A02A" w14:textId="77777777" w:rsidR="00A53218" w:rsidRDefault="00A53218" w:rsidP="00276F0A">
      <w:pPr>
        <w:spacing w:after="0" w:line="240" w:lineRule="auto"/>
      </w:pPr>
      <w:r>
        <w:separator/>
      </w:r>
    </w:p>
  </w:endnote>
  <w:endnote w:type="continuationSeparator" w:id="0">
    <w:p w14:paraId="65BCF6B4" w14:textId="77777777" w:rsidR="00A53218" w:rsidRDefault="00A53218"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1255B99E"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9B1FAC">
      <w:t>T</w:t>
    </w:r>
    <w:r>
      <w:t xml:space="preserve">SQL </w:t>
    </w:r>
    <w:r w:rsidR="00B0596D">
      <w:t xml:space="preserve">Tutorial </w:t>
    </w:r>
    <w:r w:rsidR="00EF5A54">
      <w:t>10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CA01" w14:textId="77777777" w:rsidR="00A53218" w:rsidRDefault="00A53218" w:rsidP="00276F0A">
      <w:pPr>
        <w:spacing w:after="0" w:line="240" w:lineRule="auto"/>
      </w:pPr>
      <w:r>
        <w:separator/>
      </w:r>
    </w:p>
  </w:footnote>
  <w:footnote w:type="continuationSeparator" w:id="0">
    <w:p w14:paraId="0C7677BF" w14:textId="77777777" w:rsidR="00A53218" w:rsidRDefault="00A53218"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3EE"/>
    <w:multiLevelType w:val="hybridMultilevel"/>
    <w:tmpl w:val="3C82CA2C"/>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00AD5"/>
    <w:multiLevelType w:val="hybridMultilevel"/>
    <w:tmpl w:val="90D6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907B4"/>
    <w:multiLevelType w:val="hybridMultilevel"/>
    <w:tmpl w:val="710A2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4B021A"/>
    <w:multiLevelType w:val="hybridMultilevel"/>
    <w:tmpl w:val="85464B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39597B"/>
    <w:multiLevelType w:val="hybridMultilevel"/>
    <w:tmpl w:val="F8E0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4036D"/>
    <w:multiLevelType w:val="hybridMultilevel"/>
    <w:tmpl w:val="200EFB58"/>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2532C8"/>
    <w:multiLevelType w:val="hybridMultilevel"/>
    <w:tmpl w:val="D59E9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30C92"/>
    <w:multiLevelType w:val="hybridMultilevel"/>
    <w:tmpl w:val="F822DC1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C428C"/>
    <w:multiLevelType w:val="hybridMultilevel"/>
    <w:tmpl w:val="738C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E5A7D"/>
    <w:multiLevelType w:val="hybridMultilevel"/>
    <w:tmpl w:val="758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F0C4C"/>
    <w:multiLevelType w:val="hybridMultilevel"/>
    <w:tmpl w:val="4C90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97453"/>
    <w:multiLevelType w:val="hybridMultilevel"/>
    <w:tmpl w:val="4D10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352664"/>
    <w:multiLevelType w:val="hybridMultilevel"/>
    <w:tmpl w:val="164A9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E5815"/>
    <w:multiLevelType w:val="hybridMultilevel"/>
    <w:tmpl w:val="EFEE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A0623"/>
    <w:multiLevelType w:val="hybridMultilevel"/>
    <w:tmpl w:val="8B803702"/>
    <w:lvl w:ilvl="0" w:tplc="9DC4EA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760B16"/>
    <w:multiLevelType w:val="hybridMultilevel"/>
    <w:tmpl w:val="1108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DB2B51"/>
    <w:multiLevelType w:val="hybridMultilevel"/>
    <w:tmpl w:val="E780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B1F0A"/>
    <w:multiLevelType w:val="hybridMultilevel"/>
    <w:tmpl w:val="150A9330"/>
    <w:lvl w:ilvl="0" w:tplc="9BE0791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B0194F"/>
    <w:multiLevelType w:val="hybridMultilevel"/>
    <w:tmpl w:val="5134C92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BA5F76"/>
    <w:multiLevelType w:val="hybridMultilevel"/>
    <w:tmpl w:val="F27C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B73AF6"/>
    <w:multiLevelType w:val="hybridMultilevel"/>
    <w:tmpl w:val="5A4CA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D55043"/>
    <w:multiLevelType w:val="hybridMultilevel"/>
    <w:tmpl w:val="BCCA495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A86203C"/>
    <w:multiLevelType w:val="hybridMultilevel"/>
    <w:tmpl w:val="F29604A8"/>
    <w:lvl w:ilvl="0" w:tplc="56CC3D66">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5B77B5"/>
    <w:multiLevelType w:val="hybridMultilevel"/>
    <w:tmpl w:val="3F6808E4"/>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C14687"/>
    <w:multiLevelType w:val="hybridMultilevel"/>
    <w:tmpl w:val="446C663A"/>
    <w:lvl w:ilvl="0" w:tplc="6AEEA36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47EDA"/>
    <w:multiLevelType w:val="hybridMultilevel"/>
    <w:tmpl w:val="A428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565D"/>
    <w:multiLevelType w:val="hybridMultilevel"/>
    <w:tmpl w:val="F370AB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957CD5"/>
    <w:multiLevelType w:val="hybridMultilevel"/>
    <w:tmpl w:val="19BC81AA"/>
    <w:lvl w:ilvl="0" w:tplc="08090001">
      <w:start w:val="1"/>
      <w:numFmt w:val="bullet"/>
      <w:lvlText w:val=""/>
      <w:lvlJc w:val="left"/>
      <w:pPr>
        <w:ind w:left="1440" w:hanging="360"/>
      </w:pPr>
      <w:rPr>
        <w:rFonts w:ascii="Symbol" w:hAnsi="Symbol" w:hint="default"/>
      </w:rPr>
    </w:lvl>
    <w:lvl w:ilvl="1" w:tplc="ED0CA108">
      <w:numFmt w:val="bullet"/>
      <w:lvlText w:val=""/>
      <w:lvlJc w:val="left"/>
      <w:pPr>
        <w:ind w:left="2160" w:hanging="360"/>
      </w:pPr>
      <w:rPr>
        <w:rFonts w:ascii="Wingdings" w:eastAsiaTheme="minorEastAsia" w:hAnsi="Wingdings"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C7E63FE"/>
    <w:multiLevelType w:val="hybridMultilevel"/>
    <w:tmpl w:val="C7F82C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3"/>
  </w:num>
  <w:num w:numId="3">
    <w:abstractNumId w:val="17"/>
  </w:num>
  <w:num w:numId="4">
    <w:abstractNumId w:val="39"/>
  </w:num>
  <w:num w:numId="5">
    <w:abstractNumId w:val="41"/>
  </w:num>
  <w:num w:numId="6">
    <w:abstractNumId w:val="16"/>
  </w:num>
  <w:num w:numId="7">
    <w:abstractNumId w:val="13"/>
  </w:num>
  <w:num w:numId="8">
    <w:abstractNumId w:val="31"/>
  </w:num>
  <w:num w:numId="9">
    <w:abstractNumId w:val="19"/>
  </w:num>
  <w:num w:numId="10">
    <w:abstractNumId w:val="1"/>
  </w:num>
  <w:num w:numId="11">
    <w:abstractNumId w:val="40"/>
  </w:num>
  <w:num w:numId="12">
    <w:abstractNumId w:val="18"/>
  </w:num>
  <w:num w:numId="13">
    <w:abstractNumId w:val="26"/>
  </w:num>
  <w:num w:numId="14">
    <w:abstractNumId w:val="22"/>
  </w:num>
  <w:num w:numId="15">
    <w:abstractNumId w:val="20"/>
  </w:num>
  <w:num w:numId="16">
    <w:abstractNumId w:val="11"/>
  </w:num>
  <w:num w:numId="17">
    <w:abstractNumId w:val="35"/>
  </w:num>
  <w:num w:numId="18">
    <w:abstractNumId w:val="2"/>
  </w:num>
  <w:num w:numId="19">
    <w:abstractNumId w:val="24"/>
  </w:num>
  <w:num w:numId="20">
    <w:abstractNumId w:val="7"/>
  </w:num>
  <w:num w:numId="21">
    <w:abstractNumId w:val="6"/>
  </w:num>
  <w:num w:numId="22">
    <w:abstractNumId w:val="9"/>
  </w:num>
  <w:num w:numId="23">
    <w:abstractNumId w:val="34"/>
  </w:num>
  <w:num w:numId="24">
    <w:abstractNumId w:val="36"/>
  </w:num>
  <w:num w:numId="25">
    <w:abstractNumId w:val="8"/>
  </w:num>
  <w:num w:numId="26">
    <w:abstractNumId w:val="10"/>
  </w:num>
  <w:num w:numId="27">
    <w:abstractNumId w:val="15"/>
  </w:num>
  <w:num w:numId="28">
    <w:abstractNumId w:val="38"/>
  </w:num>
  <w:num w:numId="29">
    <w:abstractNumId w:val="28"/>
  </w:num>
  <w:num w:numId="30">
    <w:abstractNumId w:val="5"/>
  </w:num>
  <w:num w:numId="31">
    <w:abstractNumId w:val="0"/>
  </w:num>
  <w:num w:numId="32">
    <w:abstractNumId w:val="32"/>
  </w:num>
  <w:num w:numId="33">
    <w:abstractNumId w:val="3"/>
  </w:num>
  <w:num w:numId="34">
    <w:abstractNumId w:val="37"/>
  </w:num>
  <w:num w:numId="35">
    <w:abstractNumId w:val="30"/>
  </w:num>
  <w:num w:numId="36">
    <w:abstractNumId w:val="4"/>
  </w:num>
  <w:num w:numId="37">
    <w:abstractNumId w:val="12"/>
  </w:num>
  <w:num w:numId="38">
    <w:abstractNumId w:val="23"/>
  </w:num>
  <w:num w:numId="39">
    <w:abstractNumId w:val="14"/>
  </w:num>
  <w:num w:numId="40">
    <w:abstractNumId w:val="29"/>
  </w:num>
  <w:num w:numId="41">
    <w:abstractNumId w:val="27"/>
  </w:num>
  <w:num w:numId="42">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ytTA3tDQ1NjIyMjNW0lEKTi0uzszPAykwNKgFALPyPAotAAAA"/>
  </w:docVars>
  <w:rsids>
    <w:rsidRoot w:val="008C3833"/>
    <w:rsid w:val="00004ABF"/>
    <w:rsid w:val="00012452"/>
    <w:rsid w:val="00013D8C"/>
    <w:rsid w:val="000142C8"/>
    <w:rsid w:val="000178EC"/>
    <w:rsid w:val="00020799"/>
    <w:rsid w:val="00020BE7"/>
    <w:rsid w:val="0002509E"/>
    <w:rsid w:val="000251B1"/>
    <w:rsid w:val="000311D2"/>
    <w:rsid w:val="00032522"/>
    <w:rsid w:val="000328DF"/>
    <w:rsid w:val="00036825"/>
    <w:rsid w:val="00043A6F"/>
    <w:rsid w:val="00047974"/>
    <w:rsid w:val="00047DEB"/>
    <w:rsid w:val="000503DA"/>
    <w:rsid w:val="000533DC"/>
    <w:rsid w:val="00054AC3"/>
    <w:rsid w:val="00057B8E"/>
    <w:rsid w:val="00060024"/>
    <w:rsid w:val="00063DF0"/>
    <w:rsid w:val="00067E60"/>
    <w:rsid w:val="00073467"/>
    <w:rsid w:val="00073F4C"/>
    <w:rsid w:val="00082C2D"/>
    <w:rsid w:val="00090F96"/>
    <w:rsid w:val="00092165"/>
    <w:rsid w:val="00092448"/>
    <w:rsid w:val="0009734C"/>
    <w:rsid w:val="000A047F"/>
    <w:rsid w:val="000A1D32"/>
    <w:rsid w:val="000A4BC1"/>
    <w:rsid w:val="000B0EA7"/>
    <w:rsid w:val="000B0ED6"/>
    <w:rsid w:val="000B175B"/>
    <w:rsid w:val="000B1A6F"/>
    <w:rsid w:val="000B4F41"/>
    <w:rsid w:val="000B77A9"/>
    <w:rsid w:val="000B7EE9"/>
    <w:rsid w:val="000C0480"/>
    <w:rsid w:val="000C700A"/>
    <w:rsid w:val="000D1A91"/>
    <w:rsid w:val="000D316C"/>
    <w:rsid w:val="000D47B1"/>
    <w:rsid w:val="000D4FC2"/>
    <w:rsid w:val="000D5683"/>
    <w:rsid w:val="000E0A41"/>
    <w:rsid w:val="000E50B3"/>
    <w:rsid w:val="000F21EF"/>
    <w:rsid w:val="000F62A5"/>
    <w:rsid w:val="00103D87"/>
    <w:rsid w:val="00111A6F"/>
    <w:rsid w:val="0011666D"/>
    <w:rsid w:val="001271F2"/>
    <w:rsid w:val="00132D94"/>
    <w:rsid w:val="001348F7"/>
    <w:rsid w:val="00134AC1"/>
    <w:rsid w:val="001402BD"/>
    <w:rsid w:val="00141178"/>
    <w:rsid w:val="00142041"/>
    <w:rsid w:val="001421E4"/>
    <w:rsid w:val="00146FA4"/>
    <w:rsid w:val="00147C4D"/>
    <w:rsid w:val="00156974"/>
    <w:rsid w:val="0015709F"/>
    <w:rsid w:val="00157529"/>
    <w:rsid w:val="00157610"/>
    <w:rsid w:val="00166949"/>
    <w:rsid w:val="00167070"/>
    <w:rsid w:val="00171D7A"/>
    <w:rsid w:val="0017363B"/>
    <w:rsid w:val="001737FF"/>
    <w:rsid w:val="00177D3D"/>
    <w:rsid w:val="001814A4"/>
    <w:rsid w:val="001851B6"/>
    <w:rsid w:val="001876A1"/>
    <w:rsid w:val="0019073E"/>
    <w:rsid w:val="00190979"/>
    <w:rsid w:val="00191AD3"/>
    <w:rsid w:val="00192D02"/>
    <w:rsid w:val="001948B3"/>
    <w:rsid w:val="00197691"/>
    <w:rsid w:val="00197C2D"/>
    <w:rsid w:val="001A68CD"/>
    <w:rsid w:val="001A6B99"/>
    <w:rsid w:val="001B3C11"/>
    <w:rsid w:val="001C303B"/>
    <w:rsid w:val="001C798F"/>
    <w:rsid w:val="001D2FDF"/>
    <w:rsid w:val="001D40ED"/>
    <w:rsid w:val="001E251D"/>
    <w:rsid w:val="001E6DD3"/>
    <w:rsid w:val="001F24C3"/>
    <w:rsid w:val="001F580D"/>
    <w:rsid w:val="002007CE"/>
    <w:rsid w:val="00204176"/>
    <w:rsid w:val="00214D9A"/>
    <w:rsid w:val="00215561"/>
    <w:rsid w:val="00216D87"/>
    <w:rsid w:val="00217FA7"/>
    <w:rsid w:val="00224507"/>
    <w:rsid w:val="00224F3B"/>
    <w:rsid w:val="00230AE0"/>
    <w:rsid w:val="00233477"/>
    <w:rsid w:val="00233671"/>
    <w:rsid w:val="00234E17"/>
    <w:rsid w:val="00240730"/>
    <w:rsid w:val="00240A71"/>
    <w:rsid w:val="00240FAB"/>
    <w:rsid w:val="00247749"/>
    <w:rsid w:val="00247E3C"/>
    <w:rsid w:val="00251AA4"/>
    <w:rsid w:val="00252C82"/>
    <w:rsid w:val="002608F7"/>
    <w:rsid w:val="0026229D"/>
    <w:rsid w:val="00264DAF"/>
    <w:rsid w:val="00274863"/>
    <w:rsid w:val="00276F0A"/>
    <w:rsid w:val="00281746"/>
    <w:rsid w:val="002909DA"/>
    <w:rsid w:val="002942C9"/>
    <w:rsid w:val="00296ACC"/>
    <w:rsid w:val="002A1FE5"/>
    <w:rsid w:val="002A22BD"/>
    <w:rsid w:val="002A6C7B"/>
    <w:rsid w:val="002B1783"/>
    <w:rsid w:val="002D169C"/>
    <w:rsid w:val="002D1D5B"/>
    <w:rsid w:val="002D4870"/>
    <w:rsid w:val="002D4C0D"/>
    <w:rsid w:val="002D5205"/>
    <w:rsid w:val="002E0133"/>
    <w:rsid w:val="002E028E"/>
    <w:rsid w:val="002E31AD"/>
    <w:rsid w:val="002E31EA"/>
    <w:rsid w:val="002F0B4B"/>
    <w:rsid w:val="002F4A98"/>
    <w:rsid w:val="002F4CEB"/>
    <w:rsid w:val="002F5CD5"/>
    <w:rsid w:val="002F5D4D"/>
    <w:rsid w:val="002F6156"/>
    <w:rsid w:val="002F6EB5"/>
    <w:rsid w:val="002F7534"/>
    <w:rsid w:val="00305000"/>
    <w:rsid w:val="003068CC"/>
    <w:rsid w:val="0031634E"/>
    <w:rsid w:val="00322D21"/>
    <w:rsid w:val="00333CF8"/>
    <w:rsid w:val="00336E2A"/>
    <w:rsid w:val="00341B42"/>
    <w:rsid w:val="00346247"/>
    <w:rsid w:val="00346854"/>
    <w:rsid w:val="00355DBF"/>
    <w:rsid w:val="00355E0B"/>
    <w:rsid w:val="00364900"/>
    <w:rsid w:val="003726BC"/>
    <w:rsid w:val="00375948"/>
    <w:rsid w:val="0037646A"/>
    <w:rsid w:val="00383241"/>
    <w:rsid w:val="00384994"/>
    <w:rsid w:val="00391616"/>
    <w:rsid w:val="003944DB"/>
    <w:rsid w:val="003A1113"/>
    <w:rsid w:val="003A23DE"/>
    <w:rsid w:val="003A3488"/>
    <w:rsid w:val="003A4562"/>
    <w:rsid w:val="003A6D70"/>
    <w:rsid w:val="003B142A"/>
    <w:rsid w:val="003B2FD2"/>
    <w:rsid w:val="003B4AED"/>
    <w:rsid w:val="003B7229"/>
    <w:rsid w:val="003B7CC7"/>
    <w:rsid w:val="003C39FA"/>
    <w:rsid w:val="003C3D99"/>
    <w:rsid w:val="003C3EA8"/>
    <w:rsid w:val="003C412A"/>
    <w:rsid w:val="003C5116"/>
    <w:rsid w:val="003C685F"/>
    <w:rsid w:val="003D32C8"/>
    <w:rsid w:val="003D44C2"/>
    <w:rsid w:val="003D5360"/>
    <w:rsid w:val="003D6D9B"/>
    <w:rsid w:val="003E02F4"/>
    <w:rsid w:val="003E36B9"/>
    <w:rsid w:val="003E467F"/>
    <w:rsid w:val="003E62E1"/>
    <w:rsid w:val="003F0883"/>
    <w:rsid w:val="003F2B7A"/>
    <w:rsid w:val="003F4016"/>
    <w:rsid w:val="00401B6E"/>
    <w:rsid w:val="00404237"/>
    <w:rsid w:val="00407D65"/>
    <w:rsid w:val="00410138"/>
    <w:rsid w:val="00424FD0"/>
    <w:rsid w:val="00425BF1"/>
    <w:rsid w:val="00425F96"/>
    <w:rsid w:val="00431107"/>
    <w:rsid w:val="00432F30"/>
    <w:rsid w:val="00433063"/>
    <w:rsid w:val="004423E1"/>
    <w:rsid w:val="00446141"/>
    <w:rsid w:val="00446BD4"/>
    <w:rsid w:val="0045520A"/>
    <w:rsid w:val="004558EB"/>
    <w:rsid w:val="00457E62"/>
    <w:rsid w:val="00461B51"/>
    <w:rsid w:val="00462A44"/>
    <w:rsid w:val="004667B0"/>
    <w:rsid w:val="00470882"/>
    <w:rsid w:val="00472D5B"/>
    <w:rsid w:val="0047501D"/>
    <w:rsid w:val="00476C27"/>
    <w:rsid w:val="00477C73"/>
    <w:rsid w:val="00477C77"/>
    <w:rsid w:val="00480B62"/>
    <w:rsid w:val="00490564"/>
    <w:rsid w:val="00492CAE"/>
    <w:rsid w:val="0049319E"/>
    <w:rsid w:val="004933D3"/>
    <w:rsid w:val="00497653"/>
    <w:rsid w:val="004A4006"/>
    <w:rsid w:val="004B2959"/>
    <w:rsid w:val="004B2A53"/>
    <w:rsid w:val="004B61ED"/>
    <w:rsid w:val="004C420A"/>
    <w:rsid w:val="004D5BF0"/>
    <w:rsid w:val="004D6212"/>
    <w:rsid w:val="004E225D"/>
    <w:rsid w:val="004E4DBB"/>
    <w:rsid w:val="004F06DF"/>
    <w:rsid w:val="004F4F31"/>
    <w:rsid w:val="004F6ACF"/>
    <w:rsid w:val="005001B2"/>
    <w:rsid w:val="005023DA"/>
    <w:rsid w:val="005041C9"/>
    <w:rsid w:val="00505DFB"/>
    <w:rsid w:val="00507458"/>
    <w:rsid w:val="0051640A"/>
    <w:rsid w:val="00526620"/>
    <w:rsid w:val="00532699"/>
    <w:rsid w:val="00537630"/>
    <w:rsid w:val="00540DD2"/>
    <w:rsid w:val="005447A9"/>
    <w:rsid w:val="0054568A"/>
    <w:rsid w:val="00545D40"/>
    <w:rsid w:val="00545F0E"/>
    <w:rsid w:val="00546855"/>
    <w:rsid w:val="0055025B"/>
    <w:rsid w:val="00551FD7"/>
    <w:rsid w:val="00554051"/>
    <w:rsid w:val="005555FA"/>
    <w:rsid w:val="00561533"/>
    <w:rsid w:val="00561ED7"/>
    <w:rsid w:val="0056316E"/>
    <w:rsid w:val="005665C6"/>
    <w:rsid w:val="00567F6B"/>
    <w:rsid w:val="00570AC7"/>
    <w:rsid w:val="0057175E"/>
    <w:rsid w:val="0057359B"/>
    <w:rsid w:val="0057701B"/>
    <w:rsid w:val="005805FC"/>
    <w:rsid w:val="005811E9"/>
    <w:rsid w:val="00584AB4"/>
    <w:rsid w:val="005907F5"/>
    <w:rsid w:val="00590D23"/>
    <w:rsid w:val="00591E50"/>
    <w:rsid w:val="0059447A"/>
    <w:rsid w:val="0059624E"/>
    <w:rsid w:val="005966D6"/>
    <w:rsid w:val="005A0292"/>
    <w:rsid w:val="005A049D"/>
    <w:rsid w:val="005A0706"/>
    <w:rsid w:val="005A0761"/>
    <w:rsid w:val="005A54F8"/>
    <w:rsid w:val="005A5CF9"/>
    <w:rsid w:val="005C351F"/>
    <w:rsid w:val="005C5D6A"/>
    <w:rsid w:val="005C7009"/>
    <w:rsid w:val="005E08C6"/>
    <w:rsid w:val="005E2EEE"/>
    <w:rsid w:val="005E3FD7"/>
    <w:rsid w:val="005E42BC"/>
    <w:rsid w:val="005E42DD"/>
    <w:rsid w:val="005F5830"/>
    <w:rsid w:val="005F5885"/>
    <w:rsid w:val="00601701"/>
    <w:rsid w:val="00601E6E"/>
    <w:rsid w:val="006029ED"/>
    <w:rsid w:val="00605DBD"/>
    <w:rsid w:val="00615EF1"/>
    <w:rsid w:val="00616140"/>
    <w:rsid w:val="00621024"/>
    <w:rsid w:val="00621D71"/>
    <w:rsid w:val="00622C20"/>
    <w:rsid w:val="00623ECE"/>
    <w:rsid w:val="0062420E"/>
    <w:rsid w:val="006339A6"/>
    <w:rsid w:val="00634052"/>
    <w:rsid w:val="006357F0"/>
    <w:rsid w:val="006360C9"/>
    <w:rsid w:val="006369A5"/>
    <w:rsid w:val="00636ED0"/>
    <w:rsid w:val="006375A8"/>
    <w:rsid w:val="006435BE"/>
    <w:rsid w:val="006463C7"/>
    <w:rsid w:val="00647582"/>
    <w:rsid w:val="0065072E"/>
    <w:rsid w:val="00660909"/>
    <w:rsid w:val="0066676C"/>
    <w:rsid w:val="00682ED1"/>
    <w:rsid w:val="006831C5"/>
    <w:rsid w:val="00683BC5"/>
    <w:rsid w:val="00684C7C"/>
    <w:rsid w:val="006933B6"/>
    <w:rsid w:val="00694C28"/>
    <w:rsid w:val="006960D8"/>
    <w:rsid w:val="006A0535"/>
    <w:rsid w:val="006A05D4"/>
    <w:rsid w:val="006A14B7"/>
    <w:rsid w:val="006A18E9"/>
    <w:rsid w:val="006A1E85"/>
    <w:rsid w:val="006A5CBD"/>
    <w:rsid w:val="006B273A"/>
    <w:rsid w:val="006B2A5E"/>
    <w:rsid w:val="006B607F"/>
    <w:rsid w:val="006B7757"/>
    <w:rsid w:val="006C5A30"/>
    <w:rsid w:val="006C616C"/>
    <w:rsid w:val="006D10D5"/>
    <w:rsid w:val="006D403F"/>
    <w:rsid w:val="006D55D4"/>
    <w:rsid w:val="006D6EC7"/>
    <w:rsid w:val="006D7C67"/>
    <w:rsid w:val="006E1F33"/>
    <w:rsid w:val="006F00CE"/>
    <w:rsid w:val="006F1432"/>
    <w:rsid w:val="006F2484"/>
    <w:rsid w:val="0070223A"/>
    <w:rsid w:val="00703222"/>
    <w:rsid w:val="00707BAC"/>
    <w:rsid w:val="0071021D"/>
    <w:rsid w:val="00710FC5"/>
    <w:rsid w:val="00725290"/>
    <w:rsid w:val="00727DBF"/>
    <w:rsid w:val="0073532B"/>
    <w:rsid w:val="00742358"/>
    <w:rsid w:val="007423B5"/>
    <w:rsid w:val="0074390E"/>
    <w:rsid w:val="00745B1D"/>
    <w:rsid w:val="00752B05"/>
    <w:rsid w:val="007576C2"/>
    <w:rsid w:val="00761456"/>
    <w:rsid w:val="00761749"/>
    <w:rsid w:val="0076416F"/>
    <w:rsid w:val="00765ED8"/>
    <w:rsid w:val="007668CB"/>
    <w:rsid w:val="007737A7"/>
    <w:rsid w:val="00773ED3"/>
    <w:rsid w:val="007803A5"/>
    <w:rsid w:val="00784D15"/>
    <w:rsid w:val="00785E52"/>
    <w:rsid w:val="00791D06"/>
    <w:rsid w:val="00795003"/>
    <w:rsid w:val="00795ED4"/>
    <w:rsid w:val="00796C13"/>
    <w:rsid w:val="007A30F0"/>
    <w:rsid w:val="007A56B5"/>
    <w:rsid w:val="007A6DD2"/>
    <w:rsid w:val="007A70A3"/>
    <w:rsid w:val="007A7715"/>
    <w:rsid w:val="007B0E64"/>
    <w:rsid w:val="007B34E8"/>
    <w:rsid w:val="007B615D"/>
    <w:rsid w:val="007C2542"/>
    <w:rsid w:val="007C3BED"/>
    <w:rsid w:val="007C60CE"/>
    <w:rsid w:val="007C63C2"/>
    <w:rsid w:val="007D0761"/>
    <w:rsid w:val="007E076A"/>
    <w:rsid w:val="007E1032"/>
    <w:rsid w:val="007F31CD"/>
    <w:rsid w:val="007F4603"/>
    <w:rsid w:val="007F4F67"/>
    <w:rsid w:val="007F5DDC"/>
    <w:rsid w:val="007F75F6"/>
    <w:rsid w:val="008011ED"/>
    <w:rsid w:val="008055DE"/>
    <w:rsid w:val="00807901"/>
    <w:rsid w:val="00810550"/>
    <w:rsid w:val="00811411"/>
    <w:rsid w:val="0081149B"/>
    <w:rsid w:val="00811851"/>
    <w:rsid w:val="00817650"/>
    <w:rsid w:val="00820BCD"/>
    <w:rsid w:val="008239ED"/>
    <w:rsid w:val="0082474B"/>
    <w:rsid w:val="00824E28"/>
    <w:rsid w:val="00830A3A"/>
    <w:rsid w:val="00833204"/>
    <w:rsid w:val="0083460E"/>
    <w:rsid w:val="00834C7B"/>
    <w:rsid w:val="008355AA"/>
    <w:rsid w:val="00835DC0"/>
    <w:rsid w:val="00837831"/>
    <w:rsid w:val="0084220B"/>
    <w:rsid w:val="00843BE5"/>
    <w:rsid w:val="00844B3B"/>
    <w:rsid w:val="00850072"/>
    <w:rsid w:val="0086071E"/>
    <w:rsid w:val="00865B3D"/>
    <w:rsid w:val="00867029"/>
    <w:rsid w:val="008675B8"/>
    <w:rsid w:val="0087025B"/>
    <w:rsid w:val="00872B05"/>
    <w:rsid w:val="0087535C"/>
    <w:rsid w:val="008815B3"/>
    <w:rsid w:val="0088339A"/>
    <w:rsid w:val="00885A15"/>
    <w:rsid w:val="00890AC0"/>
    <w:rsid w:val="00890B08"/>
    <w:rsid w:val="008955B3"/>
    <w:rsid w:val="00896047"/>
    <w:rsid w:val="008A0119"/>
    <w:rsid w:val="008A1C8D"/>
    <w:rsid w:val="008A1F76"/>
    <w:rsid w:val="008A26A8"/>
    <w:rsid w:val="008A68B7"/>
    <w:rsid w:val="008C032F"/>
    <w:rsid w:val="008C1DDE"/>
    <w:rsid w:val="008C1F70"/>
    <w:rsid w:val="008C37E4"/>
    <w:rsid w:val="008C3833"/>
    <w:rsid w:val="008C3A5F"/>
    <w:rsid w:val="008C3B37"/>
    <w:rsid w:val="008D0A27"/>
    <w:rsid w:val="008D1B96"/>
    <w:rsid w:val="008D3592"/>
    <w:rsid w:val="008D5219"/>
    <w:rsid w:val="008D6D77"/>
    <w:rsid w:val="008E20CC"/>
    <w:rsid w:val="008E30A3"/>
    <w:rsid w:val="008E665A"/>
    <w:rsid w:val="008E698F"/>
    <w:rsid w:val="008E71D4"/>
    <w:rsid w:val="008F0DF5"/>
    <w:rsid w:val="008F27F5"/>
    <w:rsid w:val="00902307"/>
    <w:rsid w:val="00905ED0"/>
    <w:rsid w:val="00911A73"/>
    <w:rsid w:val="00915030"/>
    <w:rsid w:val="0092129C"/>
    <w:rsid w:val="00922D22"/>
    <w:rsid w:val="0093130E"/>
    <w:rsid w:val="00937010"/>
    <w:rsid w:val="0094083E"/>
    <w:rsid w:val="00943A19"/>
    <w:rsid w:val="009531C3"/>
    <w:rsid w:val="009579A3"/>
    <w:rsid w:val="009658CB"/>
    <w:rsid w:val="00966E23"/>
    <w:rsid w:val="0097398F"/>
    <w:rsid w:val="009861B7"/>
    <w:rsid w:val="009871FC"/>
    <w:rsid w:val="009872D1"/>
    <w:rsid w:val="00987614"/>
    <w:rsid w:val="0099414A"/>
    <w:rsid w:val="00995150"/>
    <w:rsid w:val="00995260"/>
    <w:rsid w:val="009956E7"/>
    <w:rsid w:val="009A2AB9"/>
    <w:rsid w:val="009A4953"/>
    <w:rsid w:val="009B07EB"/>
    <w:rsid w:val="009B07FB"/>
    <w:rsid w:val="009B1FAC"/>
    <w:rsid w:val="009C03AF"/>
    <w:rsid w:val="009C1B47"/>
    <w:rsid w:val="009C404D"/>
    <w:rsid w:val="009D03A5"/>
    <w:rsid w:val="009D39C3"/>
    <w:rsid w:val="009D601C"/>
    <w:rsid w:val="009D6FD9"/>
    <w:rsid w:val="009D7D60"/>
    <w:rsid w:val="009E0A01"/>
    <w:rsid w:val="009E1E56"/>
    <w:rsid w:val="009E2BEF"/>
    <w:rsid w:val="009E52B2"/>
    <w:rsid w:val="009F2D2E"/>
    <w:rsid w:val="009F59BA"/>
    <w:rsid w:val="00A01BB5"/>
    <w:rsid w:val="00A02F72"/>
    <w:rsid w:val="00A05108"/>
    <w:rsid w:val="00A10B3D"/>
    <w:rsid w:val="00A10C4C"/>
    <w:rsid w:val="00A12D23"/>
    <w:rsid w:val="00A1466C"/>
    <w:rsid w:val="00A15CFA"/>
    <w:rsid w:val="00A23B3E"/>
    <w:rsid w:val="00A310E0"/>
    <w:rsid w:val="00A32FD0"/>
    <w:rsid w:val="00A42705"/>
    <w:rsid w:val="00A42ADB"/>
    <w:rsid w:val="00A43224"/>
    <w:rsid w:val="00A53218"/>
    <w:rsid w:val="00A60239"/>
    <w:rsid w:val="00A60ED4"/>
    <w:rsid w:val="00A70C08"/>
    <w:rsid w:val="00A70E6B"/>
    <w:rsid w:val="00A740AF"/>
    <w:rsid w:val="00A829C6"/>
    <w:rsid w:val="00A82E11"/>
    <w:rsid w:val="00A92B3F"/>
    <w:rsid w:val="00A974C4"/>
    <w:rsid w:val="00AA1863"/>
    <w:rsid w:val="00AA42E9"/>
    <w:rsid w:val="00AA5654"/>
    <w:rsid w:val="00AB27B0"/>
    <w:rsid w:val="00AB7337"/>
    <w:rsid w:val="00AC3E76"/>
    <w:rsid w:val="00AC521B"/>
    <w:rsid w:val="00AC5615"/>
    <w:rsid w:val="00AC5C90"/>
    <w:rsid w:val="00AC77B3"/>
    <w:rsid w:val="00AD1ABF"/>
    <w:rsid w:val="00AD1AD7"/>
    <w:rsid w:val="00AD2C0B"/>
    <w:rsid w:val="00AE0B1B"/>
    <w:rsid w:val="00AE0B4F"/>
    <w:rsid w:val="00AE17C0"/>
    <w:rsid w:val="00AF3A8A"/>
    <w:rsid w:val="00AF560E"/>
    <w:rsid w:val="00AF74F0"/>
    <w:rsid w:val="00B0124A"/>
    <w:rsid w:val="00B01D60"/>
    <w:rsid w:val="00B05959"/>
    <w:rsid w:val="00B0596D"/>
    <w:rsid w:val="00B0638D"/>
    <w:rsid w:val="00B069C5"/>
    <w:rsid w:val="00B128E6"/>
    <w:rsid w:val="00B13BE6"/>
    <w:rsid w:val="00B15F91"/>
    <w:rsid w:val="00B17CA1"/>
    <w:rsid w:val="00B17FC6"/>
    <w:rsid w:val="00B202C9"/>
    <w:rsid w:val="00B27828"/>
    <w:rsid w:val="00B27F3E"/>
    <w:rsid w:val="00B3392C"/>
    <w:rsid w:val="00B401DB"/>
    <w:rsid w:val="00B40B8D"/>
    <w:rsid w:val="00B43CF7"/>
    <w:rsid w:val="00B45EB4"/>
    <w:rsid w:val="00B50DA9"/>
    <w:rsid w:val="00B60ADD"/>
    <w:rsid w:val="00B63C62"/>
    <w:rsid w:val="00B66FB3"/>
    <w:rsid w:val="00B723C0"/>
    <w:rsid w:val="00B7664E"/>
    <w:rsid w:val="00B80532"/>
    <w:rsid w:val="00B81144"/>
    <w:rsid w:val="00B841D4"/>
    <w:rsid w:val="00B8789E"/>
    <w:rsid w:val="00B906ED"/>
    <w:rsid w:val="00B946E3"/>
    <w:rsid w:val="00B97A9A"/>
    <w:rsid w:val="00BA37F2"/>
    <w:rsid w:val="00BA777A"/>
    <w:rsid w:val="00BB1535"/>
    <w:rsid w:val="00BB23AD"/>
    <w:rsid w:val="00BB3440"/>
    <w:rsid w:val="00BB3F23"/>
    <w:rsid w:val="00BB42F6"/>
    <w:rsid w:val="00BB669D"/>
    <w:rsid w:val="00BC0CBC"/>
    <w:rsid w:val="00BC14E4"/>
    <w:rsid w:val="00BC265C"/>
    <w:rsid w:val="00BC50B5"/>
    <w:rsid w:val="00BD117A"/>
    <w:rsid w:val="00BE06F9"/>
    <w:rsid w:val="00BE4B94"/>
    <w:rsid w:val="00BE7118"/>
    <w:rsid w:val="00BF1363"/>
    <w:rsid w:val="00C06BEB"/>
    <w:rsid w:val="00C10AAD"/>
    <w:rsid w:val="00C117F7"/>
    <w:rsid w:val="00C15249"/>
    <w:rsid w:val="00C20696"/>
    <w:rsid w:val="00C22145"/>
    <w:rsid w:val="00C23385"/>
    <w:rsid w:val="00C237DE"/>
    <w:rsid w:val="00C23E20"/>
    <w:rsid w:val="00C26991"/>
    <w:rsid w:val="00C328FF"/>
    <w:rsid w:val="00C3364B"/>
    <w:rsid w:val="00C34E58"/>
    <w:rsid w:val="00C352DB"/>
    <w:rsid w:val="00C37212"/>
    <w:rsid w:val="00C42180"/>
    <w:rsid w:val="00C46022"/>
    <w:rsid w:val="00C46E87"/>
    <w:rsid w:val="00C521C2"/>
    <w:rsid w:val="00C565CE"/>
    <w:rsid w:val="00C56EDC"/>
    <w:rsid w:val="00C609BA"/>
    <w:rsid w:val="00C7370F"/>
    <w:rsid w:val="00C76DB7"/>
    <w:rsid w:val="00C86D43"/>
    <w:rsid w:val="00C90D5A"/>
    <w:rsid w:val="00C91A70"/>
    <w:rsid w:val="00C92935"/>
    <w:rsid w:val="00C94406"/>
    <w:rsid w:val="00C970C8"/>
    <w:rsid w:val="00CA3CFB"/>
    <w:rsid w:val="00CA5859"/>
    <w:rsid w:val="00CA5921"/>
    <w:rsid w:val="00CA5A2A"/>
    <w:rsid w:val="00CA77C9"/>
    <w:rsid w:val="00CB1405"/>
    <w:rsid w:val="00CB2E92"/>
    <w:rsid w:val="00CB49AB"/>
    <w:rsid w:val="00CC0B28"/>
    <w:rsid w:val="00CD014D"/>
    <w:rsid w:val="00CD1F1F"/>
    <w:rsid w:val="00CD283A"/>
    <w:rsid w:val="00CD2D3C"/>
    <w:rsid w:val="00CD312A"/>
    <w:rsid w:val="00CD351B"/>
    <w:rsid w:val="00CD4DF1"/>
    <w:rsid w:val="00CD72D2"/>
    <w:rsid w:val="00CE062F"/>
    <w:rsid w:val="00CE126A"/>
    <w:rsid w:val="00CE1C81"/>
    <w:rsid w:val="00CE3913"/>
    <w:rsid w:val="00CE6C70"/>
    <w:rsid w:val="00CF005A"/>
    <w:rsid w:val="00CF1B4A"/>
    <w:rsid w:val="00CF3E67"/>
    <w:rsid w:val="00CF5B4C"/>
    <w:rsid w:val="00D01151"/>
    <w:rsid w:val="00D026E4"/>
    <w:rsid w:val="00D03778"/>
    <w:rsid w:val="00D0388F"/>
    <w:rsid w:val="00D045EE"/>
    <w:rsid w:val="00D06010"/>
    <w:rsid w:val="00D06E2D"/>
    <w:rsid w:val="00D14B4F"/>
    <w:rsid w:val="00D170CB"/>
    <w:rsid w:val="00D209F7"/>
    <w:rsid w:val="00D2758D"/>
    <w:rsid w:val="00D336E1"/>
    <w:rsid w:val="00D337E7"/>
    <w:rsid w:val="00D344FB"/>
    <w:rsid w:val="00D46E57"/>
    <w:rsid w:val="00D56687"/>
    <w:rsid w:val="00D576CC"/>
    <w:rsid w:val="00D626C9"/>
    <w:rsid w:val="00D62FE9"/>
    <w:rsid w:val="00D74C7F"/>
    <w:rsid w:val="00D76728"/>
    <w:rsid w:val="00D81AA6"/>
    <w:rsid w:val="00D82816"/>
    <w:rsid w:val="00D82FCD"/>
    <w:rsid w:val="00D8701F"/>
    <w:rsid w:val="00D97AC1"/>
    <w:rsid w:val="00DA04BD"/>
    <w:rsid w:val="00DA6392"/>
    <w:rsid w:val="00DA63B9"/>
    <w:rsid w:val="00DB23C3"/>
    <w:rsid w:val="00DC0EBC"/>
    <w:rsid w:val="00DC0F62"/>
    <w:rsid w:val="00DC3910"/>
    <w:rsid w:val="00DC4142"/>
    <w:rsid w:val="00DC6392"/>
    <w:rsid w:val="00DD061D"/>
    <w:rsid w:val="00DD338F"/>
    <w:rsid w:val="00DD647F"/>
    <w:rsid w:val="00DD7EDD"/>
    <w:rsid w:val="00DE5D65"/>
    <w:rsid w:val="00DE6B0E"/>
    <w:rsid w:val="00DF6906"/>
    <w:rsid w:val="00E039AA"/>
    <w:rsid w:val="00E05088"/>
    <w:rsid w:val="00E052E0"/>
    <w:rsid w:val="00E12308"/>
    <w:rsid w:val="00E13647"/>
    <w:rsid w:val="00E16CFA"/>
    <w:rsid w:val="00E176C4"/>
    <w:rsid w:val="00E20779"/>
    <w:rsid w:val="00E219F6"/>
    <w:rsid w:val="00E21F5A"/>
    <w:rsid w:val="00E27EED"/>
    <w:rsid w:val="00E346DB"/>
    <w:rsid w:val="00E3753C"/>
    <w:rsid w:val="00E4038A"/>
    <w:rsid w:val="00E41155"/>
    <w:rsid w:val="00E43759"/>
    <w:rsid w:val="00E55888"/>
    <w:rsid w:val="00E56378"/>
    <w:rsid w:val="00E56798"/>
    <w:rsid w:val="00E7180B"/>
    <w:rsid w:val="00E73D4A"/>
    <w:rsid w:val="00E74430"/>
    <w:rsid w:val="00E810FD"/>
    <w:rsid w:val="00E812A5"/>
    <w:rsid w:val="00E83D76"/>
    <w:rsid w:val="00E92871"/>
    <w:rsid w:val="00E928A9"/>
    <w:rsid w:val="00E92B3C"/>
    <w:rsid w:val="00E9489C"/>
    <w:rsid w:val="00E95139"/>
    <w:rsid w:val="00E955E4"/>
    <w:rsid w:val="00EA0815"/>
    <w:rsid w:val="00EA0F6A"/>
    <w:rsid w:val="00EA2ED0"/>
    <w:rsid w:val="00EA45BF"/>
    <w:rsid w:val="00EA45D6"/>
    <w:rsid w:val="00EA4899"/>
    <w:rsid w:val="00EA5F4F"/>
    <w:rsid w:val="00EB07D0"/>
    <w:rsid w:val="00EB44B0"/>
    <w:rsid w:val="00EC19CD"/>
    <w:rsid w:val="00EE2DA7"/>
    <w:rsid w:val="00EE51F9"/>
    <w:rsid w:val="00EF23A3"/>
    <w:rsid w:val="00EF5A54"/>
    <w:rsid w:val="00F02DD5"/>
    <w:rsid w:val="00F04069"/>
    <w:rsid w:val="00F052AB"/>
    <w:rsid w:val="00F0587B"/>
    <w:rsid w:val="00F058D7"/>
    <w:rsid w:val="00F071A8"/>
    <w:rsid w:val="00F10851"/>
    <w:rsid w:val="00F10A39"/>
    <w:rsid w:val="00F11442"/>
    <w:rsid w:val="00F126E1"/>
    <w:rsid w:val="00F14636"/>
    <w:rsid w:val="00F203DC"/>
    <w:rsid w:val="00F221E6"/>
    <w:rsid w:val="00F261E8"/>
    <w:rsid w:val="00F30383"/>
    <w:rsid w:val="00F354D1"/>
    <w:rsid w:val="00F36465"/>
    <w:rsid w:val="00F379CB"/>
    <w:rsid w:val="00F42151"/>
    <w:rsid w:val="00F47D0A"/>
    <w:rsid w:val="00F53340"/>
    <w:rsid w:val="00F53480"/>
    <w:rsid w:val="00F53A2C"/>
    <w:rsid w:val="00F55815"/>
    <w:rsid w:val="00F5791F"/>
    <w:rsid w:val="00F57C74"/>
    <w:rsid w:val="00F6086D"/>
    <w:rsid w:val="00F60AC6"/>
    <w:rsid w:val="00F63756"/>
    <w:rsid w:val="00F6382C"/>
    <w:rsid w:val="00F63E2A"/>
    <w:rsid w:val="00F642AD"/>
    <w:rsid w:val="00F653DC"/>
    <w:rsid w:val="00F663DC"/>
    <w:rsid w:val="00F66885"/>
    <w:rsid w:val="00F6692E"/>
    <w:rsid w:val="00F72331"/>
    <w:rsid w:val="00F749BA"/>
    <w:rsid w:val="00F74AF5"/>
    <w:rsid w:val="00F800F1"/>
    <w:rsid w:val="00F804A4"/>
    <w:rsid w:val="00F833B0"/>
    <w:rsid w:val="00F86608"/>
    <w:rsid w:val="00F91F47"/>
    <w:rsid w:val="00F9359A"/>
    <w:rsid w:val="00F95C0A"/>
    <w:rsid w:val="00FA0795"/>
    <w:rsid w:val="00FA312A"/>
    <w:rsid w:val="00FA5E9A"/>
    <w:rsid w:val="00FA7156"/>
    <w:rsid w:val="00FB485C"/>
    <w:rsid w:val="00FB53E2"/>
    <w:rsid w:val="00FB54CC"/>
    <w:rsid w:val="00FB62E8"/>
    <w:rsid w:val="00FB6AFB"/>
    <w:rsid w:val="00FC01F9"/>
    <w:rsid w:val="00FC08E7"/>
    <w:rsid w:val="00FC161C"/>
    <w:rsid w:val="00FC2EEF"/>
    <w:rsid w:val="00FC3EE4"/>
    <w:rsid w:val="00FC4B05"/>
    <w:rsid w:val="00FC7191"/>
    <w:rsid w:val="00FC7338"/>
    <w:rsid w:val="00FD3639"/>
    <w:rsid w:val="00FD581B"/>
    <w:rsid w:val="00FD63CE"/>
    <w:rsid w:val="00FE0AA2"/>
    <w:rsid w:val="00FE271E"/>
    <w:rsid w:val="00FE3014"/>
    <w:rsid w:val="00FE6726"/>
    <w:rsid w:val="00FF20E6"/>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00A"/>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32313934">
      <w:bodyDiv w:val="1"/>
      <w:marLeft w:val="0"/>
      <w:marRight w:val="0"/>
      <w:marTop w:val="0"/>
      <w:marBottom w:val="0"/>
      <w:divBdr>
        <w:top w:val="none" w:sz="0" w:space="0" w:color="auto"/>
        <w:left w:val="none" w:sz="0" w:space="0" w:color="auto"/>
        <w:bottom w:val="none" w:sz="0" w:space="0" w:color="auto"/>
        <w:right w:val="none" w:sz="0" w:space="0" w:color="auto"/>
      </w:divBdr>
      <w:divsChild>
        <w:div w:id="50887189">
          <w:marLeft w:val="274"/>
          <w:marRight w:val="0"/>
          <w:marTop w:val="120"/>
          <w:marBottom w:val="0"/>
          <w:divBdr>
            <w:top w:val="none" w:sz="0" w:space="0" w:color="auto"/>
            <w:left w:val="none" w:sz="0" w:space="0" w:color="auto"/>
            <w:bottom w:val="none" w:sz="0" w:space="0" w:color="auto"/>
            <w:right w:val="none" w:sz="0" w:space="0" w:color="auto"/>
          </w:divBdr>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2022-09-25T09:35:00Z</dcterms:modified>
</cp:coreProperties>
</file>