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5BDCF" w14:textId="4E993FAB" w:rsidR="00937BC9" w:rsidRDefault="00937BC9" w:rsidP="00DD0458">
      <w:pPr>
        <w:pStyle w:val="Heading1"/>
      </w:pPr>
      <w:r w:rsidRPr="00937BC9">
        <w:t xml:space="preserve">SQL </w:t>
      </w:r>
      <w:proofErr w:type="spellStart"/>
      <w:r w:rsidRPr="00937BC9">
        <w:t>TipsnHints</w:t>
      </w:r>
      <w:proofErr w:type="spellEnd"/>
      <w:r w:rsidRPr="00937BC9">
        <w:t xml:space="preserve"> - Restore Server Database Samples</w:t>
      </w:r>
    </w:p>
    <w:p w14:paraId="682C613B" w14:textId="77777777" w:rsidR="00DD0458" w:rsidRPr="00DD0458" w:rsidRDefault="00DD0458" w:rsidP="00DD0458"/>
    <w:p w14:paraId="67F80AE4" w14:textId="326618A1" w:rsidR="00DD0458" w:rsidRDefault="00DD0458">
      <w:r>
        <w:t xml:space="preserve">You will need to download and restore the SQL Server Samples Databases used in the Demos, </w:t>
      </w:r>
      <w:proofErr w:type="gramStart"/>
      <w:r>
        <w:t>Labs</w:t>
      </w:r>
      <w:proofErr w:type="gramEnd"/>
      <w:r>
        <w:t xml:space="preserve"> and ICA solutions. </w:t>
      </w:r>
    </w:p>
    <w:p w14:paraId="5058D95D" w14:textId="1E431D89" w:rsidR="00937BC9" w:rsidRDefault="00937BC9">
      <w:r>
        <w:t xml:space="preserve">All SQL Server Database Samples are available from Blackboard: </w:t>
      </w:r>
      <w:hyperlink r:id="rId10" w:history="1">
        <w:r w:rsidR="00DD0458" w:rsidRPr="00DD0458">
          <w:rPr>
            <w:rStyle w:val="Hyperlink"/>
          </w:rPr>
          <w:t>Week 0: SQL Server  Databases for Labs &amp; Home</w:t>
        </w:r>
      </w:hyperlink>
    </w:p>
    <w:p w14:paraId="1E5479FA" w14:textId="23769790" w:rsidR="00DD0458" w:rsidRDefault="00DD0458">
      <w:r w:rsidRPr="00DD0458">
        <w:rPr>
          <w:b/>
          <w:bCs/>
        </w:rPr>
        <w:t>Step 1:</w:t>
      </w:r>
      <w:r>
        <w:t xml:space="preserve"> Make a Directory [SSMS] and download the SQL Server </w:t>
      </w:r>
      <w:r w:rsidRPr="00DD0458">
        <w:rPr>
          <w:b/>
          <w:bCs/>
        </w:rPr>
        <w:t>.</w:t>
      </w:r>
      <w:proofErr w:type="spellStart"/>
      <w:r w:rsidRPr="00DD0458">
        <w:rPr>
          <w:b/>
          <w:bCs/>
        </w:rPr>
        <w:t>bak</w:t>
      </w:r>
      <w:proofErr w:type="spellEnd"/>
      <w:r>
        <w:t xml:space="preserve"> files from Blackboard - </w:t>
      </w:r>
      <w:hyperlink r:id="rId11" w:history="1">
        <w:r w:rsidRPr="00DD0458">
          <w:rPr>
            <w:rStyle w:val="Hyperlink"/>
          </w:rPr>
          <w:t>Week 0: SQL Server  Databases for Labs &amp; Home</w:t>
        </w:r>
      </w:hyperlink>
    </w:p>
    <w:p w14:paraId="0E242CB3" w14:textId="77777777" w:rsidR="00DD0458" w:rsidRDefault="00DD0458" w:rsidP="00DD0458">
      <w:pPr>
        <w:pStyle w:val="ListParagraph"/>
        <w:numPr>
          <w:ilvl w:val="0"/>
          <w:numId w:val="2"/>
        </w:numPr>
      </w:pPr>
      <w:r>
        <w:t xml:space="preserve">TU Labs: </w:t>
      </w:r>
      <w:r w:rsidRPr="00DD0458">
        <w:rPr>
          <w:b/>
          <w:bCs/>
        </w:rPr>
        <w:t>drive F or drive U</w:t>
      </w:r>
      <w:r>
        <w:t xml:space="preserve">: on the </w:t>
      </w:r>
      <w:r w:rsidRPr="00DD0458">
        <w:rPr>
          <w:b/>
          <w:bCs/>
        </w:rPr>
        <w:t>TU Labs</w:t>
      </w:r>
      <w:r>
        <w:t xml:space="preserve"> </w:t>
      </w:r>
    </w:p>
    <w:p w14:paraId="03CCD244" w14:textId="393E863C" w:rsidR="00DD0458" w:rsidRDefault="00DD0458" w:rsidP="00DD0458">
      <w:pPr>
        <w:pStyle w:val="ListParagraph"/>
        <w:numPr>
          <w:ilvl w:val="0"/>
          <w:numId w:val="2"/>
        </w:numPr>
      </w:pPr>
      <w:r>
        <w:t xml:space="preserve">Home Setup: make a </w:t>
      </w:r>
      <w:r w:rsidRPr="00DD0458">
        <w:rPr>
          <w:b/>
          <w:bCs/>
        </w:rPr>
        <w:t xml:space="preserve">SSMS </w:t>
      </w:r>
      <w:r>
        <w:t xml:space="preserve">folder on your </w:t>
      </w:r>
      <w:proofErr w:type="spellStart"/>
      <w:r>
        <w:t>hardrive</w:t>
      </w:r>
      <w:proofErr w:type="spellEnd"/>
      <w:r>
        <w:t>.</w:t>
      </w:r>
    </w:p>
    <w:p w14:paraId="194DE338" w14:textId="77777777" w:rsidR="00DD0458" w:rsidRDefault="00DD0458" w:rsidP="00DD0458">
      <w:r>
        <w:t xml:space="preserve">Make a folder on your User Drive are either U: or F: drive and copy over the .Zip files from Blackboard session. </w:t>
      </w:r>
    </w:p>
    <w:p w14:paraId="5C128C0C" w14:textId="130D5453" w:rsidR="00DD0458" w:rsidRDefault="00DD0458" w:rsidP="00DD0458">
      <w:r w:rsidRPr="00620CBF">
        <w:rPr>
          <w:noProof/>
        </w:rPr>
        <w:drawing>
          <wp:inline distT="0" distB="0" distL="0" distR="0" wp14:anchorId="4E9384BF" wp14:editId="0C586BCE">
            <wp:extent cx="1323975" cy="31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89C" w14:textId="5B6DC5C7" w:rsidR="00663BE2" w:rsidRPr="00663BE2" w:rsidRDefault="00663BE2" w:rsidP="00663BE2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r w:rsidRPr="00663BE2"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  <w:t>Oct 2022 Samples SQL Server Samples</w:t>
      </w:r>
      <w:r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  <w:t xml:space="preserve"> which need Restoring on TU Labs and Home PCs. </w:t>
      </w:r>
    </w:p>
    <w:p w14:paraId="619F9FFF" w14:textId="79EC2594" w:rsidR="00663BE2" w:rsidRPr="00663BE2" w:rsidRDefault="00663BE2" w:rsidP="00663BE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proofErr w:type="spell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Olympics</w:t>
      </w:r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.bak</w:t>
      </w:r>
      <w:proofErr w:type="spellEnd"/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: </w:t>
      </w: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 120 years of </w:t>
      </w:r>
      <w:proofErr w:type="spell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olympians</w:t>
      </w:r>
      <w:proofErr w:type="spellEnd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, events and medals</w:t>
      </w:r>
    </w:p>
    <w:p w14:paraId="43C9E5FC" w14:textId="0153A329" w:rsidR="00663BE2" w:rsidRPr="00663BE2" w:rsidRDefault="00663BE2" w:rsidP="00663BE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proofErr w:type="spell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Movies</w:t>
      </w:r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.bak</w:t>
      </w:r>
      <w:proofErr w:type="spellEnd"/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: </w:t>
      </w: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 worlds movie library database</w:t>
      </w:r>
    </w:p>
    <w:p w14:paraId="3388C10D" w14:textId="0FA1CE5B" w:rsidR="00663BE2" w:rsidRPr="00663BE2" w:rsidRDefault="00663BE2" w:rsidP="00663BE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proofErr w:type="spell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Video_Games</w:t>
      </w:r>
      <w:proofErr w:type="spellEnd"/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: </w:t>
      </w: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worlds video game library database. </w:t>
      </w:r>
    </w:p>
    <w:p w14:paraId="2062D4A9" w14:textId="080816D2" w:rsidR="00663BE2" w:rsidRPr="00663BE2" w:rsidRDefault="00663BE2" w:rsidP="00663BE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proofErr w:type="spell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Superheros</w:t>
      </w:r>
      <w:proofErr w:type="spellEnd"/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: </w:t>
      </w: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Superhero database</w:t>
      </w:r>
    </w:p>
    <w:p w14:paraId="0A850F12" w14:textId="5E7EFFA7" w:rsidR="00663BE2" w:rsidRPr="00663BE2" w:rsidRDefault="00663BE2" w:rsidP="00663BE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</w:pP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>Universities</w:t>
      </w:r>
      <w:r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: </w:t>
      </w:r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worlds Times ranked </w:t>
      </w:r>
      <w:proofErr w:type="gramStart"/>
      <w:r w:rsidRPr="00663BE2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GB"/>
        </w:rPr>
        <w:t xml:space="preserve">university </w:t>
      </w:r>
      <w:r w:rsidRPr="00663BE2">
        <w:rPr>
          <w:rFonts w:ascii="Open Sans" w:eastAsia="Times New Roman" w:hAnsi="Open Sans" w:cs="Open Sans"/>
          <w:color w:val="262626"/>
          <w:sz w:val="21"/>
          <w:szCs w:val="21"/>
          <w:lang w:eastAsia="en-GB"/>
        </w:rPr>
        <w:t>.</w:t>
      </w:r>
      <w:proofErr w:type="gramEnd"/>
    </w:p>
    <w:p w14:paraId="0168B2CC" w14:textId="1D495543" w:rsidR="00663BE2" w:rsidRDefault="00663BE2" w:rsidP="00DD0458"/>
    <w:p w14:paraId="2158A962" w14:textId="2CE110EB" w:rsidR="00663BE2" w:rsidRDefault="00663BE2" w:rsidP="00DD0458">
      <w:r>
        <w:t xml:space="preserve">Oct 2022 Update: The following should be preinstalled in TU Labs. </w:t>
      </w:r>
    </w:p>
    <w:p w14:paraId="4499F3BF" w14:textId="77F81A9B" w:rsidR="00DD0458" w:rsidRPr="00DD0458" w:rsidRDefault="00DD0458" w:rsidP="00DD045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DD0458">
        <w:rPr>
          <w:b/>
          <w:bCs/>
        </w:rPr>
        <w:t>TSQL.bak</w:t>
      </w:r>
      <w:proofErr w:type="spellEnd"/>
      <w:r w:rsidRPr="00DD0458">
        <w:rPr>
          <w:b/>
          <w:bCs/>
        </w:rPr>
        <w:t xml:space="preserve"> </w:t>
      </w:r>
    </w:p>
    <w:p w14:paraId="40494F30" w14:textId="0E08858D" w:rsidR="00DD0458" w:rsidRPr="00DD0458" w:rsidRDefault="00DD0458" w:rsidP="00DD045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DD0458">
        <w:rPr>
          <w:b/>
          <w:bCs/>
        </w:rPr>
        <w:t>MusicMansh.bak</w:t>
      </w:r>
      <w:proofErr w:type="spellEnd"/>
      <w:r w:rsidRPr="00DD0458">
        <w:rPr>
          <w:b/>
          <w:bCs/>
        </w:rPr>
        <w:t xml:space="preserve"> </w:t>
      </w:r>
    </w:p>
    <w:p w14:paraId="64A46B2D" w14:textId="1A5715C0" w:rsidR="00DD0458" w:rsidRPr="00DD0458" w:rsidRDefault="00DD0458" w:rsidP="00DD045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DD0458">
        <w:rPr>
          <w:b/>
          <w:bCs/>
        </w:rPr>
        <w:t>FleetFactors.bak</w:t>
      </w:r>
      <w:proofErr w:type="spellEnd"/>
      <w:r w:rsidRPr="00DD0458">
        <w:rPr>
          <w:b/>
          <w:bCs/>
        </w:rPr>
        <w:t xml:space="preserve"> </w:t>
      </w:r>
    </w:p>
    <w:p w14:paraId="19EA31D5" w14:textId="03C57F51" w:rsidR="00DD0458" w:rsidRPr="00DD0458" w:rsidRDefault="00DD0458" w:rsidP="00DD045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DD0458">
        <w:rPr>
          <w:b/>
          <w:bCs/>
        </w:rPr>
        <w:t>NHS.bak</w:t>
      </w:r>
      <w:proofErr w:type="spellEnd"/>
      <w:r w:rsidRPr="00DD0458">
        <w:rPr>
          <w:b/>
          <w:bCs/>
        </w:rPr>
        <w:t xml:space="preserve"> (SQL Server 2019)</w:t>
      </w:r>
    </w:p>
    <w:p w14:paraId="69486FFF" w14:textId="5152C350" w:rsidR="00937BC9" w:rsidRDefault="00DD0458" w:rsidP="00D62AE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DD0458">
        <w:rPr>
          <w:b/>
          <w:bCs/>
        </w:rPr>
        <w:t>Library.bak</w:t>
      </w:r>
      <w:proofErr w:type="spellEnd"/>
    </w:p>
    <w:p w14:paraId="6F1BB9E3" w14:textId="77777777" w:rsidR="00663BE2" w:rsidRPr="00D62AED" w:rsidRDefault="00663BE2" w:rsidP="00663BE2">
      <w:pPr>
        <w:pStyle w:val="ListParagraph"/>
        <w:rPr>
          <w:b/>
          <w:bCs/>
        </w:rPr>
      </w:pPr>
    </w:p>
    <w:p w14:paraId="43B59148" w14:textId="674AD618" w:rsidR="00937BC9" w:rsidRDefault="00937BC9">
      <w:r w:rsidRPr="00DD0458">
        <w:rPr>
          <w:b/>
          <w:bCs/>
        </w:rPr>
        <w:t xml:space="preserve">Step </w:t>
      </w:r>
      <w:r w:rsidR="00DD0458" w:rsidRPr="00DD0458">
        <w:rPr>
          <w:b/>
          <w:bCs/>
        </w:rPr>
        <w:t>2</w:t>
      </w:r>
      <w:r w:rsidRPr="00DD0458">
        <w:rPr>
          <w:b/>
          <w:bCs/>
        </w:rPr>
        <w:t>:</w:t>
      </w:r>
      <w:r>
        <w:t xml:space="preserve"> Run SQL Server or follow the instructions below if in the TU Labs. </w:t>
      </w:r>
    </w:p>
    <w:p w14:paraId="7859640F" w14:textId="6C6E0BA1" w:rsidR="00937BC9" w:rsidRDefault="00937BC9">
      <w:r>
        <w:t xml:space="preserve">In TU Labs run SQL Server or SSMS from </w:t>
      </w:r>
      <w:hyperlink r:id="rId13" w:history="1">
        <w:r w:rsidRPr="00937BC9">
          <w:rPr>
            <w:rStyle w:val="Hyperlink"/>
          </w:rPr>
          <w:t>Appsanywhere</w:t>
        </w:r>
      </w:hyperlink>
      <w:r>
        <w:t xml:space="preserve"> </w:t>
      </w:r>
    </w:p>
    <w:p w14:paraId="0FCFBD67" w14:textId="6B186DCC" w:rsidR="00620CBF" w:rsidRDefault="00620CBF">
      <w:r>
        <w:rPr>
          <w:noProof/>
        </w:rPr>
        <w:drawing>
          <wp:inline distT="0" distB="0" distL="0" distR="0" wp14:anchorId="23392864" wp14:editId="53F02464">
            <wp:extent cx="4283242" cy="9021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730" cy="9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733" w14:textId="74267E0D" w:rsidR="00620CBF" w:rsidRDefault="00937BC9">
      <w:r>
        <w:t xml:space="preserve">Launch the SQL Server Management Studio. </w:t>
      </w:r>
    </w:p>
    <w:p w14:paraId="7E6F6475" w14:textId="126DE879" w:rsidR="00620CBF" w:rsidRDefault="00620C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D62AED" w14:paraId="799D7E4D" w14:textId="77777777" w:rsidTr="00D62AED">
        <w:tc>
          <w:tcPr>
            <w:tcW w:w="2972" w:type="dxa"/>
          </w:tcPr>
          <w:p w14:paraId="4F538A09" w14:textId="1C1D5476" w:rsidR="00D62AED" w:rsidRDefault="00D62AED">
            <w:r>
              <w:rPr>
                <w:noProof/>
              </w:rPr>
              <w:drawing>
                <wp:inline distT="0" distB="0" distL="0" distR="0" wp14:anchorId="2C3DE479" wp14:editId="78C0A041">
                  <wp:extent cx="1160379" cy="1618729"/>
                  <wp:effectExtent l="0" t="0" r="190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074" cy="162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52E36B70" w14:textId="2D52C5AE" w:rsidR="00D62AED" w:rsidRDefault="00D62AED">
            <w:r>
              <w:rPr>
                <w:noProof/>
              </w:rPr>
              <w:drawing>
                <wp:inline distT="0" distB="0" distL="0" distR="0" wp14:anchorId="5B7678CE" wp14:editId="734F1B77">
                  <wp:extent cx="2705768" cy="179824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379" cy="180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C2920" w14:textId="3F4268D2" w:rsidR="00620CBF" w:rsidRDefault="00620CBF"/>
    <w:p w14:paraId="71BC22F8" w14:textId="1E056FC8" w:rsidR="00620CBF" w:rsidRDefault="00620CBF"/>
    <w:p w14:paraId="36E122BB" w14:textId="083A3113" w:rsidR="00E70F12" w:rsidRDefault="00D62AED">
      <w:r w:rsidRPr="00D62AED">
        <w:rPr>
          <w:b/>
          <w:bCs/>
        </w:rPr>
        <w:t>Step 3:</w:t>
      </w:r>
      <w:r>
        <w:t xml:space="preserve"> To </w:t>
      </w:r>
      <w:r w:rsidRPr="00D62AED">
        <w:rPr>
          <w:b/>
          <w:bCs/>
        </w:rPr>
        <w:t>Restore</w:t>
      </w:r>
      <w:r>
        <w:t xml:space="preserve"> the </w:t>
      </w:r>
      <w:r w:rsidRPr="00D62AED">
        <w:rPr>
          <w:b/>
          <w:bCs/>
        </w:rPr>
        <w:t>.</w:t>
      </w:r>
      <w:proofErr w:type="spellStart"/>
      <w:r w:rsidRPr="00D62AED">
        <w:rPr>
          <w:b/>
          <w:bCs/>
        </w:rPr>
        <w:t>bak</w:t>
      </w:r>
      <w:proofErr w:type="spellEnd"/>
      <w:r>
        <w:t xml:space="preserve"> files right click the Database for the Restore Database menu option as seen below: </w:t>
      </w:r>
    </w:p>
    <w:p w14:paraId="31607C1E" w14:textId="6F8E2DEC" w:rsidR="00E70F12" w:rsidRDefault="00E70F12">
      <w:r w:rsidRPr="00E70F12">
        <w:rPr>
          <w:noProof/>
        </w:rPr>
        <w:drawing>
          <wp:inline distT="0" distB="0" distL="0" distR="0" wp14:anchorId="3C84AC13" wp14:editId="7E2B7798">
            <wp:extent cx="3228796" cy="23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7" t="5848" r="81886" b="57761"/>
                    <a:stretch/>
                  </pic:blipFill>
                  <pic:spPr bwMode="auto">
                    <a:xfrm>
                      <a:off x="0" y="0"/>
                      <a:ext cx="3240294" cy="233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F800" w14:textId="770DFCFB" w:rsidR="00620CBF" w:rsidRDefault="00620CBF"/>
    <w:p w14:paraId="39643DE0" w14:textId="45A39236" w:rsidR="00393F15" w:rsidRDefault="00D62AED">
      <w:r w:rsidRPr="00D62AED">
        <w:rPr>
          <w:b/>
          <w:bCs/>
        </w:rPr>
        <w:t>Step 4:</w:t>
      </w:r>
      <w:r>
        <w:t xml:space="preserve"> </w:t>
      </w:r>
      <w:r w:rsidR="00393F15">
        <w:t>Click on</w:t>
      </w:r>
      <w:r w:rsidR="00393F15" w:rsidRPr="00393F15">
        <w:rPr>
          <w:b/>
          <w:bCs/>
        </w:rPr>
        <w:t xml:space="preserve"> Device</w:t>
      </w:r>
      <w:r w:rsidR="00393F15">
        <w:t xml:space="preserve"> and expand the </w:t>
      </w:r>
      <w:r w:rsidR="00393F15">
        <w:rPr>
          <w:noProof/>
        </w:rPr>
        <w:drawing>
          <wp:inline distT="0" distB="0" distL="0" distR="0" wp14:anchorId="58080DEB" wp14:editId="480AC93C">
            <wp:extent cx="495300" cy="37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F15" w:rsidRPr="00393F15">
        <w:rPr>
          <w:b/>
          <w:bCs/>
        </w:rPr>
        <w:t xml:space="preserve"> …</w:t>
      </w:r>
      <w:r w:rsidR="00393F15">
        <w:t xml:space="preserve"> on the</w:t>
      </w:r>
    </w:p>
    <w:p w14:paraId="6EAF281C" w14:textId="60D6ECF8" w:rsidR="00E70F12" w:rsidRDefault="00393F15">
      <w:r>
        <w:rPr>
          <w:noProof/>
        </w:rPr>
        <w:drawing>
          <wp:inline distT="0" distB="0" distL="0" distR="0" wp14:anchorId="5ED72D2E" wp14:editId="3186A9E9">
            <wp:extent cx="5731510" cy="1531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CEB2" w14:textId="33FF4C05" w:rsidR="00393F15" w:rsidRDefault="00393F15"/>
    <w:p w14:paraId="64142EFC" w14:textId="6A4F9A51" w:rsidR="00393F15" w:rsidRDefault="00D62AED">
      <w:r w:rsidRPr="00D62AED">
        <w:rPr>
          <w:b/>
          <w:bCs/>
        </w:rPr>
        <w:t>Step 5:</w:t>
      </w:r>
      <w:r>
        <w:t xml:space="preserve"> </w:t>
      </w:r>
      <w:r w:rsidR="00393F15">
        <w:t xml:space="preserve">Click </w:t>
      </w:r>
      <w:r w:rsidR="00393F15" w:rsidRPr="00D62AED">
        <w:rPr>
          <w:b/>
          <w:bCs/>
        </w:rPr>
        <w:t>Add</w:t>
      </w:r>
      <w:r w:rsidRPr="00D62AED">
        <w:t xml:space="preserve"> and browse to where you have downloaded the </w:t>
      </w:r>
      <w:r w:rsidRPr="00D62AED">
        <w:rPr>
          <w:b/>
          <w:bCs/>
        </w:rPr>
        <w:t>.</w:t>
      </w:r>
      <w:proofErr w:type="spellStart"/>
      <w:r w:rsidRPr="00D62AED">
        <w:rPr>
          <w:b/>
          <w:bCs/>
        </w:rPr>
        <w:t>bak</w:t>
      </w:r>
      <w:proofErr w:type="spellEnd"/>
      <w:r w:rsidRPr="00D62AED">
        <w:t xml:space="preserve"> files to.</w:t>
      </w:r>
      <w:r>
        <w:rPr>
          <w:b/>
          <w:bCs/>
        </w:rPr>
        <w:t xml:space="preserve"> </w:t>
      </w:r>
    </w:p>
    <w:p w14:paraId="4F2CE583" w14:textId="34462A88" w:rsidR="00393F15" w:rsidRDefault="00393F15">
      <w:r>
        <w:rPr>
          <w:noProof/>
        </w:rPr>
        <w:lastRenderedPageBreak/>
        <w:drawing>
          <wp:inline distT="0" distB="0" distL="0" distR="0" wp14:anchorId="45374993" wp14:editId="750E6B09">
            <wp:extent cx="4752975" cy="3600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6546" w14:textId="46DE2A5A" w:rsidR="00393F15" w:rsidRDefault="00393F15"/>
    <w:p w14:paraId="540B86B3" w14:textId="3A1CAC25" w:rsidR="00393F15" w:rsidRDefault="00D62AED">
      <w:r>
        <w:t xml:space="preserve">Note: </w:t>
      </w:r>
      <w:r w:rsidR="00393F15">
        <w:t xml:space="preserve">Defaults </w:t>
      </w:r>
      <w:r w:rsidR="00393F15" w:rsidRPr="00D62AED">
        <w:rPr>
          <w:b/>
          <w:bCs/>
        </w:rPr>
        <w:t>SSMS location</w:t>
      </w:r>
      <w:r w:rsidR="00393F15">
        <w:t xml:space="preserve"> for </w:t>
      </w:r>
      <w:r w:rsidR="00393F15" w:rsidRPr="00D62AED">
        <w:rPr>
          <w:b/>
          <w:bCs/>
        </w:rPr>
        <w:t xml:space="preserve">Backups </w:t>
      </w:r>
      <w:r w:rsidR="00393F15">
        <w:t xml:space="preserve">to </w:t>
      </w:r>
      <w:r w:rsidR="00393F15" w:rsidRPr="00D62AED">
        <w:rPr>
          <w:b/>
          <w:bCs/>
        </w:rPr>
        <w:t>restore</w:t>
      </w:r>
      <w:r w:rsidR="00393F15">
        <w:t xml:space="preserve"> from</w:t>
      </w:r>
      <w:r>
        <w:t xml:space="preserve"> is: </w:t>
      </w:r>
      <w:r w:rsidR="00393F15">
        <w:t xml:space="preserve"> </w:t>
      </w:r>
    </w:p>
    <w:p w14:paraId="3C2CEC0B" w14:textId="759442D5" w:rsidR="00393F15" w:rsidRDefault="00393F15">
      <w:r w:rsidRPr="00393F15">
        <w:t>C:\Program Files\Microsoft SQL Server\MSSQL13.MSSQLSERVER\MSSQL\Backup</w:t>
      </w:r>
      <w:r w:rsidR="00D62AED">
        <w:t xml:space="preserve"> </w:t>
      </w:r>
      <w:r>
        <w:t xml:space="preserve"> </w:t>
      </w:r>
    </w:p>
    <w:p w14:paraId="53D4D7DE" w14:textId="2D6FF80D" w:rsidR="00D62AED" w:rsidRDefault="00D62AED">
      <w:r>
        <w:t xml:space="preserve">However, the </w:t>
      </w:r>
      <w:r w:rsidRPr="00D62AED">
        <w:rPr>
          <w:b/>
          <w:bCs/>
        </w:rPr>
        <w:t>.</w:t>
      </w:r>
      <w:proofErr w:type="spellStart"/>
      <w:r w:rsidRPr="00D62AED">
        <w:rPr>
          <w:b/>
          <w:bCs/>
        </w:rPr>
        <w:t>bak</w:t>
      </w:r>
      <w:proofErr w:type="spellEnd"/>
      <w:r>
        <w:t xml:space="preserve"> files can be loaded from the </w:t>
      </w:r>
      <w:proofErr w:type="spellStart"/>
      <w:r>
        <w:t>hardrives</w:t>
      </w:r>
      <w:proofErr w:type="spellEnd"/>
      <w:r>
        <w:t xml:space="preserve"> folder you have downloaded to and do note SQL Server will not restore from USB or external drives.  </w:t>
      </w:r>
    </w:p>
    <w:p w14:paraId="33B7AA5E" w14:textId="6EE26E73" w:rsidR="00393F15" w:rsidRDefault="00393F15">
      <w:r>
        <w:t xml:space="preserve">Notice in the </w:t>
      </w:r>
      <w:r w:rsidR="00BB0339">
        <w:t xml:space="preserve">example below from </w:t>
      </w:r>
      <w:r w:rsidR="00BB0339" w:rsidRPr="00BB0339">
        <w:rPr>
          <w:b/>
          <w:bCs/>
        </w:rPr>
        <w:t xml:space="preserve">TU </w:t>
      </w:r>
      <w:r w:rsidRPr="00BB0339">
        <w:rPr>
          <w:b/>
          <w:bCs/>
        </w:rPr>
        <w:t>Labs</w:t>
      </w:r>
      <w:r>
        <w:t xml:space="preserve"> </w:t>
      </w:r>
      <w:proofErr w:type="gramStart"/>
      <w:r w:rsidR="00670A6A">
        <w:t xml:space="preserve">the </w:t>
      </w:r>
      <w:r w:rsidR="00BB0339" w:rsidRPr="00BB0339">
        <w:rPr>
          <w:b/>
          <w:bCs/>
        </w:rPr>
        <w:t>.</w:t>
      </w:r>
      <w:proofErr w:type="spellStart"/>
      <w:r w:rsidR="00BB0339" w:rsidRPr="00BB0339">
        <w:rPr>
          <w:b/>
          <w:bCs/>
        </w:rPr>
        <w:t>baks</w:t>
      </w:r>
      <w:proofErr w:type="spellEnd"/>
      <w:proofErr w:type="gramEnd"/>
      <w:r w:rsidR="00BB0339">
        <w:t xml:space="preserve"> where downloaded to [</w:t>
      </w:r>
      <w:r w:rsidR="00670A6A" w:rsidRPr="00BB0339">
        <w:rPr>
          <w:b/>
          <w:bCs/>
        </w:rPr>
        <w:t xml:space="preserve">F: </w:t>
      </w:r>
      <w:r w:rsidR="00BB0339">
        <w:rPr>
          <w:b/>
          <w:bCs/>
        </w:rPr>
        <w:t>\TSQL-Mod00 – SQL Server DB]</w:t>
      </w:r>
    </w:p>
    <w:p w14:paraId="2BBF488C" w14:textId="37704F84" w:rsidR="00670A6A" w:rsidRDefault="00670A6A">
      <w:r>
        <w:rPr>
          <w:noProof/>
        </w:rPr>
        <w:lastRenderedPageBreak/>
        <w:drawing>
          <wp:inline distT="0" distB="0" distL="0" distR="0" wp14:anchorId="79F895DB" wp14:editId="7128707D">
            <wp:extent cx="5731510" cy="4210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4834" w14:textId="3360DF70" w:rsidR="00670A6A" w:rsidRDefault="00670A6A"/>
    <w:p w14:paraId="2668A0A8" w14:textId="13F8E38C" w:rsidR="00670A6A" w:rsidRDefault="00670A6A">
      <w:r>
        <w:t xml:space="preserve">For the Demo I have selected </w:t>
      </w:r>
      <w:proofErr w:type="spellStart"/>
      <w:r>
        <w:t>tuTSQL</w:t>
      </w:r>
      <w:proofErr w:type="spellEnd"/>
      <w:r>
        <w:t xml:space="preserve"> (</w:t>
      </w:r>
      <w:r w:rsidR="00BB0339">
        <w:t xml:space="preserve">it may also be </w:t>
      </w:r>
      <w:r>
        <w:t>referred to as TSQL in all the Demo and Lab sessions).</w:t>
      </w:r>
    </w:p>
    <w:p w14:paraId="24E890B4" w14:textId="7F0EA829" w:rsidR="00670A6A" w:rsidRDefault="00BB0339">
      <w:r w:rsidRPr="00BB0339">
        <w:rPr>
          <w:b/>
          <w:bCs/>
        </w:rPr>
        <w:t>Step 5:</w:t>
      </w:r>
      <w:r>
        <w:t xml:space="preserve"> </w:t>
      </w:r>
      <w:r w:rsidR="00670A6A">
        <w:t xml:space="preserve">Click on </w:t>
      </w:r>
      <w:r w:rsidR="00670A6A" w:rsidRPr="00BB0339">
        <w:rPr>
          <w:b/>
          <w:bCs/>
        </w:rPr>
        <w:t>OK</w:t>
      </w:r>
      <w:r w:rsidR="00670A6A">
        <w:t xml:space="preserve"> and </w:t>
      </w:r>
      <w:r w:rsidR="00670A6A" w:rsidRPr="00BB0339">
        <w:rPr>
          <w:b/>
          <w:bCs/>
        </w:rPr>
        <w:t>SSMS</w:t>
      </w:r>
      <w:r w:rsidR="00670A6A">
        <w:t xml:space="preserve"> will have restored the</w:t>
      </w:r>
      <w:r w:rsidR="00670A6A" w:rsidRPr="00BB0339">
        <w:rPr>
          <w:b/>
          <w:bCs/>
        </w:rPr>
        <w:t xml:space="preserve"> TSQL</w:t>
      </w:r>
      <w:r w:rsidR="00670A6A">
        <w:t xml:space="preserve"> Database</w:t>
      </w:r>
      <w:r>
        <w:t xml:space="preserve"> used throughout most of the Demos</w:t>
      </w:r>
      <w:r w:rsidR="00670A6A">
        <w:t xml:space="preserve">. </w:t>
      </w:r>
    </w:p>
    <w:p w14:paraId="4B74FA4D" w14:textId="77777777" w:rsidR="00670A6A" w:rsidRDefault="00670A6A"/>
    <w:p w14:paraId="7A67528A" w14:textId="77777777" w:rsidR="00670A6A" w:rsidRDefault="00670A6A"/>
    <w:p w14:paraId="378C50D0" w14:textId="0D38F649" w:rsidR="00670A6A" w:rsidRDefault="00670A6A">
      <w:r>
        <w:rPr>
          <w:noProof/>
        </w:rPr>
        <w:lastRenderedPageBreak/>
        <w:drawing>
          <wp:inline distT="0" distB="0" distL="0" distR="0" wp14:anchorId="5D4CFB7A" wp14:editId="202263AB">
            <wp:extent cx="5731510" cy="5016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544" w14:textId="5102C4EE" w:rsidR="00670A6A" w:rsidRDefault="00670A6A"/>
    <w:p w14:paraId="7249B53A" w14:textId="10BA58F3" w:rsidR="00670A6A" w:rsidRDefault="00670A6A"/>
    <w:p w14:paraId="36F593D8" w14:textId="77777777" w:rsidR="00BB0339" w:rsidRDefault="00BB0339"/>
    <w:p w14:paraId="51A93152" w14:textId="62D5EDEE" w:rsidR="00BB0339" w:rsidRDefault="00BB0339"/>
    <w:p w14:paraId="4415A6D1" w14:textId="0DAD7439" w:rsidR="00BB0339" w:rsidRDefault="00BB0339"/>
    <w:p w14:paraId="52506F72" w14:textId="72D03FDA" w:rsidR="00BB0339" w:rsidRDefault="00BB0339"/>
    <w:p w14:paraId="3A2E8D6D" w14:textId="26F4528F" w:rsidR="00BB0339" w:rsidRDefault="00BB0339"/>
    <w:p w14:paraId="06100820" w14:textId="301474BD" w:rsidR="00BB0339" w:rsidRDefault="00BB0339"/>
    <w:p w14:paraId="1BCF4A95" w14:textId="7A6CFA63" w:rsidR="00BB0339" w:rsidRDefault="00BB0339"/>
    <w:p w14:paraId="41CE9403" w14:textId="2D110E3C" w:rsidR="00BB0339" w:rsidRDefault="00BB0339"/>
    <w:p w14:paraId="025BD0CB" w14:textId="1765A9AE" w:rsidR="00BB0339" w:rsidRDefault="00BB0339"/>
    <w:p w14:paraId="322B38F4" w14:textId="3F34B0B9" w:rsidR="00BB0339" w:rsidRDefault="00BB0339"/>
    <w:p w14:paraId="4BDFDFF2" w14:textId="5E0E2E5E" w:rsidR="00BB0339" w:rsidRDefault="00BB0339">
      <w:r w:rsidRPr="00BB0339">
        <w:rPr>
          <w:b/>
          <w:bCs/>
        </w:rPr>
        <w:lastRenderedPageBreak/>
        <w:t>Step 6:</w:t>
      </w:r>
      <w:r>
        <w:t xml:space="preserve"> Make sure the </w:t>
      </w:r>
      <w:r w:rsidRPr="00BB0339">
        <w:rPr>
          <w:b/>
          <w:bCs/>
        </w:rPr>
        <w:t>.</w:t>
      </w:r>
      <w:proofErr w:type="spellStart"/>
      <w:r w:rsidRPr="00BB0339">
        <w:rPr>
          <w:b/>
          <w:bCs/>
        </w:rPr>
        <w:t>bak</w:t>
      </w:r>
      <w:proofErr w:type="spellEnd"/>
      <w:r>
        <w:t xml:space="preserve"> is correctly load and the SQL Server Database is shown correctly in the Object Explorer as shown below: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0339" w14:paraId="38F2E5F4" w14:textId="77777777" w:rsidTr="00BB0339">
        <w:tc>
          <w:tcPr>
            <w:tcW w:w="4508" w:type="dxa"/>
          </w:tcPr>
          <w:p w14:paraId="21FEACAC" w14:textId="0A54457F" w:rsidR="00BB0339" w:rsidRDefault="00BB0339">
            <w:r>
              <w:rPr>
                <w:noProof/>
              </w:rPr>
              <w:drawing>
                <wp:inline distT="0" distB="0" distL="0" distR="0" wp14:anchorId="5DFAD59A" wp14:editId="7AE1652F">
                  <wp:extent cx="2655001" cy="4170948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109" cy="4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32FBCE" w14:textId="6BD32222" w:rsidR="00BB0339" w:rsidRDefault="00BB0339">
            <w:r>
              <w:rPr>
                <w:noProof/>
              </w:rPr>
              <w:drawing>
                <wp:inline distT="0" distB="0" distL="0" distR="0" wp14:anchorId="1DD159FB" wp14:editId="0375ADC1">
                  <wp:extent cx="2676525" cy="42291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5B2F3" w14:textId="77777777" w:rsidR="00BB0339" w:rsidRDefault="00BB0339"/>
    <w:p w14:paraId="13B7E29A" w14:textId="433D68E6" w:rsidR="00BB0339" w:rsidRDefault="00BB0339" w:rsidP="00BB0339">
      <w:pPr>
        <w:pStyle w:val="NoSpacing"/>
      </w:pPr>
      <w:r>
        <w:t>Authorisation and Error 15517:</w:t>
      </w:r>
    </w:p>
    <w:p w14:paraId="107CDE5A" w14:textId="77777777" w:rsidR="00BB0339" w:rsidRPr="0036395F" w:rsidRDefault="00BB0339" w:rsidP="00BB0339">
      <w:pPr>
        <w:pStyle w:val="Default"/>
        <w:rPr>
          <w:b/>
          <w:bCs/>
        </w:rPr>
      </w:pPr>
    </w:p>
    <w:p w14:paraId="216AE336" w14:textId="77777777" w:rsidR="00BB0339" w:rsidRDefault="00BB0339" w:rsidP="00BB0339">
      <w:pPr>
        <w:pStyle w:val="Default"/>
      </w:pPr>
      <w:r>
        <w:t xml:space="preserve">We can Backup and Restore SQL Server Databases – see SQL Server </w:t>
      </w:r>
      <w:proofErr w:type="spellStart"/>
      <w:r>
        <w:t>TipsnHints</w:t>
      </w:r>
      <w:proofErr w:type="spellEnd"/>
      <w:r>
        <w:t xml:space="preserve"> – Backup and Restore Databases. </w:t>
      </w:r>
    </w:p>
    <w:p w14:paraId="1C9B5128" w14:textId="77777777" w:rsidR="00BB0339" w:rsidRDefault="00BB0339" w:rsidP="00BB0339">
      <w:pPr>
        <w:pStyle w:val="Default"/>
      </w:pPr>
    </w:p>
    <w:p w14:paraId="0D852A66" w14:textId="6B2A7BFC" w:rsidR="00BB0339" w:rsidRDefault="00BB0339" w:rsidP="00BB0339">
      <w:pPr>
        <w:pStyle w:val="Default"/>
      </w:pPr>
      <w:r>
        <w:t>However sometimes you will receive the following error as may not be authorised or have permissions to access the Database.</w:t>
      </w:r>
    </w:p>
    <w:p w14:paraId="48B84DBE" w14:textId="77777777" w:rsidR="00BB0339" w:rsidRDefault="00BB0339" w:rsidP="00BB0339">
      <w:pPr>
        <w:pStyle w:val="Default"/>
      </w:pPr>
    </w:p>
    <w:p w14:paraId="618B3ED3" w14:textId="77777777" w:rsidR="00BB0339" w:rsidRDefault="00BB0339" w:rsidP="00BB0339">
      <w:pPr>
        <w:pStyle w:val="Default"/>
      </w:pPr>
      <w:r>
        <w:rPr>
          <w:noProof/>
        </w:rPr>
        <w:drawing>
          <wp:inline distT="0" distB="0" distL="0" distR="0" wp14:anchorId="5C961F4F" wp14:editId="063BFB8F">
            <wp:extent cx="5731510" cy="128143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0576" w14:textId="77777777" w:rsidR="00BB0339" w:rsidRDefault="00BB0339" w:rsidP="00BB0339">
      <w:pPr>
        <w:pStyle w:val="Default"/>
      </w:pPr>
    </w:p>
    <w:p w14:paraId="3A3C4D6B" w14:textId="77777777" w:rsidR="00BB0339" w:rsidRDefault="00BB0339" w:rsidP="00BB0339">
      <w:pPr>
        <w:pStyle w:val="Default"/>
      </w:pPr>
      <w:r>
        <w:t xml:space="preserve">You will need to assign authorisation for your SQL Server account to access the Database(s) as follows: </w:t>
      </w:r>
    </w:p>
    <w:p w14:paraId="2AFD7127" w14:textId="77777777" w:rsidR="00BB0339" w:rsidRDefault="00BB0339" w:rsidP="00BB0339">
      <w:pPr>
        <w:pStyle w:val="Default"/>
      </w:pPr>
      <w:r>
        <w:lastRenderedPageBreak/>
        <w:t xml:space="preserve">Simply modify the below author authorisation by changing TSQL to the restored database name.  </w:t>
      </w:r>
    </w:p>
    <w:p w14:paraId="3672DBA3" w14:textId="77777777" w:rsidR="00BB0339" w:rsidRDefault="00BB0339" w:rsidP="00BB0339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0339" w14:paraId="323D0A6B" w14:textId="77777777" w:rsidTr="00471659">
        <w:tc>
          <w:tcPr>
            <w:tcW w:w="9016" w:type="dxa"/>
            <w:shd w:val="clear" w:color="auto" w:fill="FFF2CC" w:themeFill="accent4" w:themeFillTint="33"/>
          </w:tcPr>
          <w:p w14:paraId="6F60C6EA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Microsoft SQL Server, Error:15174 when restoring 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bak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SQL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DBs.</w:t>
            </w:r>
            <w:proofErr w:type="spellEnd"/>
          </w:p>
          <w:p w14:paraId="6EBC02E1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Login '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DomainName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\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abc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  owns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one or more database(s).</w:t>
            </w:r>
          </w:p>
          <w:p w14:paraId="3DC765F4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 How to change the owner of da-- Change the owner of database(s)before dropping the login. </w:t>
            </w:r>
          </w:p>
          <w:p w14:paraId="259F10FE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5BA176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--To check the ownership of database "AdventureWorks2019"</w:t>
            </w:r>
          </w:p>
          <w:p w14:paraId="704E06C1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[DB Name]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C66009D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suser_sname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owner_sid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[Owner] </w:t>
            </w:r>
          </w:p>
          <w:p w14:paraId="70327374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FF00"/>
                <w:sz w:val="19"/>
                <w:szCs w:val="19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</w:rPr>
              <w:t>databases</w:t>
            </w:r>
            <w:proofErr w:type="spellEnd"/>
            <w:proofErr w:type="gramEnd"/>
          </w:p>
          <w:p w14:paraId="5A84230C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'AdventureWorks2019'</w:t>
            </w:r>
          </w:p>
          <w:p w14:paraId="1A417195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AF1C05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--Change the ownership of database "AdventureWorks2019" to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sa</w:t>
            </w:r>
            <w:proofErr w:type="spellEnd"/>
          </w:p>
          <w:p w14:paraId="67D2E32D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AUTHORIZATION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AdventureWorks2019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0621CC0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EF5BEB3" w14:textId="77777777" w:rsidR="00BB0339" w:rsidRDefault="00BB0339" w:rsidP="004716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--Change the ownership of database "TSQL" to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sa</w:t>
            </w:r>
            <w:proofErr w:type="spellEnd"/>
          </w:p>
          <w:p w14:paraId="64A1C7C5" w14:textId="77777777" w:rsidR="00BB0339" w:rsidRDefault="00BB0339" w:rsidP="00471659">
            <w:pPr>
              <w:pStyle w:val="Defaul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AUTHORIZATION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TSQL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2D79BC64" w14:textId="77777777" w:rsidR="00BB0339" w:rsidRDefault="00BB0339" w:rsidP="00471659">
            <w:pPr>
              <w:pStyle w:val="Default"/>
            </w:pPr>
          </w:p>
        </w:tc>
      </w:tr>
    </w:tbl>
    <w:p w14:paraId="6AC56649" w14:textId="77777777" w:rsidR="00BB0339" w:rsidRDefault="00BB0339" w:rsidP="00BB0339">
      <w:pPr>
        <w:pStyle w:val="Default"/>
      </w:pPr>
    </w:p>
    <w:p w14:paraId="730C80F5" w14:textId="52313794" w:rsidR="005936C2" w:rsidRDefault="005936C2" w:rsidP="005936C2">
      <w:pPr>
        <w:pStyle w:val="NoSpacing"/>
      </w:pPr>
      <w:r>
        <w:t>Saving Changes not permitted Error:</w:t>
      </w:r>
    </w:p>
    <w:p w14:paraId="12577846" w14:textId="77777777" w:rsidR="005936C2" w:rsidRDefault="005936C2" w:rsidP="005936C2">
      <w:pPr>
        <w:pStyle w:val="Default"/>
      </w:pPr>
    </w:p>
    <w:p w14:paraId="7EDEFCA1" w14:textId="04E767BB" w:rsidR="005936C2" w:rsidRDefault="005936C2" w:rsidP="005936C2">
      <w:pPr>
        <w:pStyle w:val="Default"/>
      </w:pPr>
      <w:r w:rsidRPr="005936C2">
        <w:t xml:space="preserve">By </w:t>
      </w:r>
      <w:proofErr w:type="gramStart"/>
      <w:r w:rsidRPr="005936C2">
        <w:t>defaul</w:t>
      </w:r>
      <w:r>
        <w:t>t</w:t>
      </w:r>
      <w:proofErr w:type="gramEnd"/>
      <w:r>
        <w:t xml:space="preserve"> SQL Server may also not permit you to make changes to the Database so you may also need to uncheck the Prevent making changes under Tools – Options as follows: </w:t>
      </w:r>
    </w:p>
    <w:p w14:paraId="20D53682" w14:textId="77777777" w:rsidR="005936C2" w:rsidRDefault="005936C2" w:rsidP="005936C2">
      <w:pPr>
        <w:pStyle w:val="Default"/>
      </w:pPr>
    </w:p>
    <w:p w14:paraId="5D7C4900" w14:textId="77777777" w:rsidR="005936C2" w:rsidRPr="005936C2" w:rsidRDefault="005936C2" w:rsidP="005936C2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GB"/>
        </w:rPr>
        <w:t>SQL Server Error: Saving Changes is not permitted</w:t>
      </w:r>
    </w:p>
    <w:p w14:paraId="040971E0" w14:textId="77777777" w:rsidR="005936C2" w:rsidRPr="005936C2" w:rsidRDefault="005936C2" w:rsidP="005936C2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Open SQL Server Management Studio.</w:t>
      </w:r>
    </w:p>
    <w:p w14:paraId="79624EED" w14:textId="77777777" w:rsidR="005936C2" w:rsidRPr="005936C2" w:rsidRDefault="005936C2" w:rsidP="005936C2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From the file menu, choose Tools à Options.</w:t>
      </w:r>
    </w:p>
    <w:p w14:paraId="4B7ACEE9" w14:textId="77777777" w:rsidR="005936C2" w:rsidRPr="005936C2" w:rsidRDefault="005936C2" w:rsidP="005936C2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From the left menu, choose Designers.</w:t>
      </w:r>
    </w:p>
    <w:p w14:paraId="4160A161" w14:textId="77777777" w:rsidR="005936C2" w:rsidRPr="005936C2" w:rsidRDefault="005936C2" w:rsidP="005936C2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Uncheck the box entitled Prevent saving changes that require table re-creation.</w:t>
      </w:r>
    </w:p>
    <w:p w14:paraId="331BCCD2" w14:textId="77777777" w:rsidR="005936C2" w:rsidRPr="005936C2" w:rsidRDefault="005936C2" w:rsidP="005936C2">
      <w:pPr>
        <w:numPr>
          <w:ilvl w:val="0"/>
          <w:numId w:val="3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 w:rsidRPr="005936C2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Press OK to save.</w:t>
      </w:r>
    </w:p>
    <w:p w14:paraId="27E0AA0A" w14:textId="12D2FA8D" w:rsidR="005936C2" w:rsidRDefault="005936C2" w:rsidP="005936C2">
      <w:pPr>
        <w:pStyle w:val="Default"/>
      </w:pPr>
    </w:p>
    <w:p w14:paraId="42E2BFE0" w14:textId="77777777" w:rsidR="005936C2" w:rsidRDefault="005936C2" w:rsidP="005936C2">
      <w:pPr>
        <w:pStyle w:val="Default"/>
      </w:pPr>
    </w:p>
    <w:p w14:paraId="6AB1D0D4" w14:textId="24C58A6C" w:rsidR="00BB0339" w:rsidRDefault="005936C2" w:rsidP="005936C2">
      <w:pPr>
        <w:pStyle w:val="Defaul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5C163E" wp14:editId="534ABD3D">
                <wp:simplePos x="0" y="0"/>
                <wp:positionH relativeFrom="column">
                  <wp:posOffset>2047975</wp:posOffset>
                </wp:positionH>
                <wp:positionV relativeFrom="paragraph">
                  <wp:posOffset>1648761</wp:posOffset>
                </wp:positionV>
                <wp:extent cx="1689768" cy="294105"/>
                <wp:effectExtent l="0" t="0" r="24765" b="107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768" cy="294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691D7" w14:textId="57D9B426" w:rsidR="005936C2" w:rsidRPr="005936C2" w:rsidRDefault="005936C2">
                            <w:pPr>
                              <w:rPr>
                                <w:color w:val="FF0000"/>
                              </w:rPr>
                            </w:pPr>
                            <w:r w:rsidRPr="005936C2">
                              <w:rPr>
                                <w:color w:val="FF0000"/>
                              </w:rPr>
                              <w:t>Uncheck – prevent saving changes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C16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1.25pt;margin-top:129.8pt;width:133.05pt;height:23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OYDwIAAB8EAAAOAAAAZHJzL2Uyb0RvYy54bWysU9tu2zAMfR+wfxD0vtgJkjQx4hRdugwD&#10;ugvQ7QNkWY6FSaImKbGzrx8lu2l2exnmB0E0qUPy8HBz22tFTsJ5Caak00lOiTAcamkOJf3yef9q&#10;RYkPzNRMgRElPQtPb7cvX2w6W4gZtKBq4QiCGF90tqRtCLbIMs9boZmfgBUGnQ04zQKa7pDVjnWI&#10;rlU2y/Nl1oGrrQMuvMe/94OTbhN+0wgePjaNF4GokmJtIZ0unVU8s+2GFQfHbCv5WAb7hyo0kwaT&#10;XqDuWWDk6ORvUFpyBx6aMOGgM2gayUXqAbuZ5r9089gyK1IvSI63F5r8/4PlH06P9pMjoX8NPQ4w&#10;NeHtA/CvnhjYtcwcxJ1z0LWC1Zh4GinLOuuL8Wmk2hc+glTde6hxyOwYIAH1jdORFeyTIDoO4Hwh&#10;XfSB8JhyuVrfLFEmHH2z9XyaL1IKVjy9ts6HtwI0iZeSOhxqQmenBx9iNax4ConJPChZ76VSyXCH&#10;aqccOTEUwD59I/pPYcqQrqTrxWwxEPBXiDx9f4LQMqCSldQlXV2CWBFpe2PqpLPApBruWLIyI4+R&#10;uoHE0Fc9BkY+K6jPyKiDQbG4YXhpwX2npEO1ltR/OzInKFHvDE5lPZ3Po7yTMV/czNBw157q2sMM&#10;R6iSBkqG6y6klYiEGbjD6TUyEftcyVgrqjDxPW5MlPm1naKe93r7AwAA//8DAFBLAwQUAAYACAAA&#10;ACEAwyyVveEAAAALAQAADwAAAGRycy9kb3ducmV2LnhtbEyPy07DMBBF90j8gzVIbFDrkJKQhDgV&#10;QgLRHbQItm48TSL8CLabhr9nWMFuRvfozpl6PRvNJvRhcFbA9TIBhrZ1arCdgLfd46IAFqK0Smpn&#10;UcA3Blg352e1rJQ72VectrFjVGJDJQX0MY4V56Ht0ciwdCNayg7OGxlp9R1XXp6o3GieJknOjRws&#10;XejliA89tp/boxFQ3DxPH2Gzenlv84Mu49Xt9PTlhbi8mO/vgEWc4x8Mv/qkDg057d3RqsC0gFWa&#10;ZoQKSLMyB0ZEVhQ07ClKshJ4U/P/PzQ/AAAA//8DAFBLAQItABQABgAIAAAAIQC2gziS/gAAAOEB&#10;AAATAAAAAAAAAAAAAAAAAAAAAABbQ29udGVudF9UeXBlc10ueG1sUEsBAi0AFAAGAAgAAAAhADj9&#10;If/WAAAAlAEAAAsAAAAAAAAAAAAAAAAALwEAAF9yZWxzLy5yZWxzUEsBAi0AFAAGAAgAAAAhAAAO&#10;c5gPAgAAHwQAAA4AAAAAAAAAAAAAAAAALgIAAGRycy9lMm9Eb2MueG1sUEsBAi0AFAAGAAgAAAAh&#10;AMMslb3hAAAACwEAAA8AAAAAAAAAAAAAAAAAaQQAAGRycy9kb3ducmV2LnhtbFBLBQYAAAAABAAE&#10;APMAAAB3BQAAAAA=&#10;">
                <v:textbox>
                  <w:txbxContent>
                    <w:p w14:paraId="097691D7" w14:textId="57D9B426" w:rsidR="005936C2" w:rsidRPr="005936C2" w:rsidRDefault="005936C2">
                      <w:pPr>
                        <w:rPr>
                          <w:color w:val="FF0000"/>
                        </w:rPr>
                      </w:pPr>
                      <w:r w:rsidRPr="005936C2">
                        <w:rPr>
                          <w:color w:val="FF0000"/>
                        </w:rPr>
                        <w:t>Uncheck – prevent saving changes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87638" wp14:editId="2ABC00C7">
            <wp:extent cx="3983789" cy="2980118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059" cy="29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76BC" w14:textId="77777777" w:rsidR="005936C2" w:rsidRDefault="005936C2" w:rsidP="00BB0339">
      <w:pPr>
        <w:pStyle w:val="Default"/>
      </w:pPr>
    </w:p>
    <w:p w14:paraId="73E84B09" w14:textId="319395ED" w:rsidR="005936C2" w:rsidRDefault="005936C2" w:rsidP="005936C2">
      <w:pPr>
        <w:pStyle w:val="NoSpacing"/>
      </w:pPr>
      <w:r>
        <w:t>Demo and Lab TSQL Code</w:t>
      </w:r>
    </w:p>
    <w:p w14:paraId="255E9BF8" w14:textId="5DD04B8B" w:rsidR="00BB0339" w:rsidRDefault="00BB0339">
      <w:r>
        <w:t xml:space="preserve">The Demo and Lab TSQL Code should work once you have downloaded the appropriate SQL Server Sample DB to work on. </w:t>
      </w:r>
      <w:r w:rsidR="005936C2">
        <w:t xml:space="preserve">  On home machines you may simply double click the </w:t>
      </w:r>
      <w:r w:rsidR="005936C2" w:rsidRPr="005936C2">
        <w:rPr>
          <w:b/>
          <w:bCs/>
        </w:rPr>
        <w:t>.</w:t>
      </w:r>
      <w:proofErr w:type="spellStart"/>
      <w:r w:rsidR="005936C2" w:rsidRPr="005936C2">
        <w:rPr>
          <w:b/>
          <w:bCs/>
        </w:rPr>
        <w:t>sql</w:t>
      </w:r>
      <w:proofErr w:type="spellEnd"/>
      <w:r w:rsidR="005936C2" w:rsidRPr="005936C2">
        <w:rPr>
          <w:b/>
          <w:bCs/>
        </w:rPr>
        <w:t xml:space="preserve"> demo</w:t>
      </w:r>
      <w:r w:rsidR="005936C2">
        <w:t xml:space="preserve"> files.  </w:t>
      </w:r>
    </w:p>
    <w:p w14:paraId="12886CB5" w14:textId="495A8B47" w:rsidR="00A5627C" w:rsidRDefault="00A5627C">
      <w:r>
        <w:t xml:space="preserve">Note in TU Labs you will have to open </w:t>
      </w:r>
      <w:r w:rsidRPr="005936C2">
        <w:rPr>
          <w:b/>
          <w:bCs/>
        </w:rPr>
        <w:t>.</w:t>
      </w:r>
      <w:proofErr w:type="spellStart"/>
      <w:r w:rsidRPr="005936C2">
        <w:rPr>
          <w:b/>
          <w:bCs/>
        </w:rPr>
        <w:t>sql</w:t>
      </w:r>
      <w:proofErr w:type="spellEnd"/>
      <w:r>
        <w:t xml:space="preserve"> files in </w:t>
      </w:r>
      <w:r w:rsidRPr="005936C2">
        <w:rPr>
          <w:b/>
          <w:bCs/>
        </w:rPr>
        <w:t xml:space="preserve">Notepad </w:t>
      </w:r>
      <w:r>
        <w:t xml:space="preserve">and copy over the TSQL Code. </w:t>
      </w:r>
    </w:p>
    <w:p w14:paraId="50BE821F" w14:textId="486953BE" w:rsidR="00A5627C" w:rsidRDefault="00A5627C">
      <w:r>
        <w:rPr>
          <w:noProof/>
        </w:rPr>
        <w:drawing>
          <wp:inline distT="0" distB="0" distL="0" distR="0" wp14:anchorId="1D256C55" wp14:editId="5B4A31E7">
            <wp:extent cx="4972050" cy="1965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847" t="29776" r="19399" b="35129"/>
                    <a:stretch/>
                  </pic:blipFill>
                  <pic:spPr bwMode="auto">
                    <a:xfrm>
                      <a:off x="0" y="0"/>
                      <a:ext cx="5038886" cy="19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627C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776D7" w14:textId="77777777" w:rsidR="00B62467" w:rsidRDefault="00B62467" w:rsidP="00937BC9">
      <w:pPr>
        <w:spacing w:after="0" w:line="240" w:lineRule="auto"/>
      </w:pPr>
      <w:r>
        <w:separator/>
      </w:r>
    </w:p>
  </w:endnote>
  <w:endnote w:type="continuationSeparator" w:id="0">
    <w:p w14:paraId="2DDB7279" w14:textId="77777777" w:rsidR="00B62467" w:rsidRDefault="00B62467" w:rsidP="00937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ADE5C" w14:textId="5EB483DA" w:rsidR="00937BC9" w:rsidRPr="00937BC9" w:rsidRDefault="00937BC9" w:rsidP="00937BC9">
    <w:pPr>
      <w:pStyle w:val="Footer"/>
      <w:pBdr>
        <w:top w:val="single" w:sz="4" w:space="1" w:color="auto"/>
      </w:pBdr>
      <w:rPr>
        <w:rFonts w:cstheme="minorHAnsi"/>
        <w:color w:val="7030A0"/>
      </w:rPr>
    </w:pPr>
    <w:r w:rsidRPr="00440B84">
      <w:rPr>
        <w:rFonts w:cstheme="minorHAnsi"/>
        <w:color w:val="7030A0"/>
      </w:rPr>
      <w:t>Mansha Nawaz</w:t>
    </w:r>
    <w:r w:rsidRPr="00440B84">
      <w:rPr>
        <w:rFonts w:cstheme="minorHAnsi"/>
        <w:color w:val="7030A0"/>
      </w:rPr>
      <w:tab/>
    </w:r>
    <w:r>
      <w:rPr>
        <w:rFonts w:cstheme="minorHAnsi"/>
        <w:color w:val="7030A0"/>
      </w:rPr>
      <w:t xml:space="preserve"> </w:t>
    </w:r>
    <w:r w:rsidRPr="00937BC9">
      <w:rPr>
        <w:rFonts w:cstheme="minorHAnsi"/>
        <w:color w:val="7030A0"/>
      </w:rPr>
      <w:t xml:space="preserve">SQL </w:t>
    </w:r>
    <w:proofErr w:type="spellStart"/>
    <w:r w:rsidRPr="00937BC9">
      <w:rPr>
        <w:rFonts w:cstheme="minorHAnsi"/>
        <w:color w:val="7030A0"/>
      </w:rPr>
      <w:t>TipsnHints</w:t>
    </w:r>
    <w:proofErr w:type="spellEnd"/>
    <w:r w:rsidRPr="00937BC9">
      <w:rPr>
        <w:rFonts w:cstheme="minorHAnsi"/>
        <w:color w:val="7030A0"/>
      </w:rPr>
      <w:t xml:space="preserve"> - Restore Server Database Samples</w:t>
    </w:r>
    <w:r w:rsidRPr="00440B84">
      <w:rPr>
        <w:rFonts w:cstheme="minorHAnsi"/>
        <w:color w:val="7030A0"/>
      </w:rPr>
      <w:tab/>
      <w:t xml:space="preserve">Page </w:t>
    </w:r>
    <w:sdt>
      <w:sdtPr>
        <w:rPr>
          <w:rFonts w:cstheme="minorHAnsi"/>
          <w:color w:val="7030A0"/>
        </w:rPr>
        <w:id w:val="-74310045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440B84">
          <w:rPr>
            <w:rFonts w:cstheme="minorHAnsi"/>
            <w:color w:val="7030A0"/>
          </w:rPr>
          <w:fldChar w:fldCharType="begin"/>
        </w:r>
        <w:r w:rsidRPr="00440B84">
          <w:rPr>
            <w:rFonts w:cstheme="minorHAnsi"/>
            <w:color w:val="7030A0"/>
          </w:rPr>
          <w:instrText xml:space="preserve"> PAGE   \* MERGEFORMAT </w:instrText>
        </w:r>
        <w:r w:rsidRPr="00440B84">
          <w:rPr>
            <w:rFonts w:cstheme="minorHAnsi"/>
            <w:color w:val="7030A0"/>
          </w:rPr>
          <w:fldChar w:fldCharType="separate"/>
        </w:r>
        <w:r>
          <w:rPr>
            <w:rFonts w:cstheme="minorHAnsi"/>
            <w:color w:val="7030A0"/>
          </w:rPr>
          <w:t>1</w:t>
        </w:r>
        <w:r w:rsidRPr="00440B84">
          <w:rPr>
            <w:rFonts w:cstheme="minorHAnsi"/>
            <w:noProof/>
            <w:color w:val="7030A0"/>
          </w:rPr>
          <w:fldChar w:fldCharType="end"/>
        </w:r>
        <w:r w:rsidRPr="00440B84">
          <w:rPr>
            <w:rFonts w:cstheme="minorHAnsi"/>
            <w:noProof/>
            <w:color w:val="7030A0"/>
          </w:rPr>
          <w:t xml:space="preserve"> of </w:t>
        </w:r>
        <w:r w:rsidRPr="00440B84">
          <w:rPr>
            <w:rFonts w:cstheme="minorHAnsi"/>
            <w:noProof/>
            <w:color w:val="7030A0"/>
          </w:rPr>
          <w:fldChar w:fldCharType="begin"/>
        </w:r>
        <w:r w:rsidRPr="00440B84">
          <w:rPr>
            <w:rFonts w:cstheme="minorHAnsi"/>
            <w:noProof/>
            <w:color w:val="7030A0"/>
          </w:rPr>
          <w:instrText xml:space="preserve"> NUMPAGES   \* MERGEFORMAT </w:instrText>
        </w:r>
        <w:r w:rsidRPr="00440B84">
          <w:rPr>
            <w:rFonts w:cstheme="minorHAnsi"/>
            <w:noProof/>
            <w:color w:val="7030A0"/>
          </w:rPr>
          <w:fldChar w:fldCharType="separate"/>
        </w:r>
        <w:r>
          <w:rPr>
            <w:rFonts w:cstheme="minorHAnsi"/>
            <w:noProof/>
            <w:color w:val="7030A0"/>
          </w:rPr>
          <w:t>11</w:t>
        </w:r>
        <w:r w:rsidRPr="00440B84">
          <w:rPr>
            <w:rFonts w:cstheme="minorHAnsi"/>
            <w:noProof/>
            <w:color w:val="7030A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E6158" w14:textId="77777777" w:rsidR="00B62467" w:rsidRDefault="00B62467" w:rsidP="00937BC9">
      <w:pPr>
        <w:spacing w:after="0" w:line="240" w:lineRule="auto"/>
      </w:pPr>
      <w:r>
        <w:separator/>
      </w:r>
    </w:p>
  </w:footnote>
  <w:footnote w:type="continuationSeparator" w:id="0">
    <w:p w14:paraId="4D7C6E50" w14:textId="77777777" w:rsidR="00B62467" w:rsidRDefault="00B62467" w:rsidP="00937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98" w:type="dxa"/>
      <w:jc w:val="center"/>
      <w:tblBorders>
        <w:top w:val="none" w:sz="0" w:space="0" w:color="auto"/>
        <w:left w:val="none" w:sz="0" w:space="0" w:color="auto"/>
        <w:bottom w:val="single" w:sz="24" w:space="0" w:color="7030A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1"/>
      <w:gridCol w:w="5961"/>
      <w:gridCol w:w="1686"/>
    </w:tblGrid>
    <w:tr w:rsidR="00937BC9" w14:paraId="5CD6CD57" w14:textId="77777777" w:rsidTr="00471659">
      <w:trPr>
        <w:trHeight w:val="465"/>
        <w:jc w:val="center"/>
      </w:trPr>
      <w:tc>
        <w:tcPr>
          <w:tcW w:w="1851" w:type="dxa"/>
          <w:vMerge w:val="restart"/>
        </w:tcPr>
        <w:p w14:paraId="01E1A6C1" w14:textId="77777777" w:rsidR="00937BC9" w:rsidRDefault="00937BC9" w:rsidP="00937BC9">
          <w:pPr>
            <w:pStyle w:val="Header"/>
          </w:pPr>
          <w:r>
            <w:rPr>
              <w:noProof/>
              <w:lang w:eastAsia="en-GB"/>
            </w:rPr>
            <w:drawing>
              <wp:inline distT="0" distB="0" distL="0" distR="0" wp14:anchorId="71524173" wp14:editId="7BA5C199">
                <wp:extent cx="1036893" cy="523875"/>
                <wp:effectExtent l="0" t="0" r="0" b="0"/>
                <wp:docPr id="19" name="Picture 19" descr="C:\Users\u0000706\AppData\Local\Microsoft\Windows\INetCache\Content.MSO\42E5C97D.tmp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u0000706\AppData\Local\Microsoft\Windows\INetCache\Content.MSO\42E5C97D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7017" cy="544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87" w:type="dxa"/>
        </w:tcPr>
        <w:p w14:paraId="48C6EE57" w14:textId="77777777" w:rsidR="00937BC9" w:rsidRPr="006D6248" w:rsidRDefault="00937BC9" w:rsidP="00937BC9">
          <w:pPr>
            <w:shd w:val="clear" w:color="auto" w:fill="F7F8FA"/>
            <w:jc w:val="center"/>
            <w:rPr>
              <w:rFonts w:eastAsia="Times New Roman" w:cstheme="minorHAnsi"/>
              <w:smallCaps/>
              <w:color w:val="7030A0"/>
              <w:szCs w:val="24"/>
              <w:lang w:eastAsia="en-GB"/>
            </w:rPr>
          </w:pPr>
          <w:r w:rsidRPr="002838DE">
            <w:rPr>
              <w:rFonts w:eastAsia="Times New Roman" w:cstheme="minorHAnsi"/>
              <w:smallCaps/>
              <w:color w:val="7030A0"/>
              <w:szCs w:val="24"/>
              <w:u w:val="single"/>
              <w:lang w:eastAsia="en-GB"/>
            </w:rPr>
            <w:t xml:space="preserve">School of </w:t>
          </w:r>
          <w:r w:rsidRPr="002838DE">
            <w:rPr>
              <w:rFonts w:eastAsia="Times New Roman" w:cstheme="minorHAnsi"/>
              <w:b/>
              <w:smallCaps/>
              <w:color w:val="7030A0"/>
              <w:szCs w:val="24"/>
              <w:u w:val="single"/>
              <w:lang w:eastAsia="en-GB"/>
            </w:rPr>
            <w:t>Computing, Engineering &amp; Digital Technologies</w:t>
          </w:r>
        </w:p>
      </w:tc>
      <w:tc>
        <w:tcPr>
          <w:tcW w:w="1560" w:type="dxa"/>
          <w:vMerge w:val="restart"/>
        </w:tcPr>
        <w:p w14:paraId="12B24A3D" w14:textId="77777777" w:rsidR="00937BC9" w:rsidRDefault="00937BC9" w:rsidP="00937BC9">
          <w:pPr>
            <w:pStyle w:val="Header"/>
            <w:jc w:val="right"/>
          </w:pPr>
          <w:r>
            <w:rPr>
              <w:noProof/>
              <w:lang w:eastAsia="en-GB"/>
            </w:rPr>
            <w:drawing>
              <wp:inline distT="0" distB="0" distL="0" distR="0" wp14:anchorId="21010F48" wp14:editId="40B40B02">
                <wp:extent cx="923925" cy="533400"/>
                <wp:effectExtent l="0" t="0" r="9525" b="0"/>
                <wp:docPr id="20" name="Picture 20" descr="C:\Users\u0000706\AppData\Local\Microsoft\Windows\INetCache\Content.MSO\E893EA78.tmp">
                  <a:hlinkClick xmlns:a="http://schemas.openxmlformats.org/drawingml/2006/main" r:id="rId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u0000706\AppData\Local\Microsoft\Windows\INetCache\Content.MSO\E893EA78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5179" cy="54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37BC9" w14:paraId="6D6FB3D1" w14:textId="77777777" w:rsidTr="00471659">
      <w:trPr>
        <w:trHeight w:val="465"/>
        <w:jc w:val="center"/>
      </w:trPr>
      <w:tc>
        <w:tcPr>
          <w:tcW w:w="1851" w:type="dxa"/>
          <w:vMerge/>
        </w:tcPr>
        <w:p w14:paraId="379071E0" w14:textId="77777777" w:rsidR="00937BC9" w:rsidRDefault="00937BC9" w:rsidP="00937BC9">
          <w:pPr>
            <w:pStyle w:val="Header"/>
            <w:rPr>
              <w:noProof/>
              <w:lang w:eastAsia="en-GB"/>
            </w:rPr>
          </w:pPr>
        </w:p>
      </w:tc>
      <w:tc>
        <w:tcPr>
          <w:tcW w:w="6087" w:type="dxa"/>
        </w:tcPr>
        <w:p w14:paraId="3B6D6E19" w14:textId="0ACC4A4B" w:rsidR="00937BC9" w:rsidRPr="00E70FF0" w:rsidRDefault="00937BC9" w:rsidP="00937BC9">
          <w:pPr>
            <w:shd w:val="clear" w:color="auto" w:fill="F7F8FA"/>
            <w:jc w:val="center"/>
            <w:rPr>
              <w:rFonts w:eastAsia="Times New Roman" w:cstheme="minorHAnsi"/>
              <w:b/>
              <w:bCs/>
              <w:smallCaps/>
              <w:color w:val="7030A0"/>
              <w:szCs w:val="24"/>
              <w:lang w:eastAsia="en-GB"/>
            </w:rPr>
          </w:pPr>
          <w:r w:rsidRPr="00937BC9">
            <w:rPr>
              <w:rFonts w:eastAsia="Times New Roman" w:cstheme="minorHAnsi"/>
              <w:b/>
              <w:bCs/>
              <w:smallCaps/>
              <w:sz w:val="28"/>
              <w:szCs w:val="28"/>
              <w:lang w:eastAsia="en-GB"/>
            </w:rPr>
            <w:t xml:space="preserve">SQL </w:t>
          </w:r>
          <w:proofErr w:type="spellStart"/>
          <w:r w:rsidRPr="00937BC9">
            <w:rPr>
              <w:rFonts w:eastAsia="Times New Roman" w:cstheme="minorHAnsi"/>
              <w:b/>
              <w:bCs/>
              <w:smallCaps/>
              <w:sz w:val="28"/>
              <w:szCs w:val="28"/>
              <w:lang w:eastAsia="en-GB"/>
            </w:rPr>
            <w:t>TipsnHints</w:t>
          </w:r>
          <w:proofErr w:type="spellEnd"/>
          <w:r w:rsidRPr="00937BC9">
            <w:rPr>
              <w:rFonts w:eastAsia="Times New Roman" w:cstheme="minorHAnsi"/>
              <w:b/>
              <w:bCs/>
              <w:smallCaps/>
              <w:sz w:val="28"/>
              <w:szCs w:val="28"/>
              <w:lang w:eastAsia="en-GB"/>
            </w:rPr>
            <w:t xml:space="preserve"> - Restore Server Database Samples</w:t>
          </w:r>
        </w:p>
      </w:tc>
      <w:tc>
        <w:tcPr>
          <w:tcW w:w="1560" w:type="dxa"/>
          <w:vMerge/>
        </w:tcPr>
        <w:p w14:paraId="7025991C" w14:textId="77777777" w:rsidR="00937BC9" w:rsidRDefault="00937BC9" w:rsidP="00937BC9">
          <w:pPr>
            <w:pStyle w:val="Header"/>
            <w:rPr>
              <w:noProof/>
              <w:lang w:eastAsia="en-GB"/>
            </w:rPr>
          </w:pPr>
        </w:p>
      </w:tc>
    </w:tr>
  </w:tbl>
  <w:p w14:paraId="21955DF0" w14:textId="77777777" w:rsidR="00937BC9" w:rsidRDefault="00937B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24117"/>
    <w:multiLevelType w:val="multilevel"/>
    <w:tmpl w:val="902E9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B041B0"/>
    <w:multiLevelType w:val="hybridMultilevel"/>
    <w:tmpl w:val="66904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B1C2D"/>
    <w:multiLevelType w:val="multilevel"/>
    <w:tmpl w:val="3308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F5793D"/>
    <w:multiLevelType w:val="hybridMultilevel"/>
    <w:tmpl w:val="BB763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453015">
    <w:abstractNumId w:val="3"/>
  </w:num>
  <w:num w:numId="2" w16cid:durableId="435563844">
    <w:abstractNumId w:val="1"/>
  </w:num>
  <w:num w:numId="3" w16cid:durableId="1989624288">
    <w:abstractNumId w:val="0"/>
  </w:num>
  <w:num w:numId="4" w16cid:durableId="214893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797"/>
    <w:rsid w:val="0029598B"/>
    <w:rsid w:val="00393F15"/>
    <w:rsid w:val="005936C2"/>
    <w:rsid w:val="00620CBF"/>
    <w:rsid w:val="00663BE2"/>
    <w:rsid w:val="00670A6A"/>
    <w:rsid w:val="00682F26"/>
    <w:rsid w:val="007E7797"/>
    <w:rsid w:val="00937BC9"/>
    <w:rsid w:val="00A5627C"/>
    <w:rsid w:val="00A83630"/>
    <w:rsid w:val="00AC61EA"/>
    <w:rsid w:val="00B62467"/>
    <w:rsid w:val="00BB0339"/>
    <w:rsid w:val="00D62AED"/>
    <w:rsid w:val="00DD0458"/>
    <w:rsid w:val="00E7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312A9"/>
  <w15:chartTrackingRefBased/>
  <w15:docId w15:val="{5FC6DC76-2A6E-46D3-894C-81A80679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B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1E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7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BC9"/>
  </w:style>
  <w:style w:type="paragraph" w:styleId="Footer">
    <w:name w:val="footer"/>
    <w:basedOn w:val="Normal"/>
    <w:link w:val="FooterChar"/>
    <w:uiPriority w:val="99"/>
    <w:unhideWhenUsed/>
    <w:rsid w:val="00937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BC9"/>
  </w:style>
  <w:style w:type="table" w:styleId="TableGrid">
    <w:name w:val="Table Grid"/>
    <w:basedOn w:val="TableNormal"/>
    <w:uiPriority w:val="39"/>
    <w:rsid w:val="00937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37B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37B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0458"/>
    <w:pPr>
      <w:ind w:left="720"/>
      <w:contextualSpacing/>
    </w:pPr>
  </w:style>
  <w:style w:type="paragraph" w:customStyle="1" w:styleId="Default">
    <w:name w:val="Default"/>
    <w:rsid w:val="00BB03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basedOn w:val="Heading1"/>
    <w:uiPriority w:val="1"/>
    <w:qFormat/>
    <w:rsid w:val="00BB0339"/>
    <w:pPr>
      <w:spacing w:line="240" w:lineRule="auto"/>
    </w:pPr>
    <w:rPr>
      <w:rFonts w:ascii="Arial" w:hAnsi="Arial"/>
      <w:color w:val="7030A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t0xe">
    <w:name w:val="trt0xe"/>
    <w:basedOn w:val="Normal"/>
    <w:rsid w:val="00593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63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663B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3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52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psanywhere.tees.ac.uk/logi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bb.tees.ac.uk/ultra/courses/_3447_1/outline/edit/document/_176261_1?courseId=_3447_1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bb.tees.ac.uk/ultra/courses/_3447_1/outline/edit/document/_176261_1?courseId=_3447_1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sql/sql-server/sql-server-technical-documentation?view=sql-server-ver15" TargetMode="External"/><Relationship Id="rId2" Type="http://schemas.openxmlformats.org/officeDocument/2006/relationships/image" Target="media/image16.jpeg"/><Relationship Id="rId1" Type="http://schemas.openxmlformats.org/officeDocument/2006/relationships/hyperlink" Target="https://unity3.tees.ac.uk/Schools/scma/pages/welcome.aspx" TargetMode="External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25EB8CCD4C5742A99C14ADB1B48FF1" ma:contentTypeVersion="4" ma:contentTypeDescription="Create a new document." ma:contentTypeScope="" ma:versionID="c9c83ed0282e9ecc8250ca6902eb780f">
  <xsd:schema xmlns:xsd="http://www.w3.org/2001/XMLSchema" xmlns:xs="http://www.w3.org/2001/XMLSchema" xmlns:p="http://schemas.microsoft.com/office/2006/metadata/properties" xmlns:ns2="b1e54a65-550f-47d1-b7ec-4fd4f6611a3e" targetNamespace="http://schemas.microsoft.com/office/2006/metadata/properties" ma:root="true" ma:fieldsID="2864f5031dd76527d5e63c8b24be2fa3" ns2:_="">
    <xsd:import namespace="b1e54a65-550f-47d1-b7ec-4fd4f6611a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e54a65-550f-47d1-b7ec-4fd4f6611a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5E2B9-7287-4AA4-9A62-CB97F4D2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e54a65-550f-47d1-b7ec-4fd4f6611a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56104D-0BB7-499E-99A0-79078910A7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1FF054-5368-4DEB-BEE9-99E2C45342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Nawaz, Mansha</dc:creator>
  <cp:keywords/>
  <dc:description/>
  <cp:lastModifiedBy>Nawaz, Mansha</cp:lastModifiedBy>
  <cp:revision>8</cp:revision>
  <dcterms:created xsi:type="dcterms:W3CDTF">2021-08-31T15:02:00Z</dcterms:created>
  <dcterms:modified xsi:type="dcterms:W3CDTF">2022-09-21T12:42:00Z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0x0101001B25EB8CCD4C5742A99C14ADB1B48FF1</vt:lpwstr>
  </property>
</Properties>
</file>