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2513F9" w:rsidRDefault="006A34D3">
      <w:pPr>
        <w:pStyle w:val="Kop1"/>
        <w:tabs>
          <w:tab w:val="left" w:pos="2127"/>
          <w:tab w:val="left" w:pos="2835"/>
        </w:tabs>
      </w:pPr>
      <w:r>
        <w:t>Personalia</w:t>
      </w:r>
    </w:p>
    <w:p w14:paraId="13EBFE07" w14:textId="24BE3D36" w:rsidR="002513F9" w:rsidRDefault="006A34D3">
      <w:pPr>
        <w:tabs>
          <w:tab w:val="left" w:pos="2127"/>
          <w:tab w:val="left" w:pos="2268"/>
        </w:tabs>
      </w:pPr>
      <w:r w:rsidRPr="00B24CDE">
        <w:rPr>
          <w:rStyle w:val="LabelVetHOOFDletterChar"/>
        </w:rPr>
        <w:t>NAAM:</w:t>
      </w:r>
      <w:r>
        <w:tab/>
      </w:r>
      <w:r w:rsidR="00E35752">
        <w:t>X</w:t>
      </w:r>
    </w:p>
    <w:p w14:paraId="67DCD5A3" w14:textId="77777777" w:rsidR="002513F9" w:rsidRDefault="006A34D3">
      <w:pPr>
        <w:tabs>
          <w:tab w:val="left" w:pos="2127"/>
          <w:tab w:val="left" w:pos="2268"/>
        </w:tabs>
      </w:pPr>
      <w:r w:rsidRPr="00CD47AA">
        <w:rPr>
          <w:rStyle w:val="Kop2Char"/>
        </w:rPr>
        <w:t>WOONPLAATS:</w:t>
      </w:r>
      <w:r w:rsidRPr="00CD47AA">
        <w:rPr>
          <w:rStyle w:val="Kop2Char"/>
        </w:rPr>
        <w:tab/>
      </w:r>
      <w:r>
        <w:t>Groningen</w:t>
      </w:r>
    </w:p>
    <w:p w14:paraId="5769FED5" w14:textId="77777777" w:rsidR="002513F9" w:rsidRDefault="006A34D3">
      <w:pPr>
        <w:tabs>
          <w:tab w:val="left" w:pos="2127"/>
          <w:tab w:val="left" w:pos="2268"/>
        </w:tabs>
      </w:pPr>
      <w:r w:rsidRPr="00CD47AA">
        <w:rPr>
          <w:rStyle w:val="Kop2Char"/>
        </w:rPr>
        <w:t>FUNCTIE:</w:t>
      </w:r>
      <w:r>
        <w:tab/>
      </w:r>
      <w:r w:rsidRPr="009462B7">
        <w:t>Senior Applicatiebeheerder / Software Engineer</w:t>
      </w:r>
    </w:p>
    <w:p w14:paraId="27157DAC" w14:textId="77777777" w:rsidR="002513F9" w:rsidRDefault="006A34D3">
      <w:pPr>
        <w:tabs>
          <w:tab w:val="left" w:pos="2127"/>
          <w:tab w:val="left" w:pos="2268"/>
        </w:tabs>
      </w:pPr>
      <w:r w:rsidRPr="00CD47AA">
        <w:rPr>
          <w:rStyle w:val="Kop2Char"/>
        </w:rPr>
        <w:t>GEBOORTEDATUM:</w:t>
      </w:r>
      <w:r>
        <w:tab/>
        <w:t>18-10-1971</w:t>
      </w:r>
    </w:p>
    <w:p w14:paraId="56BBCC61" w14:textId="54EDF154" w:rsidR="002513F9" w:rsidRDefault="006A34D3">
      <w:pPr>
        <w:tabs>
          <w:tab w:val="left" w:pos="2127"/>
          <w:tab w:val="left" w:pos="2268"/>
        </w:tabs>
      </w:pPr>
      <w:r w:rsidRPr="2619F9C7">
        <w:rPr>
          <w:rStyle w:val="Kop2Char"/>
        </w:rPr>
        <w:t>NATIONALITEIT:</w:t>
      </w:r>
      <w:r>
        <w:tab/>
        <w:t>Nederlands</w:t>
      </w:r>
      <w:r w:rsidR="19BD7E7F">
        <w:t>e</w:t>
      </w:r>
    </w:p>
    <w:p w14:paraId="3BF1EB42" w14:textId="77777777" w:rsidR="002513F9" w:rsidRDefault="006A34D3">
      <w:pPr>
        <w:tabs>
          <w:tab w:val="left" w:pos="2127"/>
          <w:tab w:val="left" w:pos="2268"/>
        </w:tabs>
      </w:pPr>
      <w:r w:rsidRPr="009952E4">
        <w:rPr>
          <w:rStyle w:val="Kop2Char"/>
        </w:rPr>
        <w:t>TALEN:</w:t>
      </w:r>
      <w:r w:rsidRPr="009952E4">
        <w:rPr>
          <w:rStyle w:val="Kop2Char"/>
        </w:rPr>
        <w:tab/>
      </w:r>
      <w:r w:rsidRPr="009952E4">
        <w:t>Nederlands, Engels, Duits</w:t>
      </w:r>
    </w:p>
    <w:p w14:paraId="3099DBF0" w14:textId="77777777" w:rsidR="002513F9" w:rsidRDefault="006A34D3">
      <w:pPr>
        <w:tabs>
          <w:tab w:val="left" w:pos="2127"/>
          <w:tab w:val="left" w:pos="2268"/>
        </w:tabs>
      </w:pPr>
      <w:r w:rsidRPr="009952E4">
        <w:rPr>
          <w:rStyle w:val="Kop2Char"/>
        </w:rPr>
        <w:t>ERVARING SINDS:</w:t>
      </w:r>
      <w:r w:rsidRPr="009952E4">
        <w:tab/>
        <w:t>2006</w:t>
      </w:r>
    </w:p>
    <w:p w14:paraId="672A6659" w14:textId="77777777" w:rsidR="002513F9" w:rsidRDefault="002513F9">
      <w:pPr>
        <w:tabs>
          <w:tab w:val="left" w:pos="2835"/>
        </w:tabs>
      </w:pPr>
    </w:p>
    <w:p w14:paraId="6B249F65" w14:textId="77777777" w:rsidR="002513F9" w:rsidRDefault="006A34D3">
      <w:pPr>
        <w:pStyle w:val="Kop1"/>
        <w:tabs>
          <w:tab w:val="left" w:pos="2835"/>
        </w:tabs>
      </w:pPr>
      <w:r w:rsidRPr="000A52E1">
        <w:t>Specialisme</w:t>
      </w:r>
    </w:p>
    <w:p w14:paraId="38DAB69B" w14:textId="77777777" w:rsidR="002513F9" w:rsidRDefault="006A34D3">
      <w:pPr>
        <w:numPr>
          <w:ilvl w:val="0"/>
          <w:numId w:val="12"/>
        </w:numPr>
        <w:ind w:left="375" w:right="375"/>
      </w:pPr>
      <w:r>
        <w:t>Beheerprocessen</w:t>
      </w:r>
    </w:p>
    <w:p w14:paraId="2C9BA46E" w14:textId="77777777" w:rsidR="002513F9" w:rsidRDefault="006A34D3">
      <w:pPr>
        <w:numPr>
          <w:ilvl w:val="0"/>
          <w:numId w:val="12"/>
        </w:numPr>
        <w:ind w:left="375" w:right="375"/>
      </w:pPr>
      <w:r>
        <w:t>Change Management</w:t>
      </w:r>
    </w:p>
    <w:p w14:paraId="6854A3EC" w14:textId="77777777" w:rsidR="002513F9" w:rsidRDefault="006A34D3">
      <w:pPr>
        <w:numPr>
          <w:ilvl w:val="0"/>
          <w:numId w:val="12"/>
        </w:numPr>
        <w:ind w:left="375" w:right="375"/>
      </w:pPr>
      <w:proofErr w:type="spellStart"/>
      <w:r>
        <w:t>Requirement</w:t>
      </w:r>
      <w:proofErr w:type="spellEnd"/>
      <w:r>
        <w:t xml:space="preserve"> management</w:t>
      </w:r>
    </w:p>
    <w:p w14:paraId="2681736B" w14:textId="77777777" w:rsidR="002513F9" w:rsidRDefault="006A34D3">
      <w:pPr>
        <w:numPr>
          <w:ilvl w:val="0"/>
          <w:numId w:val="12"/>
        </w:numPr>
        <w:ind w:left="375" w:right="375"/>
      </w:pPr>
      <w:r>
        <w:t>Functioneel ontwerpen</w:t>
      </w:r>
    </w:p>
    <w:p w14:paraId="599A3F74" w14:textId="77777777" w:rsidR="002513F9" w:rsidRDefault="006A34D3">
      <w:pPr>
        <w:numPr>
          <w:ilvl w:val="0"/>
          <w:numId w:val="12"/>
        </w:numPr>
        <w:ind w:left="375" w:right="375"/>
      </w:pPr>
      <w:r>
        <w:t>Technisch ontwerpen</w:t>
      </w:r>
    </w:p>
    <w:p w14:paraId="2CD1D337" w14:textId="77777777" w:rsidR="002513F9" w:rsidRDefault="006A34D3">
      <w:pPr>
        <w:numPr>
          <w:ilvl w:val="0"/>
          <w:numId w:val="12"/>
        </w:numPr>
        <w:spacing w:afterAutospacing="1"/>
        <w:ind w:left="375" w:right="375"/>
      </w:pPr>
      <w:r>
        <w:t>Data migratie</w:t>
      </w:r>
    </w:p>
    <w:p w14:paraId="675EB11C" w14:textId="77777777" w:rsidR="002513F9" w:rsidRDefault="006A34D3">
      <w:pPr>
        <w:pStyle w:val="Kop1"/>
        <w:tabs>
          <w:tab w:val="left" w:pos="2835"/>
        </w:tabs>
      </w:pPr>
      <w:r>
        <w:t>Samenvatting</w:t>
      </w:r>
    </w:p>
    <w:p w14:paraId="498DFCEF" w14:textId="5B1800FF" w:rsidR="1BB8E860" w:rsidRDefault="00E35752" w:rsidP="282A9E28">
      <w:pPr>
        <w:spacing w:line="264" w:lineRule="auto"/>
      </w:pPr>
      <w:r>
        <w:t>X</w:t>
      </w:r>
      <w:r w:rsidR="1BB8E860">
        <w:t xml:space="preserve"> is </w:t>
      </w:r>
      <w:r w:rsidR="1E881FBF">
        <w:t xml:space="preserve">een </w:t>
      </w:r>
      <w:r w:rsidR="1BB8E860">
        <w:t>Senior Applicatie</w:t>
      </w:r>
      <w:r w:rsidR="3D62D2E5">
        <w:t xml:space="preserve"> </w:t>
      </w:r>
      <w:r w:rsidR="1BB8E860">
        <w:t>/</w:t>
      </w:r>
      <w:r w:rsidR="3D62D2E5">
        <w:t xml:space="preserve"> </w:t>
      </w:r>
      <w:r w:rsidR="1BB8E860">
        <w:t xml:space="preserve">Functioneel Beheerder en Software Engineer. Hij heeft ruim 14 jaar ervaring binnen de ICT en heeft voornamelijk gewerkt bij omvangrijke opdrachtgevers. </w:t>
      </w:r>
    </w:p>
    <w:p w14:paraId="4EB374B7" w14:textId="03A1BC71" w:rsidR="1BB8E860" w:rsidRDefault="1BB8E860" w:rsidP="282A9E28">
      <w:pPr>
        <w:spacing w:line="264" w:lineRule="auto"/>
      </w:pPr>
      <w:r w:rsidRPr="282A9E28">
        <w:t xml:space="preserve"> </w:t>
      </w:r>
    </w:p>
    <w:p w14:paraId="38FF400C" w14:textId="5084B73D" w:rsidR="1BB8E860" w:rsidRDefault="1BB8E860" w:rsidP="282A9E28">
      <w:pPr>
        <w:spacing w:line="264" w:lineRule="auto"/>
      </w:pPr>
      <w:r w:rsidRPr="2A8FED65">
        <w:t>Bij zijn laatste inzet bij D</w:t>
      </w:r>
      <w:r w:rsidR="666C1211" w:rsidRPr="2A8FED65">
        <w:t xml:space="preserve">ICTU </w:t>
      </w:r>
      <w:r w:rsidRPr="2A8FED65">
        <w:t xml:space="preserve">heeft hij 6 maanden applicatiebeheer uitgevoerd. In deze functie zorgde hij voor de installaties, upgrades en beheer van de applicaties, legde contacten met de leveranciers en coördineerde eventuele verstoringen. </w:t>
      </w:r>
      <w:r w:rsidR="00E35752">
        <w:t>X</w:t>
      </w:r>
      <w:r w:rsidRPr="2A8FED65">
        <w:t xml:space="preserve"> was verantwoordelijk voor een tiental applicaties, waarbij het Document Management Systeem de belangrijkste was. </w:t>
      </w:r>
    </w:p>
    <w:p w14:paraId="09BAC01D" w14:textId="57B06CE6" w:rsidR="1BB8E860" w:rsidRDefault="1BB8E860" w:rsidP="282A9E28">
      <w:pPr>
        <w:spacing w:line="264" w:lineRule="auto"/>
      </w:pPr>
      <w:r w:rsidRPr="282A9E28">
        <w:t xml:space="preserve"> </w:t>
      </w:r>
    </w:p>
    <w:p w14:paraId="2E2C0B38" w14:textId="2B9470AC" w:rsidR="1BB8E860" w:rsidRDefault="1BB8E860" w:rsidP="282A9E28">
      <w:pPr>
        <w:spacing w:line="264" w:lineRule="auto"/>
      </w:pPr>
      <w:r w:rsidRPr="282A9E28">
        <w:t>De inzet bij DUO (SCI) heeft hij twee jaar functioneel beheer uitgevoerd. In deze functie heeft hij met verschillende stakeholders contact gehad, de dagelijkse beheerwerkzaamheden uitgevoerd en meegeholpen met verschillende projecten om daar de functionele specificaties duidelijk te krijgen. Ook heeft hij geholpen met gebruikersacceptatietesten en het professionaliseren hiervan binnen SCI. Hij heeft er voor zorggedragen dat de afdeling meer inzicht en controle kan geven op de technische ontwikkelingen binnen SCI.</w:t>
      </w:r>
    </w:p>
    <w:p w14:paraId="5BE14657" w14:textId="583A11F3" w:rsidR="1BB8E860" w:rsidRDefault="1BB8E860" w:rsidP="282A9E28">
      <w:pPr>
        <w:spacing w:line="264" w:lineRule="auto"/>
      </w:pPr>
      <w:r w:rsidRPr="282A9E28">
        <w:t xml:space="preserve"> </w:t>
      </w:r>
    </w:p>
    <w:p w14:paraId="5FDE6969" w14:textId="746B4B62" w:rsidR="1BB8E860" w:rsidRDefault="1BB8E860" w:rsidP="282A9E28">
      <w:pPr>
        <w:spacing w:line="264" w:lineRule="auto"/>
      </w:pPr>
      <w:r w:rsidRPr="41DD2956">
        <w:t xml:space="preserve">De inzet bij </w:t>
      </w:r>
      <w:proofErr w:type="spellStart"/>
      <w:r w:rsidRPr="41DD2956">
        <w:t>GasTerra</w:t>
      </w:r>
      <w:proofErr w:type="spellEnd"/>
      <w:r w:rsidRPr="41DD2956">
        <w:t xml:space="preserve"> was langdurig, waar hij onder andere de functies van Software Ontwikkelaar en Applicatie Beheerder heeft vervuld. Hij heeft het change team geleid, tot men overging in gebruikelijke DevOps / Scrum teams. Binnen het Scrum team is </w:t>
      </w:r>
      <w:r w:rsidR="00E35752">
        <w:t>X</w:t>
      </w:r>
      <w:r w:rsidRPr="41DD2956">
        <w:t xml:space="preserve"> mede verantwoordelijk geweest voor technische ontwerpkeuzes en heeft meegedacht in het streven naar Continuous Delivery, met de focus op </w:t>
      </w:r>
      <w:proofErr w:type="spellStart"/>
      <w:r w:rsidRPr="41DD2956">
        <w:t>deploymentautomatisering</w:t>
      </w:r>
      <w:proofErr w:type="spellEnd"/>
      <w:r w:rsidRPr="41DD2956">
        <w:t xml:space="preserve"> en versiebeheer. Dit alles met behulp van Jenkins, </w:t>
      </w:r>
      <w:proofErr w:type="spellStart"/>
      <w:r w:rsidRPr="41DD2956">
        <w:t>Subversion</w:t>
      </w:r>
      <w:proofErr w:type="spellEnd"/>
      <w:r w:rsidRPr="41DD2956">
        <w:t xml:space="preserve"> en intern ontwikkelde Deployment tools.</w:t>
      </w:r>
    </w:p>
    <w:p w14:paraId="25969B6C" w14:textId="1FEBB363" w:rsidR="1BB8E860" w:rsidRDefault="1BB8E860" w:rsidP="282A9E28">
      <w:pPr>
        <w:spacing w:line="264" w:lineRule="auto"/>
      </w:pPr>
      <w:r w:rsidRPr="41DD2956">
        <w:t xml:space="preserve">De focus van de activiteiten lag in het begin met name op het systeem OCCS, dat binnen </w:t>
      </w:r>
      <w:proofErr w:type="spellStart"/>
      <w:r w:rsidRPr="41DD2956">
        <w:t>GasTerra</w:t>
      </w:r>
      <w:proofErr w:type="spellEnd"/>
      <w:r w:rsidRPr="41DD2956">
        <w:t xml:space="preserve"> het grootste deel van het IT landschap heeft vervangen. </w:t>
      </w:r>
      <w:r w:rsidR="00E35752">
        <w:t>X</w:t>
      </w:r>
      <w:r w:rsidRPr="41DD2956">
        <w:t xml:space="preserve"> is in het hele traject van het bouwen en het in beheer nemen van deze applicatie actief geweest. In eerste instantie als Ontwikkelaar, later als Technisch Beheerder.</w:t>
      </w:r>
    </w:p>
    <w:p w14:paraId="17D52521" w14:textId="5E7CC7B2" w:rsidR="1BB8E860" w:rsidRDefault="1BB8E860" w:rsidP="282A9E28">
      <w:pPr>
        <w:spacing w:line="264" w:lineRule="auto"/>
      </w:pPr>
      <w:r w:rsidRPr="282A9E28">
        <w:t xml:space="preserve"> </w:t>
      </w:r>
    </w:p>
    <w:p w14:paraId="144CF402" w14:textId="2C2F1F44" w:rsidR="1BB8E860" w:rsidRDefault="00E35752" w:rsidP="282A9E28">
      <w:pPr>
        <w:spacing w:line="264" w:lineRule="auto"/>
      </w:pPr>
      <w:r>
        <w:lastRenderedPageBreak/>
        <w:t>X</w:t>
      </w:r>
      <w:r w:rsidR="1BB8E860" w:rsidRPr="41DD2956">
        <w:t xml:space="preserve"> is empathisch, positief en kan zich makkelijk aanpassen, zoekt naar overeenstemming en houdt er van het potentieel uit anderen te halen. Hij probeert om de krachten te benutten van elk individu, zodat de groep beter kan presteren. Consensus is dan ook belangrijk voor hem, waarbij hij zoekt naar punten die iedereen bij elkaar kan brengen. </w:t>
      </w:r>
    </w:p>
    <w:p w14:paraId="649277DE" w14:textId="28902878" w:rsidR="1BB8E860" w:rsidRDefault="1BB8E860" w:rsidP="282A9E28">
      <w:pPr>
        <w:spacing w:line="264" w:lineRule="auto"/>
      </w:pPr>
      <w:r w:rsidRPr="282A9E28">
        <w:t xml:space="preserve"> </w:t>
      </w:r>
    </w:p>
    <w:p w14:paraId="293FB273" w14:textId="76EAA12D" w:rsidR="1BB8E860" w:rsidRDefault="00E35752" w:rsidP="282A9E28">
      <w:pPr>
        <w:spacing w:line="264" w:lineRule="auto"/>
      </w:pPr>
      <w:r>
        <w:rPr>
          <w:lang w:val="de-DE"/>
        </w:rPr>
        <w:t>X</w:t>
      </w:r>
      <w:r w:rsidR="1BB8E860" w:rsidRPr="00D2687C">
        <w:rPr>
          <w:lang w:val="de-DE"/>
        </w:rPr>
        <w:t xml:space="preserve"> </w:t>
      </w:r>
      <w:proofErr w:type="spellStart"/>
      <w:r w:rsidR="1BB8E860" w:rsidRPr="00D2687C">
        <w:rPr>
          <w:lang w:val="de-DE"/>
        </w:rPr>
        <w:t>is</w:t>
      </w:r>
      <w:proofErr w:type="spellEnd"/>
      <w:r w:rsidR="1BB8E860" w:rsidRPr="00D2687C">
        <w:rPr>
          <w:lang w:val="de-DE"/>
        </w:rPr>
        <w:t xml:space="preserve"> stressbestendig en flexibel. </w:t>
      </w:r>
      <w:r w:rsidR="1BB8E860" w:rsidRPr="41DD2956">
        <w:t>Dit heeft hij in de afgelopen jaren bewezen in een aantal hectische projecten, waar soms lange dagen moest worden gedraaid en go-live momenten voor de nodige druk zorgden.</w:t>
      </w:r>
    </w:p>
    <w:p w14:paraId="1452DB0B" w14:textId="7AFFA0A1" w:rsidR="1BB8E860" w:rsidRDefault="1BB8E860" w:rsidP="282A9E28">
      <w:pPr>
        <w:spacing w:line="264" w:lineRule="auto"/>
      </w:pPr>
      <w:r w:rsidRPr="282A9E28">
        <w:t xml:space="preserve">Ook heeft hij aangetoond proactief en precies te kunnen werken met het opmaken van de facturatie en het schrijven van documentatie en code, waar hij korte lijnen had met de eindklant. Tevens is hij leergierig en past waar mogelijk nieuwe technologie toe in zijn ontwerpen en applicaties. </w:t>
      </w:r>
    </w:p>
    <w:p w14:paraId="0E97B1A1" w14:textId="3A4A509D" w:rsidR="1BB8E860" w:rsidRDefault="1BB8E860" w:rsidP="282A9E28">
      <w:pPr>
        <w:spacing w:line="264" w:lineRule="auto"/>
      </w:pPr>
      <w:r w:rsidRPr="282A9E28">
        <w:t xml:space="preserve"> </w:t>
      </w:r>
    </w:p>
    <w:p w14:paraId="0A37501D" w14:textId="0330EA14" w:rsidR="002513F9" w:rsidRDefault="00E35752" w:rsidP="41DD2956">
      <w:r>
        <w:t>X</w:t>
      </w:r>
      <w:r w:rsidR="1BB8E860" w:rsidRPr="41DD2956">
        <w:t xml:space="preserve"> heeft kennis van en ervaring met ITIL processen, Incident en Change Management, Agile Scrum, Continuous Delivery en hij heeft jaren ervaring in de rollen van Functioneel en Technisch Beheer. </w:t>
      </w:r>
      <w:r>
        <w:t>X</w:t>
      </w:r>
      <w:r w:rsidR="1BB8E860" w:rsidRPr="41DD2956">
        <w:t xml:space="preserve"> is zeer ervaren met PL/SQL en beheerprocessen.</w:t>
      </w:r>
    </w:p>
    <w:tbl>
      <w:tblPr>
        <w:tblW w:w="0" w:type="auto"/>
        <w:tblInd w:w="285" w:type="dxa"/>
        <w:tblLayout w:type="fixed"/>
        <w:tblLook w:val="04A0" w:firstRow="1" w:lastRow="0" w:firstColumn="1" w:lastColumn="0" w:noHBand="0" w:noVBand="1"/>
      </w:tblPr>
      <w:tblGrid>
        <w:gridCol w:w="9315"/>
      </w:tblGrid>
      <w:tr w:rsidR="2567818D" w14:paraId="192914D7" w14:textId="77777777" w:rsidTr="41DD2956">
        <w:tc>
          <w:tcPr>
            <w:tcW w:w="9315" w:type="dxa"/>
            <w:tcBorders>
              <w:top w:val="nil"/>
              <w:left w:val="nil"/>
              <w:bottom w:val="nil"/>
              <w:right w:val="nil"/>
            </w:tcBorders>
          </w:tcPr>
          <w:p w14:paraId="78B55478" w14:textId="7BACE844" w:rsidR="2567818D" w:rsidRDefault="2567818D" w:rsidP="2567818D">
            <w:pPr>
              <w:spacing w:line="264" w:lineRule="auto"/>
            </w:pPr>
          </w:p>
        </w:tc>
      </w:tr>
    </w:tbl>
    <w:p w14:paraId="45CE0989" w14:textId="77777777" w:rsidR="002513F9" w:rsidRDefault="006A34D3">
      <w:pPr>
        <w:pStyle w:val="Kop1"/>
        <w:tabs>
          <w:tab w:val="left" w:pos="2835"/>
        </w:tabs>
      </w:pPr>
      <w:r w:rsidRPr="000A52E1">
        <w:t>Opleidingen</w:t>
      </w:r>
    </w:p>
    <w:p w14:paraId="5825790A" w14:textId="24D8D80F" w:rsidR="002513F9" w:rsidRDefault="006A34D3">
      <w:r>
        <w:t xml:space="preserve">2000 - 2005 </w:t>
      </w:r>
      <w:r>
        <w:tab/>
        <w:t>Maatschappelijk Werk en Dienstverlening, Hanzehogeschool Groningen te Groningen</w:t>
      </w:r>
    </w:p>
    <w:p w14:paraId="72A3D3EC" w14:textId="77777777" w:rsidR="002513F9" w:rsidRDefault="002513F9">
      <w:pPr>
        <w:tabs>
          <w:tab w:val="left" w:pos="2835"/>
        </w:tabs>
      </w:pPr>
    </w:p>
    <w:p w14:paraId="032FDCF6" w14:textId="77777777" w:rsidR="002513F9" w:rsidRPr="00D2687C" w:rsidRDefault="006A34D3">
      <w:pPr>
        <w:pStyle w:val="Kop1"/>
        <w:tabs>
          <w:tab w:val="left" w:pos="2835"/>
        </w:tabs>
        <w:rPr>
          <w:lang w:val="en-US"/>
        </w:rPr>
      </w:pPr>
      <w:r w:rsidRPr="00D2687C">
        <w:rPr>
          <w:lang w:val="en-US"/>
        </w:rPr>
        <w:t>Trainingen</w:t>
      </w:r>
    </w:p>
    <w:p w14:paraId="47E42856" w14:textId="750DD192" w:rsidR="002513F9" w:rsidRPr="00D2687C" w:rsidRDefault="006A34D3">
      <w:pPr>
        <w:rPr>
          <w:lang w:val="en-US"/>
        </w:rPr>
      </w:pPr>
      <w:r w:rsidRPr="00D2687C">
        <w:rPr>
          <w:lang w:val="en-US"/>
        </w:rPr>
        <w:t xml:space="preserve">2009 </w:t>
      </w:r>
      <w:r w:rsidRPr="00D2687C">
        <w:rPr>
          <w:lang w:val="en-US"/>
        </w:rPr>
        <w:tab/>
        <w:t>Oracle Utilities Rules Language &amp; Energy Information Platform</w:t>
      </w:r>
      <w:r w:rsidRPr="00D2687C">
        <w:rPr>
          <w:lang w:val="en-US"/>
        </w:rPr>
        <w:br/>
        <w:t xml:space="preserve">2007 </w:t>
      </w:r>
      <w:r w:rsidRPr="00D2687C">
        <w:rPr>
          <w:lang w:val="en-US"/>
        </w:rPr>
        <w:tab/>
        <w:t>HP PPM 7.0 System Administration</w:t>
      </w:r>
      <w:r w:rsidRPr="00D2687C">
        <w:rPr>
          <w:lang w:val="en-US"/>
        </w:rPr>
        <w:br/>
        <w:t xml:space="preserve">2007 </w:t>
      </w:r>
      <w:r w:rsidRPr="00D2687C">
        <w:rPr>
          <w:lang w:val="en-US"/>
        </w:rPr>
        <w:tab/>
        <w:t>HP PPM 7.0 Center 7.0 Advanced Configuration</w:t>
      </w:r>
      <w:r w:rsidRPr="00D2687C">
        <w:rPr>
          <w:lang w:val="en-US"/>
        </w:rPr>
        <w:br/>
        <w:t xml:space="preserve">2006 </w:t>
      </w:r>
      <w:r w:rsidRPr="00D2687C">
        <w:rPr>
          <w:lang w:val="en-US"/>
        </w:rPr>
        <w:tab/>
        <w:t>ITG V6 Basic Configuration</w:t>
      </w:r>
    </w:p>
    <w:p w14:paraId="0D0B940D" w14:textId="77777777" w:rsidR="002513F9" w:rsidRPr="00D2687C" w:rsidRDefault="002513F9">
      <w:pPr>
        <w:tabs>
          <w:tab w:val="left" w:pos="2835"/>
        </w:tabs>
        <w:rPr>
          <w:lang w:val="en-US"/>
        </w:rPr>
      </w:pPr>
    </w:p>
    <w:p w14:paraId="700FA469" w14:textId="77777777" w:rsidR="002513F9" w:rsidRPr="00D2687C" w:rsidRDefault="006A34D3">
      <w:pPr>
        <w:pStyle w:val="Kop1"/>
        <w:tabs>
          <w:tab w:val="left" w:pos="2835"/>
        </w:tabs>
        <w:rPr>
          <w:lang w:val="en-US"/>
        </w:rPr>
      </w:pPr>
      <w:r w:rsidRPr="00D2687C">
        <w:rPr>
          <w:lang w:val="en-US"/>
        </w:rPr>
        <w:t>Certificeringen</w:t>
      </w:r>
    </w:p>
    <w:p w14:paraId="200EA940" w14:textId="69EAD852" w:rsidR="002513F9" w:rsidRPr="00D2687C" w:rsidRDefault="006A34D3">
      <w:pPr>
        <w:rPr>
          <w:lang w:val="en-US"/>
        </w:rPr>
      </w:pPr>
      <w:r w:rsidRPr="00D2687C">
        <w:rPr>
          <w:lang w:val="en-US"/>
        </w:rPr>
        <w:t xml:space="preserve">2019 </w:t>
      </w:r>
      <w:r w:rsidRPr="00D2687C">
        <w:rPr>
          <w:lang w:val="en-US"/>
        </w:rPr>
        <w:tab/>
        <w:t>Orange Belt Lean DUO</w:t>
      </w:r>
      <w:r w:rsidRPr="00D2687C">
        <w:rPr>
          <w:lang w:val="en-US"/>
        </w:rPr>
        <w:br/>
        <w:t xml:space="preserve">2018 </w:t>
      </w:r>
      <w:r w:rsidRPr="00D2687C">
        <w:rPr>
          <w:lang w:val="en-US"/>
        </w:rPr>
        <w:tab/>
        <w:t>BiSL Foundation</w:t>
      </w:r>
      <w:r w:rsidRPr="00D2687C">
        <w:rPr>
          <w:lang w:val="en-US"/>
        </w:rPr>
        <w:br/>
        <w:t xml:space="preserve">2018 </w:t>
      </w:r>
      <w:r w:rsidRPr="00D2687C">
        <w:rPr>
          <w:lang w:val="en-US"/>
        </w:rPr>
        <w:tab/>
        <w:t>ASL 2 Foundation</w:t>
      </w:r>
      <w:r w:rsidRPr="00D2687C">
        <w:rPr>
          <w:lang w:val="en-US"/>
        </w:rPr>
        <w:br/>
        <w:t xml:space="preserve">2018 </w:t>
      </w:r>
      <w:r w:rsidRPr="00D2687C">
        <w:rPr>
          <w:lang w:val="en-US"/>
        </w:rPr>
        <w:tab/>
        <w:t>Cloud Computing Foundation</w:t>
      </w:r>
      <w:r w:rsidRPr="00D2687C">
        <w:rPr>
          <w:lang w:val="en-US"/>
        </w:rPr>
        <w:br/>
        <w:t xml:space="preserve">2018 </w:t>
      </w:r>
      <w:r w:rsidRPr="00D2687C">
        <w:rPr>
          <w:lang w:val="en-US"/>
        </w:rPr>
        <w:tab/>
        <w:t>Professional Scrum Master I</w:t>
      </w:r>
      <w:r w:rsidRPr="00D2687C">
        <w:rPr>
          <w:lang w:val="en-US"/>
        </w:rPr>
        <w:br/>
        <w:t xml:space="preserve">2009 </w:t>
      </w:r>
      <w:r w:rsidRPr="00D2687C">
        <w:rPr>
          <w:lang w:val="en-US"/>
        </w:rPr>
        <w:tab/>
        <w:t>Prince 2</w:t>
      </w:r>
      <w:r w:rsidRPr="00D2687C">
        <w:rPr>
          <w:lang w:val="en-US"/>
        </w:rPr>
        <w:br/>
        <w:t>2008</w:t>
      </w:r>
      <w:r w:rsidRPr="00D2687C">
        <w:rPr>
          <w:lang w:val="en-US"/>
        </w:rPr>
        <w:tab/>
        <w:t>ITIL V3 Foundation Bridge</w:t>
      </w:r>
      <w:r w:rsidRPr="00D2687C">
        <w:rPr>
          <w:lang w:val="en-US"/>
        </w:rPr>
        <w:br/>
        <w:t>2007</w:t>
      </w:r>
      <w:r w:rsidRPr="00D2687C">
        <w:rPr>
          <w:lang w:val="en-US"/>
        </w:rPr>
        <w:tab/>
        <w:t>ITIL V2</w:t>
      </w:r>
      <w:r w:rsidRPr="00D2687C">
        <w:rPr>
          <w:lang w:val="en-US"/>
        </w:rPr>
        <w:br/>
        <w:t xml:space="preserve">2006 </w:t>
      </w:r>
      <w:r w:rsidRPr="00D2687C">
        <w:rPr>
          <w:lang w:val="en-US"/>
        </w:rPr>
        <w:tab/>
        <w:t>Microsoft Certified Professional</w:t>
      </w:r>
      <w:r w:rsidRPr="00D2687C">
        <w:rPr>
          <w:lang w:val="en-US"/>
        </w:rPr>
        <w:br/>
        <w:t xml:space="preserve">2005 </w:t>
      </w:r>
      <w:r w:rsidRPr="00D2687C">
        <w:rPr>
          <w:lang w:val="en-US"/>
        </w:rPr>
        <w:tab/>
        <w:t>Oracle Certified Associate, Java SE 7 Programmer</w:t>
      </w:r>
    </w:p>
    <w:p w14:paraId="0E27B00A" w14:textId="77777777" w:rsidR="002513F9" w:rsidRPr="00D2687C" w:rsidRDefault="002513F9">
      <w:pPr>
        <w:tabs>
          <w:tab w:val="left" w:pos="2835"/>
        </w:tabs>
        <w:rPr>
          <w:lang w:val="en-US"/>
        </w:rPr>
      </w:pPr>
    </w:p>
    <w:p w14:paraId="553245CC" w14:textId="77777777" w:rsidR="002513F9" w:rsidRPr="00D2687C" w:rsidRDefault="006A34D3">
      <w:pPr>
        <w:pStyle w:val="Kop1"/>
        <w:tabs>
          <w:tab w:val="left" w:pos="2835"/>
        </w:tabs>
        <w:rPr>
          <w:lang w:val="en-US"/>
        </w:rPr>
      </w:pPr>
      <w:r w:rsidRPr="00D2687C">
        <w:rPr>
          <w:lang w:val="en-US"/>
        </w:rPr>
        <w:t>Expertise</w:t>
      </w:r>
    </w:p>
    <w:p w14:paraId="41DD0F24" w14:textId="77777777" w:rsidR="002513F9" w:rsidRPr="00D2687C" w:rsidRDefault="006A34D3">
      <w:pPr>
        <w:tabs>
          <w:tab w:val="left" w:pos="2835"/>
        </w:tabs>
        <w:rPr>
          <w:lang w:val="en-US"/>
        </w:rPr>
      </w:pPr>
      <w:r w:rsidRPr="00D2687C">
        <w:rPr>
          <w:b/>
          <w:lang w:val="en-US"/>
        </w:rPr>
        <w:t>COMPUTERTALEN:</w:t>
      </w:r>
      <w:r w:rsidRPr="00D2687C">
        <w:rPr>
          <w:lang w:val="en-US"/>
        </w:rPr>
        <w:t xml:space="preserve"> Java, PL/SQL, XML, Rules Language</w:t>
      </w:r>
    </w:p>
    <w:p w14:paraId="65A70449" w14:textId="77777777" w:rsidR="002513F9" w:rsidRPr="00D2687C" w:rsidRDefault="006A34D3">
      <w:pPr>
        <w:tabs>
          <w:tab w:val="left" w:pos="2835"/>
        </w:tabs>
        <w:rPr>
          <w:lang w:val="en-US"/>
        </w:rPr>
      </w:pPr>
      <w:r w:rsidRPr="00D2687C">
        <w:rPr>
          <w:b/>
          <w:lang w:val="en-US"/>
        </w:rPr>
        <w:t>APPLICATIES:</w:t>
      </w:r>
      <w:r w:rsidRPr="00D2687C">
        <w:rPr>
          <w:lang w:val="en-US"/>
        </w:rPr>
        <w:t xml:space="preserve"> Oracle Customer Choice Suite, HP Project &amp; Portfolio Management (PPM), Crystal Reports, BIRT, Microsoft Excel, Microsoft Visio, Microsoft Access, Microsoft Project, Apache Webserver, Apache Tomcat, Jenkins, Maven, VSFTP, Jira, Microsoft IIS, Subversion, SQL Developer, Toad, Eclipse, OpenText eDocs, Kofax, MAVIM, </w:t>
      </w:r>
      <w:proofErr w:type="spellStart"/>
      <w:r w:rsidRPr="00D2687C">
        <w:rPr>
          <w:lang w:val="en-US"/>
        </w:rPr>
        <w:t>SmartDocuments</w:t>
      </w:r>
      <w:proofErr w:type="spellEnd"/>
    </w:p>
    <w:p w14:paraId="04489958" w14:textId="77777777" w:rsidR="002513F9" w:rsidRPr="00D2687C" w:rsidRDefault="006A34D3">
      <w:pPr>
        <w:tabs>
          <w:tab w:val="left" w:pos="2835"/>
        </w:tabs>
        <w:rPr>
          <w:lang w:val="en-US"/>
        </w:rPr>
      </w:pPr>
      <w:r w:rsidRPr="00D2687C">
        <w:rPr>
          <w:b/>
          <w:lang w:val="en-US"/>
        </w:rPr>
        <w:t>DATABASES:</w:t>
      </w:r>
      <w:r w:rsidRPr="00D2687C">
        <w:rPr>
          <w:lang w:val="en-US"/>
        </w:rPr>
        <w:t xml:space="preserve"> MySQL, Oracle, MS SQL</w:t>
      </w:r>
    </w:p>
    <w:p w14:paraId="121836E3" w14:textId="77777777" w:rsidR="002513F9" w:rsidRPr="00D2687C" w:rsidRDefault="006A34D3">
      <w:pPr>
        <w:tabs>
          <w:tab w:val="left" w:pos="2835"/>
        </w:tabs>
        <w:rPr>
          <w:lang w:val="en-US"/>
        </w:rPr>
      </w:pPr>
      <w:r w:rsidRPr="00D2687C">
        <w:rPr>
          <w:b/>
          <w:lang w:val="en-US"/>
        </w:rPr>
        <w:t>METHODIEKEN:</w:t>
      </w:r>
      <w:r w:rsidRPr="00D2687C">
        <w:rPr>
          <w:lang w:val="en-US"/>
        </w:rPr>
        <w:t xml:space="preserve"> ITIL, PRINCE2, Agile / Scrum, BiSL, ASL, Lean</w:t>
      </w:r>
    </w:p>
    <w:p w14:paraId="5614271D" w14:textId="77777777" w:rsidR="002513F9" w:rsidRPr="00D2687C" w:rsidRDefault="006A34D3">
      <w:pPr>
        <w:tabs>
          <w:tab w:val="left" w:pos="2835"/>
        </w:tabs>
        <w:rPr>
          <w:lang w:val="en-US"/>
        </w:rPr>
      </w:pPr>
      <w:r w:rsidRPr="00D2687C">
        <w:rPr>
          <w:b/>
          <w:lang w:val="en-US"/>
        </w:rPr>
        <w:t>BESTURINGSSYSTEMEN:</w:t>
      </w:r>
      <w:r w:rsidRPr="00D2687C">
        <w:rPr>
          <w:lang w:val="en-US"/>
        </w:rPr>
        <w:t xml:space="preserve"> Windows, Linux</w:t>
      </w:r>
    </w:p>
    <w:p w14:paraId="047C7F9C" w14:textId="77777777" w:rsidR="002513F9" w:rsidRPr="00D2687C" w:rsidRDefault="006A34D3">
      <w:pPr>
        <w:tabs>
          <w:tab w:val="left" w:pos="2835"/>
        </w:tabs>
        <w:rPr>
          <w:lang w:val="en-US"/>
        </w:rPr>
      </w:pPr>
      <w:r w:rsidRPr="00D2687C">
        <w:rPr>
          <w:b/>
          <w:lang w:val="en-US"/>
        </w:rPr>
        <w:lastRenderedPageBreak/>
        <w:t>VIRTUALISATIE:</w:t>
      </w:r>
      <w:r w:rsidRPr="00D2687C">
        <w:rPr>
          <w:lang w:val="en-US"/>
        </w:rPr>
        <w:t xml:space="preserve"> VMWare </w:t>
      </w:r>
      <w:proofErr w:type="spellStart"/>
      <w:r w:rsidRPr="00D2687C">
        <w:rPr>
          <w:lang w:val="en-US"/>
        </w:rPr>
        <w:t>ESXi</w:t>
      </w:r>
      <w:proofErr w:type="spellEnd"/>
      <w:r w:rsidRPr="00D2687C">
        <w:rPr>
          <w:lang w:val="en-US"/>
        </w:rPr>
        <w:t xml:space="preserve">, </w:t>
      </w:r>
      <w:proofErr w:type="spellStart"/>
      <w:r w:rsidRPr="00D2687C">
        <w:rPr>
          <w:lang w:val="en-US"/>
        </w:rPr>
        <w:t>oVirt</w:t>
      </w:r>
      <w:proofErr w:type="spellEnd"/>
      <w:r w:rsidRPr="00D2687C">
        <w:rPr>
          <w:lang w:val="en-US"/>
        </w:rPr>
        <w:t>, VirtualBox, KVM</w:t>
      </w:r>
    </w:p>
    <w:p w14:paraId="744C2BA1" w14:textId="77777777" w:rsidR="002513F9" w:rsidRPr="00D2687C" w:rsidRDefault="006A34D3">
      <w:pPr>
        <w:tabs>
          <w:tab w:val="left" w:pos="2835"/>
        </w:tabs>
        <w:rPr>
          <w:lang w:val="en-US"/>
        </w:rPr>
      </w:pPr>
      <w:r w:rsidRPr="00D2687C">
        <w:rPr>
          <w:b/>
          <w:lang w:val="en-US"/>
        </w:rPr>
        <w:t>FIREWALL:</w:t>
      </w:r>
      <w:r w:rsidRPr="00D2687C">
        <w:rPr>
          <w:lang w:val="en-US"/>
        </w:rPr>
        <w:t xml:space="preserve"> </w:t>
      </w:r>
      <w:proofErr w:type="spellStart"/>
      <w:r w:rsidRPr="00D2687C">
        <w:rPr>
          <w:lang w:val="en-US"/>
        </w:rPr>
        <w:t>PfSense</w:t>
      </w:r>
      <w:proofErr w:type="spellEnd"/>
    </w:p>
    <w:p w14:paraId="60061E4C" w14:textId="77777777" w:rsidR="002513F9" w:rsidRPr="00D2687C" w:rsidRDefault="002513F9">
      <w:pPr>
        <w:tabs>
          <w:tab w:val="left" w:pos="2835"/>
        </w:tabs>
        <w:rPr>
          <w:lang w:val="en-US"/>
        </w:rPr>
      </w:pPr>
    </w:p>
    <w:p w14:paraId="31300F47" w14:textId="77777777" w:rsidR="002513F9" w:rsidRPr="00D2687C" w:rsidRDefault="006A34D3">
      <w:pPr>
        <w:pStyle w:val="Kop1"/>
        <w:tabs>
          <w:tab w:val="left" w:pos="2835"/>
        </w:tabs>
        <w:rPr>
          <w:lang w:val="en-US"/>
        </w:rPr>
      </w:pPr>
      <w:r w:rsidRPr="00D2687C">
        <w:rPr>
          <w:lang w:val="en-US"/>
        </w:rPr>
        <w:t>Werkervaring</w:t>
      </w:r>
    </w:p>
    <w:p w14:paraId="04BE9C49" w14:textId="45C82A31" w:rsidR="002513F9" w:rsidRDefault="19C55B4C">
      <w:proofErr w:type="spellStart"/>
      <w:r w:rsidRPr="00D2687C">
        <w:rPr>
          <w:lang w:val="en-US"/>
        </w:rPr>
        <w:t>september</w:t>
      </w:r>
      <w:proofErr w:type="spellEnd"/>
      <w:r w:rsidRPr="00D2687C">
        <w:rPr>
          <w:lang w:val="en-US"/>
        </w:rPr>
        <w:t xml:space="preserve"> </w:t>
      </w:r>
      <w:r w:rsidR="006A34D3" w:rsidRPr="00D2687C">
        <w:rPr>
          <w:lang w:val="en-US"/>
        </w:rPr>
        <w:t xml:space="preserve">2018 </w:t>
      </w:r>
      <w:r w:rsidR="006A34D3" w:rsidRPr="00D2687C">
        <w:rPr>
          <w:lang w:val="en-US"/>
        </w:rPr>
        <w:tab/>
        <w:t xml:space="preserve">CIMSOLUTIONS B.V. </w:t>
      </w:r>
      <w:r w:rsidR="006A34D3" w:rsidRPr="00D2687C">
        <w:rPr>
          <w:lang w:val="en-US"/>
        </w:rPr>
        <w:tab/>
      </w:r>
      <w:r w:rsidR="006A34D3">
        <w:t>Senior Applicatiebeheerder / Software Engineer</w:t>
      </w:r>
      <w:r w:rsidR="006A34D3">
        <w:br/>
        <w:t xml:space="preserve">jan 2006 - aug 2018 </w:t>
      </w:r>
      <w:r w:rsidR="006A34D3">
        <w:tab/>
        <w:t xml:space="preserve">Accenture </w:t>
      </w:r>
      <w:r w:rsidR="006A34D3">
        <w:tab/>
      </w:r>
      <w:r w:rsidR="006A34D3">
        <w:tab/>
        <w:t>Systeembeheer en Ontwikkelaar</w:t>
      </w:r>
    </w:p>
    <w:p w14:paraId="44EAFD9C" w14:textId="77777777" w:rsidR="002513F9" w:rsidRDefault="002513F9">
      <w:pPr>
        <w:tabs>
          <w:tab w:val="left" w:pos="2835"/>
        </w:tabs>
      </w:pPr>
    </w:p>
    <w:p w14:paraId="745E8D8D" w14:textId="77777777" w:rsidR="002513F9" w:rsidRDefault="006A34D3">
      <w:pPr>
        <w:pStyle w:val="Kop1"/>
        <w:tabs>
          <w:tab w:val="left" w:pos="2835"/>
        </w:tabs>
      </w:pPr>
      <w:r>
        <w:t>opdrachten</w:t>
      </w:r>
    </w:p>
    <w:p w14:paraId="56ECED90" w14:textId="26ECB124" w:rsidR="09EF8BBD" w:rsidRDefault="09EF8BBD" w:rsidP="2A8FED65">
      <w:pPr>
        <w:tabs>
          <w:tab w:val="left" w:pos="2835"/>
        </w:tabs>
      </w:pPr>
      <w:r w:rsidRPr="2A8FED65">
        <w:rPr>
          <w:rStyle w:val="Kop2Char"/>
        </w:rPr>
        <w:t xml:space="preserve">PROJECT: </w:t>
      </w:r>
      <w:r w:rsidRPr="2A8FED65">
        <w:t>Applicatiebeheer DICTU</w:t>
      </w:r>
    </w:p>
    <w:p w14:paraId="17EE4971" w14:textId="09A18671" w:rsidR="09EF8BBD" w:rsidRDefault="09EF8BBD" w:rsidP="2A8FED65">
      <w:pPr>
        <w:tabs>
          <w:tab w:val="left" w:pos="2835"/>
        </w:tabs>
      </w:pPr>
      <w:r w:rsidRPr="2A8FED65">
        <w:rPr>
          <w:rStyle w:val="Kop2Char"/>
        </w:rPr>
        <w:t xml:space="preserve">OPDRACHTGEVER: </w:t>
      </w:r>
      <w:r>
        <w:t>D</w:t>
      </w:r>
      <w:r w:rsidR="5556A0D7">
        <w:t>ICTU</w:t>
      </w:r>
    </w:p>
    <w:p w14:paraId="67ECD98C" w14:textId="65FE51F1" w:rsidR="09EF8BBD" w:rsidRPr="00D2687C" w:rsidRDefault="09EF8BBD" w:rsidP="2A8FED65">
      <w:pPr>
        <w:tabs>
          <w:tab w:val="left" w:pos="2835"/>
          <w:tab w:val="left" w:pos="5812"/>
        </w:tabs>
      </w:pPr>
      <w:r w:rsidRPr="350882D3">
        <w:rPr>
          <w:rStyle w:val="Kop2Char"/>
        </w:rPr>
        <w:t xml:space="preserve">BRANCHE: </w:t>
      </w:r>
      <w:r>
        <w:t>Overheid</w:t>
      </w:r>
      <w:r>
        <w:tab/>
      </w:r>
      <w:r w:rsidRPr="350882D3">
        <w:rPr>
          <w:rStyle w:val="Kop2Char"/>
        </w:rPr>
        <w:t xml:space="preserve">PERIODE: </w:t>
      </w:r>
      <w:r>
        <w:t>nov 20</w:t>
      </w:r>
      <w:r w:rsidR="2B9013F0">
        <w:t>20</w:t>
      </w:r>
      <w:r w:rsidR="00251001">
        <w:t xml:space="preserve"> </w:t>
      </w:r>
      <w:r>
        <w:t xml:space="preserve">- </w:t>
      </w:r>
      <w:r w:rsidR="55E81584">
        <w:t>mrt 2021</w:t>
      </w:r>
    </w:p>
    <w:p w14:paraId="05365BE9" w14:textId="63806842" w:rsidR="09EF8BBD" w:rsidRDefault="09EF8BBD" w:rsidP="2A8FED65">
      <w:pPr>
        <w:tabs>
          <w:tab w:val="left" w:pos="2835"/>
          <w:tab w:val="left" w:pos="5812"/>
        </w:tabs>
      </w:pPr>
      <w:r w:rsidRPr="2A8FED65">
        <w:rPr>
          <w:rStyle w:val="Kop2Char"/>
        </w:rPr>
        <w:t xml:space="preserve">ROL: </w:t>
      </w:r>
      <w:r w:rsidR="4B862489">
        <w:t>Applicatiebeheerder</w:t>
      </w:r>
    </w:p>
    <w:p w14:paraId="69860ECA" w14:textId="4873BE35" w:rsidR="09EF8BBD" w:rsidRDefault="09EF8BBD" w:rsidP="2A8FED65">
      <w:r w:rsidRPr="7C37C687">
        <w:rPr>
          <w:b/>
          <w:bCs/>
        </w:rPr>
        <w:t>OMSCHRIJVING:</w:t>
      </w:r>
      <w:r>
        <w:t xml:space="preserve"> </w:t>
      </w:r>
      <w:r w:rsidR="326572FE">
        <w:t>De Dienst ICT Uitvoering (DICTU) is één van de grotere ICT-dienstverleners binnen de Rijksoverheid. DICTU ondersteunt de primaire processen van de ministeries van EZK en LNV, inclusief de uitvoeringsorganisaties. Daarnaast leveren zij ICT-dienstverlening aan onderdelen van het Rijk, zoals de Rijksdienst voor Identiteitsgegevens, de Inspectie Leefomgeving en Transport en de Inspectie SZW. D</w:t>
      </w:r>
      <w:r w:rsidR="16A6CFF4">
        <w:t>e</w:t>
      </w:r>
      <w:r w:rsidR="326572FE">
        <w:t xml:space="preserve"> missie van DICTU luidt: 'DICTU is partner in beleid, uitvoering en toezicht in een digitaliserende samenleving'. Dit doelt op de rol van ICT-dienstverlener voor zowel beleidsdepartementen, uitvoerende organisaties als toezichthoudende organisaties.</w:t>
      </w:r>
    </w:p>
    <w:p w14:paraId="4D866608" w14:textId="5C580E29" w:rsidR="326572FE" w:rsidRDefault="326572FE" w:rsidP="2A8FED65">
      <w:pPr>
        <w:spacing w:line="264" w:lineRule="auto"/>
      </w:pPr>
      <w:r w:rsidRPr="2A8FED65">
        <w:t xml:space="preserve"> </w:t>
      </w:r>
    </w:p>
    <w:p w14:paraId="47036A37" w14:textId="7A8676C5" w:rsidR="326572FE" w:rsidRDefault="326572FE" w:rsidP="2A8FED65">
      <w:pPr>
        <w:spacing w:line="264" w:lineRule="auto"/>
      </w:pPr>
      <w:r w:rsidRPr="2602D301">
        <w:t xml:space="preserve">De systemen waar </w:t>
      </w:r>
      <w:r w:rsidR="00E35752">
        <w:t>X</w:t>
      </w:r>
      <w:r w:rsidRPr="2602D301">
        <w:t xml:space="preserve"> verantwoordelijk voor was zijn</w:t>
      </w:r>
      <w:r w:rsidRPr="2602D301">
        <w:rPr>
          <w:rFonts w:ascii="Calibri" w:eastAsia="Calibri" w:hAnsi="Calibri" w:cs="Calibri"/>
          <w:sz w:val="20"/>
          <w:szCs w:val="20"/>
        </w:rPr>
        <w:t>:</w:t>
      </w:r>
    </w:p>
    <w:p w14:paraId="7CDB5C56" w14:textId="00032F55" w:rsidR="326572FE" w:rsidRDefault="326572FE" w:rsidP="2A8FED65">
      <w:pPr>
        <w:numPr>
          <w:ilvl w:val="0"/>
          <w:numId w:val="1"/>
        </w:numPr>
        <w:ind w:left="375" w:right="375"/>
        <w:rPr>
          <w:rFonts w:eastAsiaTheme="minorEastAsia"/>
        </w:rPr>
      </w:pPr>
      <w:r w:rsidRPr="2A8FED65">
        <w:t xml:space="preserve"> </w:t>
      </w:r>
      <w:proofErr w:type="spellStart"/>
      <w:r w:rsidRPr="2A8FED65">
        <w:t>OpenText</w:t>
      </w:r>
      <w:proofErr w:type="spellEnd"/>
      <w:r w:rsidRPr="2A8FED65">
        <w:t xml:space="preserve"> </w:t>
      </w:r>
      <w:proofErr w:type="spellStart"/>
      <w:r w:rsidRPr="2A8FED65">
        <w:t>eDocs</w:t>
      </w:r>
      <w:proofErr w:type="spellEnd"/>
      <w:r w:rsidRPr="2A8FED65">
        <w:t>;</w:t>
      </w:r>
    </w:p>
    <w:p w14:paraId="581014B9" w14:textId="5C27FFA1" w:rsidR="326572FE" w:rsidRDefault="326572FE" w:rsidP="2A8FED65">
      <w:pPr>
        <w:numPr>
          <w:ilvl w:val="0"/>
          <w:numId w:val="1"/>
        </w:numPr>
        <w:ind w:left="375" w:right="375"/>
        <w:rPr>
          <w:rFonts w:eastAsiaTheme="minorEastAsia"/>
        </w:rPr>
      </w:pPr>
      <w:r w:rsidRPr="2A8FED65">
        <w:t xml:space="preserve"> </w:t>
      </w:r>
      <w:proofErr w:type="spellStart"/>
      <w:r w:rsidRPr="2A8FED65">
        <w:t>SmartDocuments</w:t>
      </w:r>
      <w:proofErr w:type="spellEnd"/>
      <w:r w:rsidRPr="2A8FED65">
        <w:t>;</w:t>
      </w:r>
    </w:p>
    <w:p w14:paraId="17DD23A9" w14:textId="1D76FCA8" w:rsidR="326572FE" w:rsidRDefault="326572FE" w:rsidP="2A8FED65">
      <w:pPr>
        <w:numPr>
          <w:ilvl w:val="0"/>
          <w:numId w:val="1"/>
        </w:numPr>
        <w:ind w:left="375" w:right="375"/>
        <w:rPr>
          <w:rFonts w:eastAsiaTheme="minorEastAsia"/>
        </w:rPr>
      </w:pPr>
      <w:r w:rsidRPr="2A8FED65">
        <w:t xml:space="preserve"> </w:t>
      </w:r>
      <w:proofErr w:type="spellStart"/>
      <w:r w:rsidRPr="2A8FED65">
        <w:t>Kofax</w:t>
      </w:r>
      <w:proofErr w:type="spellEnd"/>
      <w:r w:rsidRPr="2A8FED65">
        <w:t>;</w:t>
      </w:r>
    </w:p>
    <w:p w14:paraId="5AC8250E" w14:textId="48B30438" w:rsidR="326572FE" w:rsidRDefault="326572FE" w:rsidP="2A8FED65">
      <w:pPr>
        <w:numPr>
          <w:ilvl w:val="0"/>
          <w:numId w:val="1"/>
        </w:numPr>
        <w:ind w:left="375" w:right="375"/>
        <w:rPr>
          <w:rFonts w:eastAsiaTheme="minorEastAsia"/>
        </w:rPr>
      </w:pPr>
      <w:r w:rsidRPr="2A8FED65">
        <w:t xml:space="preserve"> </w:t>
      </w:r>
      <w:proofErr w:type="spellStart"/>
      <w:r w:rsidRPr="2A8FED65">
        <w:t>uConnect</w:t>
      </w:r>
      <w:proofErr w:type="spellEnd"/>
      <w:r w:rsidRPr="2A8FED65">
        <w:t>/</w:t>
      </w:r>
      <w:proofErr w:type="spellStart"/>
      <w:r w:rsidRPr="2A8FED65">
        <w:t>uWork</w:t>
      </w:r>
      <w:proofErr w:type="spellEnd"/>
      <w:r w:rsidRPr="2A8FED65">
        <w:t>;</w:t>
      </w:r>
    </w:p>
    <w:p w14:paraId="4A1A62CF" w14:textId="2020C970" w:rsidR="326572FE" w:rsidRDefault="326572FE" w:rsidP="2A8FED65">
      <w:pPr>
        <w:numPr>
          <w:ilvl w:val="0"/>
          <w:numId w:val="1"/>
        </w:numPr>
        <w:ind w:left="375" w:right="375"/>
        <w:rPr>
          <w:rFonts w:eastAsiaTheme="minorEastAsia"/>
        </w:rPr>
      </w:pPr>
      <w:r w:rsidRPr="2A8FED65">
        <w:t xml:space="preserve"> </w:t>
      </w:r>
      <w:proofErr w:type="spellStart"/>
      <w:r w:rsidRPr="2A8FED65">
        <w:t>Planet</w:t>
      </w:r>
      <w:proofErr w:type="spellEnd"/>
      <w:r w:rsidRPr="2A8FED65">
        <w:t xml:space="preserve"> Press;</w:t>
      </w:r>
    </w:p>
    <w:p w14:paraId="6209D38D" w14:textId="688E31B4" w:rsidR="326572FE" w:rsidRDefault="326572FE" w:rsidP="2A8FED65">
      <w:pPr>
        <w:numPr>
          <w:ilvl w:val="0"/>
          <w:numId w:val="1"/>
        </w:numPr>
        <w:ind w:left="375" w:right="375"/>
        <w:rPr>
          <w:rFonts w:eastAsiaTheme="minorEastAsia"/>
        </w:rPr>
      </w:pPr>
      <w:r w:rsidRPr="2A8FED65">
        <w:t xml:space="preserve"> DOP;</w:t>
      </w:r>
    </w:p>
    <w:p w14:paraId="44AA8F73" w14:textId="085EDA88" w:rsidR="326572FE" w:rsidRDefault="326572FE" w:rsidP="2A8FED65">
      <w:pPr>
        <w:numPr>
          <w:ilvl w:val="0"/>
          <w:numId w:val="1"/>
        </w:numPr>
        <w:ind w:left="375" w:right="375"/>
        <w:rPr>
          <w:rFonts w:eastAsiaTheme="minorEastAsia"/>
        </w:rPr>
      </w:pPr>
      <w:r w:rsidRPr="2A8FED65">
        <w:t xml:space="preserve"> KCD GRC;</w:t>
      </w:r>
    </w:p>
    <w:p w14:paraId="0567AB89" w14:textId="4F89F5F3" w:rsidR="326572FE" w:rsidRDefault="326572FE" w:rsidP="2A8FED65">
      <w:pPr>
        <w:numPr>
          <w:ilvl w:val="0"/>
          <w:numId w:val="1"/>
        </w:numPr>
        <w:ind w:left="375" w:right="375"/>
        <w:rPr>
          <w:rFonts w:eastAsiaTheme="minorEastAsia"/>
        </w:rPr>
      </w:pPr>
      <w:r w:rsidRPr="2A8FED65">
        <w:t xml:space="preserve"> MAVIM.</w:t>
      </w:r>
    </w:p>
    <w:p w14:paraId="2EF31046" w14:textId="2D5952A7" w:rsidR="326572FE" w:rsidRDefault="326572FE" w:rsidP="2A8FED65">
      <w:pPr>
        <w:spacing w:line="264" w:lineRule="auto"/>
      </w:pPr>
      <w:r w:rsidRPr="2A8FED65">
        <w:rPr>
          <w:rFonts w:ascii="Calibri" w:eastAsia="Calibri" w:hAnsi="Calibri" w:cs="Calibri"/>
          <w:sz w:val="20"/>
          <w:szCs w:val="20"/>
        </w:rPr>
        <w:t xml:space="preserve"> </w:t>
      </w:r>
    </w:p>
    <w:p w14:paraId="25F0E493" w14:textId="3AD42B0B" w:rsidR="326572FE" w:rsidRDefault="326572FE" w:rsidP="2A8FED65">
      <w:pPr>
        <w:spacing w:line="264" w:lineRule="auto"/>
      </w:pPr>
      <w:r w:rsidRPr="2A8FED65">
        <w:t>De verschillende applicaties hebben een database backend op ofwel MS SQL ofwel Oracle. Ontwikkeling in de Oracle database ten behoeve van de DOP applicatie was ook één van de taken, zodat de applicatie weer volgens de nieuwe standaarden binnen DICTU de berichten kon versturen.</w:t>
      </w:r>
    </w:p>
    <w:p w14:paraId="0A4BA574" w14:textId="2B870A8C" w:rsidR="09EF8BBD" w:rsidRDefault="09EF8BBD" w:rsidP="2602D301">
      <w:pPr>
        <w:tabs>
          <w:tab w:val="left" w:pos="2835"/>
        </w:tabs>
        <w:rPr>
          <w:noProof/>
        </w:rPr>
      </w:pPr>
      <w:r w:rsidRPr="2602D301">
        <w:rPr>
          <w:rStyle w:val="Kop2Char"/>
        </w:rPr>
        <w:t xml:space="preserve">METHODEN EN TECHNIEKEN: </w:t>
      </w:r>
      <w:r w:rsidR="0DD9AFCC">
        <w:t>Scrum / DevOps</w:t>
      </w:r>
    </w:p>
    <w:p w14:paraId="6496BA83" w14:textId="77777777" w:rsidR="00D2687C" w:rsidRDefault="00E35752" w:rsidP="00D2687C">
      <w:pPr>
        <w:tabs>
          <w:tab w:val="left" w:pos="2835"/>
        </w:tabs>
      </w:pPr>
      <w:r>
        <w:pict w14:anchorId="0682D7A0">
          <v:rect id="_x0000_i1025" style="width:0;height:1.5pt" o:hralign="center" o:bordertopcolor="this" o:borderleftcolor="this" o:borderbottomcolor="this" o:borderrightcolor="this" o:hrstd="t" o:hr="t" fillcolor="#a0a0a0" stroked="f"/>
        </w:pict>
      </w:r>
    </w:p>
    <w:p w14:paraId="2725A2E2" w14:textId="77777777" w:rsidR="002513F9" w:rsidRDefault="006A34D3">
      <w:pPr>
        <w:tabs>
          <w:tab w:val="left" w:pos="2835"/>
        </w:tabs>
      </w:pPr>
      <w:r w:rsidRPr="00CD47AA">
        <w:rPr>
          <w:rStyle w:val="Kop2Char"/>
        </w:rPr>
        <w:t>PROJECT:</w:t>
      </w:r>
      <w:r>
        <w:rPr>
          <w:rStyle w:val="Kop2Char"/>
        </w:rPr>
        <w:t xml:space="preserve"> </w:t>
      </w:r>
      <w:r>
        <w:t>Functioneel beheer Inburgering</w:t>
      </w:r>
    </w:p>
    <w:p w14:paraId="454F7788" w14:textId="77777777" w:rsidR="002513F9" w:rsidRDefault="006A34D3">
      <w:pPr>
        <w:tabs>
          <w:tab w:val="left" w:pos="2835"/>
        </w:tabs>
      </w:pPr>
      <w:r w:rsidRPr="00CD47AA">
        <w:rPr>
          <w:rStyle w:val="Kop2Char"/>
        </w:rPr>
        <w:t>OPDRACHTGEVER:</w:t>
      </w:r>
      <w:r>
        <w:rPr>
          <w:rStyle w:val="Kop2Char"/>
        </w:rPr>
        <w:t xml:space="preserve"> </w:t>
      </w:r>
      <w:r>
        <w:t>DUO</w:t>
      </w:r>
    </w:p>
    <w:p w14:paraId="679A54CE" w14:textId="1E093355" w:rsidR="002513F9" w:rsidRPr="00D2687C" w:rsidRDefault="006A34D3">
      <w:pPr>
        <w:tabs>
          <w:tab w:val="left" w:pos="2835"/>
          <w:tab w:val="left" w:pos="5812"/>
        </w:tabs>
      </w:pPr>
      <w:r w:rsidRPr="00D2687C">
        <w:rPr>
          <w:rStyle w:val="Kop2Char"/>
        </w:rPr>
        <w:t xml:space="preserve">BRANCHE: </w:t>
      </w:r>
      <w:r w:rsidRPr="00D2687C">
        <w:t>Overheid</w:t>
      </w:r>
      <w:r w:rsidRPr="00D2687C">
        <w:tab/>
      </w:r>
      <w:r w:rsidRPr="00D2687C">
        <w:rPr>
          <w:rStyle w:val="Kop2Char"/>
        </w:rPr>
        <w:t xml:space="preserve">PERIODE: </w:t>
      </w:r>
      <w:r w:rsidRPr="00D2687C">
        <w:t xml:space="preserve">nov 2018 </w:t>
      </w:r>
      <w:r w:rsidR="00251001" w:rsidRPr="00D2687C">
        <w:t xml:space="preserve">- </w:t>
      </w:r>
      <w:r w:rsidR="00251001">
        <w:t>nov 2020</w:t>
      </w:r>
    </w:p>
    <w:p w14:paraId="2F1B42B3" w14:textId="6B74FABD" w:rsidR="002513F9" w:rsidRDefault="006A34D3">
      <w:pPr>
        <w:tabs>
          <w:tab w:val="left" w:pos="2835"/>
        </w:tabs>
      </w:pPr>
      <w:r w:rsidRPr="1D90E394">
        <w:rPr>
          <w:rStyle w:val="Kop2Char"/>
        </w:rPr>
        <w:t xml:space="preserve">ROL: </w:t>
      </w:r>
      <w:r>
        <w:t xml:space="preserve">Functioneel </w:t>
      </w:r>
      <w:r w:rsidR="4F2FB454">
        <w:t>B</w:t>
      </w:r>
      <w:r>
        <w:t>eheer</w:t>
      </w:r>
      <w:r w:rsidR="3C15BFA0">
        <w:t>der</w:t>
      </w:r>
    </w:p>
    <w:p w14:paraId="2D547BD1" w14:textId="77777777" w:rsidR="002513F9" w:rsidRDefault="006A34D3">
      <w:r>
        <w:rPr>
          <w:b/>
        </w:rPr>
        <w:t>OMSCHRIJVING:</w:t>
      </w:r>
      <w:r>
        <w:t xml:space="preserve"> DUO is de uitvoeringsorganisatie van de Rijksoverheid voor het onderwijs. DUO financiert en informeert onderwijsdeelnemers en onderwijsinstellingen en organiseert examens. DUO wil als organisatie werk maken van goed onderwijs, daarbij vasthoudend aan de 4 kernwaarden: betrouwbaarheid, klantgericht, toekomstgericht en verbindend.</w:t>
      </w:r>
    </w:p>
    <w:p w14:paraId="4B94D5A5" w14:textId="77777777" w:rsidR="002513F9" w:rsidRDefault="002513F9"/>
    <w:p w14:paraId="59251BA5" w14:textId="77777777" w:rsidR="002513F9" w:rsidRDefault="006A34D3">
      <w:r>
        <w:t xml:space="preserve">In opdracht van het ministerie van SZW is DUO verantwoordelijk voor de uitvoering van de Wet Inburgering. In die rol verzorgt DUO alle inburgeringsexamens, verstrekt leningen aan inburgeraars en is verantwoordelijk voor de handhaving indien de wettelijk vastgestelde termijnen niet gehaald worden. Alle taken worden uitgevoerd op de afdeling Service Centrum Inburgering (SCI) die daarbij ondersteund worden </w:t>
      </w:r>
      <w:r>
        <w:lastRenderedPageBreak/>
        <w:t>door diverse complexe geautomatiseerde systemen. De systemen die binnen SCI moeten worden beheerd zijn:</w:t>
      </w:r>
    </w:p>
    <w:p w14:paraId="06F06197" w14:textId="77777777" w:rsidR="002513F9" w:rsidRDefault="006A34D3">
      <w:pPr>
        <w:numPr>
          <w:ilvl w:val="0"/>
          <w:numId w:val="5"/>
        </w:numPr>
        <w:ind w:left="375" w:right="375"/>
      </w:pPr>
      <w:r>
        <w:t>Mijn Inburgering (Portaal voor inburgeraars);</w:t>
      </w:r>
    </w:p>
    <w:p w14:paraId="7FD5EF4A" w14:textId="77777777" w:rsidR="002513F9" w:rsidRDefault="006A34D3">
      <w:pPr>
        <w:numPr>
          <w:ilvl w:val="0"/>
          <w:numId w:val="5"/>
        </w:numPr>
        <w:ind w:left="375" w:right="375"/>
      </w:pPr>
      <w:r>
        <w:t>OASE (Portaal voor instellingen);</w:t>
      </w:r>
    </w:p>
    <w:p w14:paraId="21FB6239" w14:textId="77777777" w:rsidR="002513F9" w:rsidRDefault="006A34D3">
      <w:pPr>
        <w:numPr>
          <w:ilvl w:val="0"/>
          <w:numId w:val="5"/>
        </w:numPr>
        <w:ind w:left="375" w:right="375"/>
      </w:pPr>
      <w:r>
        <w:t>AIB (Aanmeld portaal voor Inburgering Buitenland);</w:t>
      </w:r>
    </w:p>
    <w:p w14:paraId="40FACBA1" w14:textId="77777777" w:rsidR="002513F9" w:rsidRDefault="006A34D3">
      <w:pPr>
        <w:numPr>
          <w:ilvl w:val="0"/>
          <w:numId w:val="5"/>
        </w:numPr>
        <w:ind w:left="375" w:right="375"/>
      </w:pPr>
      <w:r>
        <w:t>PIB (Portaal Inburgering voor gemeenten en de IND);</w:t>
      </w:r>
    </w:p>
    <w:p w14:paraId="30079813" w14:textId="77777777" w:rsidR="002513F9" w:rsidRDefault="006A34D3">
      <w:pPr>
        <w:numPr>
          <w:ilvl w:val="0"/>
          <w:numId w:val="5"/>
        </w:numPr>
        <w:ind w:left="375" w:right="375"/>
      </w:pPr>
      <w:r>
        <w:t>ISI (Informatie Systeem Inburgering, administratief backoffice systeem).</w:t>
      </w:r>
    </w:p>
    <w:p w14:paraId="3DEEC669" w14:textId="77777777" w:rsidR="002513F9" w:rsidRDefault="002513F9"/>
    <w:p w14:paraId="501A7EEB" w14:textId="77777777" w:rsidR="002513F9" w:rsidRDefault="006A34D3">
      <w:r>
        <w:t xml:space="preserve">Binnen DUO wordt er Agile gewerkt en is het werk opgedeeld naar een BAT (Business en Analyse Team) dat al het voorbereidende analyse werk doet en een DevOps (Development en Operations) team dat de ontwikkeling en applicatiebeheer doet. </w:t>
      </w:r>
    </w:p>
    <w:p w14:paraId="3656B9AB" w14:textId="77777777" w:rsidR="002513F9" w:rsidRDefault="002513F9"/>
    <w:p w14:paraId="5125B7A6" w14:textId="4A67452F" w:rsidR="002513F9" w:rsidRDefault="006A34D3">
      <w:r>
        <w:t xml:space="preserve">Als beheerder in het BAT werd van </w:t>
      </w:r>
      <w:r w:rsidR="00E35752">
        <w:t>X</w:t>
      </w:r>
      <w:r>
        <w:t xml:space="preserve"> verwacht dat hij door goed inhoudelijke kennis (vakinhoudelijk en systeem technisch) ondersteuning levert bij:</w:t>
      </w:r>
    </w:p>
    <w:p w14:paraId="3DCB9D03" w14:textId="77777777" w:rsidR="002513F9" w:rsidRDefault="006A34D3">
      <w:pPr>
        <w:numPr>
          <w:ilvl w:val="0"/>
          <w:numId w:val="6"/>
        </w:numPr>
        <w:ind w:left="375" w:right="375"/>
      </w:pPr>
      <w:r>
        <w:t>Analyses;</w:t>
      </w:r>
    </w:p>
    <w:p w14:paraId="4BDFC583" w14:textId="30B8C1A6" w:rsidR="002513F9" w:rsidRDefault="4D2F6B8C">
      <w:pPr>
        <w:numPr>
          <w:ilvl w:val="0"/>
          <w:numId w:val="6"/>
        </w:numPr>
        <w:ind w:left="375" w:right="375"/>
      </w:pPr>
      <w:r>
        <w:t>Procesbeschrijvingen</w:t>
      </w:r>
      <w:r w:rsidR="006A34D3">
        <w:t xml:space="preserve"> opstellen;</w:t>
      </w:r>
    </w:p>
    <w:p w14:paraId="488BFD80" w14:textId="77777777" w:rsidR="002513F9" w:rsidRDefault="006A34D3">
      <w:pPr>
        <w:numPr>
          <w:ilvl w:val="0"/>
          <w:numId w:val="6"/>
        </w:numPr>
        <w:ind w:left="375" w:right="375"/>
      </w:pPr>
      <w:r>
        <w:t>Processchema’s opstellen;</w:t>
      </w:r>
    </w:p>
    <w:p w14:paraId="61F13371" w14:textId="77777777" w:rsidR="002513F9" w:rsidRDefault="006A34D3">
      <w:pPr>
        <w:numPr>
          <w:ilvl w:val="0"/>
          <w:numId w:val="6"/>
        </w:numPr>
        <w:ind w:left="375" w:right="375"/>
      </w:pPr>
      <w:proofErr w:type="spellStart"/>
      <w:r>
        <w:t>Requirements</w:t>
      </w:r>
      <w:proofErr w:type="spellEnd"/>
      <w:r>
        <w:t xml:space="preserve"> opstellen en beoordelen vanuit beheer oogpunt;</w:t>
      </w:r>
    </w:p>
    <w:p w14:paraId="11703CBA" w14:textId="77777777" w:rsidR="002513F9" w:rsidRDefault="006A34D3">
      <w:pPr>
        <w:numPr>
          <w:ilvl w:val="0"/>
          <w:numId w:val="6"/>
        </w:numPr>
        <w:ind w:left="375" w:right="375"/>
      </w:pPr>
      <w:r>
        <w:t xml:space="preserve">Opstellen van </w:t>
      </w:r>
      <w:proofErr w:type="spellStart"/>
      <w:r>
        <w:t>requirements</w:t>
      </w:r>
      <w:proofErr w:type="spellEnd"/>
      <w:r>
        <w:t xml:space="preserve"> (op hoog niveau);</w:t>
      </w:r>
    </w:p>
    <w:p w14:paraId="3C71DE24" w14:textId="77777777" w:rsidR="002513F9" w:rsidRDefault="006A34D3">
      <w:pPr>
        <w:numPr>
          <w:ilvl w:val="0"/>
          <w:numId w:val="6"/>
        </w:numPr>
        <w:ind w:left="375" w:right="375"/>
      </w:pPr>
      <w:r>
        <w:t xml:space="preserve">Valideren van </w:t>
      </w:r>
      <w:proofErr w:type="spellStart"/>
      <w:r>
        <w:t>requirements</w:t>
      </w:r>
      <w:proofErr w:type="spellEnd"/>
      <w:r>
        <w:t xml:space="preserve"> in de gebruikers acceptatie testen;</w:t>
      </w:r>
    </w:p>
    <w:p w14:paraId="2E7CAD99" w14:textId="77777777" w:rsidR="002513F9" w:rsidRDefault="006A34D3">
      <w:pPr>
        <w:numPr>
          <w:ilvl w:val="0"/>
          <w:numId w:val="6"/>
        </w:numPr>
        <w:ind w:left="375" w:right="375"/>
      </w:pPr>
      <w:r>
        <w:t>Uitvoeringsafdelingen adviseren over en ondersteunen bij problemen en vragen;</w:t>
      </w:r>
    </w:p>
    <w:p w14:paraId="4FF4F19A" w14:textId="2E71AAA9" w:rsidR="002513F9" w:rsidRDefault="006A34D3">
      <w:pPr>
        <w:numPr>
          <w:ilvl w:val="0"/>
          <w:numId w:val="6"/>
        </w:numPr>
        <w:ind w:left="375" w:right="375"/>
      </w:pPr>
      <w:r>
        <w:t>Bewaking van de kwaliteit van processen (opstellen</w:t>
      </w:r>
      <w:r w:rsidR="0DACDC8D">
        <w:t xml:space="preserve"> </w:t>
      </w:r>
      <w:r>
        <w:t>/</w:t>
      </w:r>
      <w:r w:rsidR="0E0B92DD">
        <w:t xml:space="preserve"> </w:t>
      </w:r>
      <w:r>
        <w:t>uitvoeren van Interne Controles);</w:t>
      </w:r>
    </w:p>
    <w:p w14:paraId="3A3B1A8C" w14:textId="77777777" w:rsidR="002513F9" w:rsidRDefault="006A34D3">
      <w:pPr>
        <w:numPr>
          <w:ilvl w:val="0"/>
          <w:numId w:val="6"/>
        </w:numPr>
        <w:ind w:left="375" w:right="375"/>
      </w:pPr>
      <w:r>
        <w:t>Het adviseren over verbetermogelijkheden / optimalisaties;</w:t>
      </w:r>
    </w:p>
    <w:p w14:paraId="18BF891A" w14:textId="77777777" w:rsidR="002513F9" w:rsidRDefault="006A34D3">
      <w:pPr>
        <w:numPr>
          <w:ilvl w:val="0"/>
          <w:numId w:val="6"/>
        </w:numPr>
        <w:ind w:left="375" w:right="375"/>
      </w:pPr>
      <w:r>
        <w:t>Uitvoeren de dagelijkse geplande beheertaken;</w:t>
      </w:r>
    </w:p>
    <w:p w14:paraId="79870D6D" w14:textId="77777777" w:rsidR="002513F9" w:rsidRDefault="006A34D3">
      <w:pPr>
        <w:numPr>
          <w:ilvl w:val="0"/>
          <w:numId w:val="6"/>
        </w:numPr>
        <w:ind w:left="375" w:right="375"/>
      </w:pPr>
      <w:r>
        <w:t>Bedienen van de externe opdrachtgever bij inhoudelijke vragen door het leveren van rapportages.</w:t>
      </w:r>
    </w:p>
    <w:p w14:paraId="27679682" w14:textId="349F98BE" w:rsidR="002513F9" w:rsidRDefault="006A34D3">
      <w:pPr>
        <w:tabs>
          <w:tab w:val="left" w:pos="2835"/>
        </w:tabs>
        <w:rPr>
          <w:noProof/>
        </w:rPr>
      </w:pPr>
      <w:r w:rsidRPr="2602D301">
        <w:rPr>
          <w:rStyle w:val="Kop2Char"/>
        </w:rPr>
        <w:t xml:space="preserve">METHODEN EN TECHNIEKEN: </w:t>
      </w:r>
      <w:r>
        <w:t>Scrum</w:t>
      </w:r>
      <w:r w:rsidR="2FD923E1">
        <w:t xml:space="preserve"> </w:t>
      </w:r>
      <w:r>
        <w:t>/</w:t>
      </w:r>
      <w:r w:rsidR="2FD923E1">
        <w:t xml:space="preserve"> </w:t>
      </w:r>
      <w:r>
        <w:t xml:space="preserve">DevOps, </w:t>
      </w:r>
      <w:proofErr w:type="spellStart"/>
      <w:r>
        <w:t>Lean</w:t>
      </w:r>
      <w:proofErr w:type="spellEnd"/>
    </w:p>
    <w:p w14:paraId="45FB0818" w14:textId="77777777" w:rsidR="002513F9" w:rsidRDefault="00E35752">
      <w:pPr>
        <w:tabs>
          <w:tab w:val="left" w:pos="2835"/>
        </w:tabs>
      </w:pPr>
      <w:r>
        <w:pict w14:anchorId="5A9417E5">
          <v:rect id="_x0000_i1026" style="width:0;height:1.5pt" o:hralign="center" o:bordertopcolor="this" o:borderleftcolor="this" o:borderbottomcolor="this" o:borderrightcolor="this" o:hrstd="t" o:hr="t" fillcolor="#a0a0a0" stroked="f"/>
        </w:pict>
      </w:r>
    </w:p>
    <w:p w14:paraId="1F3CAA36" w14:textId="77777777" w:rsidR="002513F9" w:rsidRDefault="006A34D3">
      <w:pPr>
        <w:tabs>
          <w:tab w:val="left" w:pos="2835"/>
        </w:tabs>
      </w:pPr>
      <w:r w:rsidRPr="00CD47AA">
        <w:rPr>
          <w:rStyle w:val="Kop2Char"/>
        </w:rPr>
        <w:t>PROJECT:</w:t>
      </w:r>
      <w:r>
        <w:rPr>
          <w:rStyle w:val="Kop2Char"/>
        </w:rPr>
        <w:t xml:space="preserve"> </w:t>
      </w:r>
      <w:proofErr w:type="spellStart"/>
      <w:r>
        <w:t>TerraNova</w:t>
      </w:r>
      <w:proofErr w:type="spellEnd"/>
      <w:r>
        <w:t xml:space="preserve"> - Software ontwikkeling en applicatiebeheer</w:t>
      </w:r>
    </w:p>
    <w:p w14:paraId="7F839843" w14:textId="77777777" w:rsidR="002513F9" w:rsidRDefault="006A34D3">
      <w:pPr>
        <w:tabs>
          <w:tab w:val="left" w:pos="2835"/>
        </w:tabs>
      </w:pPr>
      <w:r w:rsidRPr="00CD47AA">
        <w:rPr>
          <w:rStyle w:val="Kop2Char"/>
        </w:rPr>
        <w:t>OPDRACHTGEVER:</w:t>
      </w:r>
      <w:r>
        <w:rPr>
          <w:rStyle w:val="Kop2Char"/>
        </w:rPr>
        <w:t xml:space="preserve"> </w:t>
      </w:r>
      <w:proofErr w:type="spellStart"/>
      <w:r>
        <w:t>GasTerra</w:t>
      </w:r>
      <w:proofErr w:type="spellEnd"/>
    </w:p>
    <w:p w14:paraId="0948B290" w14:textId="77777777" w:rsidR="002513F9" w:rsidRPr="00D2687C" w:rsidRDefault="006A34D3">
      <w:pPr>
        <w:tabs>
          <w:tab w:val="left" w:pos="2835"/>
          <w:tab w:val="left" w:pos="5812"/>
        </w:tabs>
      </w:pPr>
      <w:r w:rsidRPr="00D2687C">
        <w:rPr>
          <w:rStyle w:val="Kop2Char"/>
        </w:rPr>
        <w:t xml:space="preserve">BRANCHE: </w:t>
      </w:r>
      <w:r w:rsidRPr="00D2687C">
        <w:t>Energie</w:t>
      </w:r>
      <w:r w:rsidRPr="00D2687C">
        <w:tab/>
      </w:r>
      <w:r w:rsidRPr="00D2687C">
        <w:rPr>
          <w:rStyle w:val="Kop2Char"/>
        </w:rPr>
        <w:t xml:space="preserve">PERIODE: </w:t>
      </w:r>
      <w:r w:rsidRPr="00D2687C">
        <w:t>jan 2010 - mei 2018</w:t>
      </w:r>
    </w:p>
    <w:p w14:paraId="5F1A1FF1" w14:textId="2D61108C" w:rsidR="002513F9" w:rsidRDefault="006A34D3">
      <w:pPr>
        <w:tabs>
          <w:tab w:val="left" w:pos="2835"/>
        </w:tabs>
      </w:pPr>
      <w:r w:rsidRPr="1D90E394">
        <w:rPr>
          <w:rStyle w:val="Kop2Char"/>
        </w:rPr>
        <w:t xml:space="preserve">ROL: </w:t>
      </w:r>
      <w:r>
        <w:t>Technisch Applicatiebeheer</w:t>
      </w:r>
      <w:r w:rsidR="019A18A2">
        <w:t>der</w:t>
      </w:r>
    </w:p>
    <w:p w14:paraId="51DECF77" w14:textId="438479E8" w:rsidR="002513F9" w:rsidRDefault="006A34D3">
      <w:r>
        <w:rPr>
          <w:b/>
        </w:rPr>
        <w:t>OMSCHRIJVING:</w:t>
      </w:r>
      <w:r>
        <w:t xml:space="preserve"> </w:t>
      </w:r>
      <w:proofErr w:type="spellStart"/>
      <w:r>
        <w:t>GasTerra</w:t>
      </w:r>
      <w:proofErr w:type="spellEnd"/>
      <w:r>
        <w:t xml:space="preserve"> is een groothandelaar in aardgas en groen gas. Ze kopen gas van binnen- en buitenlandse producenten en op de vrije </w:t>
      </w:r>
      <w:proofErr w:type="spellStart"/>
      <w:r>
        <w:t>gas</w:t>
      </w:r>
      <w:r w:rsidR="00E35752">
        <w:t>X</w:t>
      </w:r>
      <w:r>
        <w:t>t</w:t>
      </w:r>
      <w:proofErr w:type="spellEnd"/>
      <w:r>
        <w:t xml:space="preserve">. </w:t>
      </w:r>
    </w:p>
    <w:p w14:paraId="049F31CB" w14:textId="77777777" w:rsidR="002513F9" w:rsidRDefault="002513F9"/>
    <w:p w14:paraId="56BAD379" w14:textId="77777777" w:rsidR="002513F9" w:rsidRDefault="006A34D3">
      <w:proofErr w:type="spellStart"/>
      <w:r>
        <w:t>GasTerra</w:t>
      </w:r>
      <w:proofErr w:type="spellEnd"/>
      <w:r>
        <w:t xml:space="preserve"> had na de afsplitsing met de </w:t>
      </w:r>
      <w:proofErr w:type="spellStart"/>
      <w:r>
        <w:t>Gasunie</w:t>
      </w:r>
      <w:proofErr w:type="spellEnd"/>
      <w:r>
        <w:t xml:space="preserve"> geen eigen IT-infrastructuur. Alles werd voornamelijk gedaan op basis van Excel. Men wilde hier graag een centrale oplossing voor hebben, waarbij de data op één centrale plek werd opgeslagen, zodat men het altijd over dezelfde data heeft. Dit is doormiddel van de applicatie OCCS (Oracle Customer </w:t>
      </w:r>
      <w:proofErr w:type="spellStart"/>
      <w:r>
        <w:t>Choice</w:t>
      </w:r>
      <w:proofErr w:type="spellEnd"/>
      <w:r>
        <w:t xml:space="preserve"> Suite) in het </w:t>
      </w:r>
      <w:proofErr w:type="spellStart"/>
      <w:r>
        <w:t>TerraNova</w:t>
      </w:r>
      <w:proofErr w:type="spellEnd"/>
      <w:r>
        <w:t xml:space="preserve"> project tot stand gekomen. </w:t>
      </w:r>
    </w:p>
    <w:p w14:paraId="53128261" w14:textId="77777777" w:rsidR="002513F9" w:rsidRDefault="002513F9"/>
    <w:p w14:paraId="1AF2D551" w14:textId="733BDB79" w:rsidR="002513F9" w:rsidRDefault="006A34D3">
      <w:r>
        <w:t xml:space="preserve">Nadat de eerste fase succesvol werd, is er een beheerteam opgezet. Dit team was verantwoordelijk voor het functioneren van het systeem op dagelijkse basis; het oppakken van hoge </w:t>
      </w:r>
      <w:proofErr w:type="spellStart"/>
      <w:r>
        <w:t>prio</w:t>
      </w:r>
      <w:proofErr w:type="spellEnd"/>
      <w:r>
        <w:t xml:space="preserve"> incidenten en dagelijkse controles. Ook het live brengen van nieuwe functionaliteiten die werden opgeleverd door het project werden begeleid door het beheerteam. De rol van </w:t>
      </w:r>
      <w:r w:rsidR="00E35752">
        <w:t>X</w:t>
      </w:r>
      <w:r>
        <w:t xml:space="preserve"> als Technisch Applicatiebeheerder was vooral gericht op de business logica, interfaces en de rapportages. Ook had </w:t>
      </w:r>
      <w:r w:rsidR="00E35752">
        <w:t>X</w:t>
      </w:r>
      <w:r>
        <w:t xml:space="preserve"> regelmatig contact met de hosting provider over de servers waarop de applicaties draaien. </w:t>
      </w:r>
      <w:r w:rsidR="00E35752">
        <w:t>X</w:t>
      </w:r>
      <w:r>
        <w:t xml:space="preserve"> was hier verantwoordelijk voor de rapportages, database wijzigingen en de business logica in de applicatie. De releases die vanuit het project volgden, werden ook door het beheerteam begeleid.</w:t>
      </w:r>
    </w:p>
    <w:p w14:paraId="62486C05" w14:textId="77777777" w:rsidR="002513F9" w:rsidRDefault="002513F9"/>
    <w:p w14:paraId="19BD19BE" w14:textId="24783F81" w:rsidR="002513F9" w:rsidRDefault="006A34D3">
      <w:r>
        <w:t xml:space="preserve">De werkzaamheden van </w:t>
      </w:r>
      <w:r w:rsidR="00E35752">
        <w:t>X</w:t>
      </w:r>
      <w:r>
        <w:t xml:space="preserve"> bestonden onder andere uit:</w:t>
      </w:r>
    </w:p>
    <w:p w14:paraId="205E1C62" w14:textId="77777777" w:rsidR="002513F9" w:rsidRDefault="006A34D3">
      <w:pPr>
        <w:numPr>
          <w:ilvl w:val="0"/>
          <w:numId w:val="7"/>
        </w:numPr>
        <w:ind w:left="375" w:right="375"/>
      </w:pPr>
      <w:r>
        <w:t>Oplossen van kritische problemen in de applicatie;</w:t>
      </w:r>
    </w:p>
    <w:p w14:paraId="41C71D44" w14:textId="77777777" w:rsidR="002513F9" w:rsidRDefault="006A34D3">
      <w:pPr>
        <w:numPr>
          <w:ilvl w:val="0"/>
          <w:numId w:val="7"/>
        </w:numPr>
        <w:ind w:left="375" w:right="375"/>
      </w:pPr>
      <w:r>
        <w:lastRenderedPageBreak/>
        <w:t>Het ontwikkelen van nieuwe functionaliteit in de applicatie met betrekking tot interfaces, rapportages en business logica;</w:t>
      </w:r>
    </w:p>
    <w:p w14:paraId="51D69C5E" w14:textId="77777777" w:rsidR="002513F9" w:rsidRDefault="006A34D3">
      <w:pPr>
        <w:numPr>
          <w:ilvl w:val="0"/>
          <w:numId w:val="7"/>
        </w:numPr>
        <w:ind w:left="375" w:right="375"/>
      </w:pPr>
      <w:r>
        <w:t>Contact met de hosting provider over de servers waar de applicaties op draaien en eventuele wijzigingen hierop;</w:t>
      </w:r>
    </w:p>
    <w:p w14:paraId="590C5893" w14:textId="77777777" w:rsidR="002513F9" w:rsidRDefault="006A34D3">
      <w:pPr>
        <w:numPr>
          <w:ilvl w:val="0"/>
          <w:numId w:val="7"/>
        </w:numPr>
        <w:ind w:left="375" w:right="375"/>
      </w:pPr>
      <w:r>
        <w:t>Leiden van acceptatietesten;</w:t>
      </w:r>
    </w:p>
    <w:p w14:paraId="13C634E3" w14:textId="77777777" w:rsidR="002513F9" w:rsidRDefault="006A34D3">
      <w:pPr>
        <w:numPr>
          <w:ilvl w:val="0"/>
          <w:numId w:val="7"/>
        </w:numPr>
        <w:ind w:left="375" w:right="375"/>
      </w:pPr>
      <w:r>
        <w:t>Het begeleiden of zelf uitrollen van nieuwe releases;</w:t>
      </w:r>
    </w:p>
    <w:p w14:paraId="7E58382F" w14:textId="77777777" w:rsidR="002513F9" w:rsidRDefault="006A34D3">
      <w:pPr>
        <w:numPr>
          <w:ilvl w:val="0"/>
          <w:numId w:val="7"/>
        </w:numPr>
        <w:ind w:left="375" w:right="375"/>
      </w:pPr>
      <w:r>
        <w:t>Opleveren van een wekelijkse status rapportage voor het management.</w:t>
      </w:r>
    </w:p>
    <w:p w14:paraId="4101652C" w14:textId="77777777" w:rsidR="002513F9" w:rsidRDefault="002513F9"/>
    <w:p w14:paraId="03549CBB" w14:textId="250F29C8" w:rsidR="002513F9" w:rsidRDefault="006A34D3">
      <w:r>
        <w:t xml:space="preserve">In de loop van de tijd werd er ook een </w:t>
      </w:r>
      <w:proofErr w:type="spellStart"/>
      <w:r>
        <w:t>deploytool</w:t>
      </w:r>
      <w:proofErr w:type="spellEnd"/>
      <w:r>
        <w:t xml:space="preserve"> in Java ontwikkeld waarin de </w:t>
      </w:r>
      <w:proofErr w:type="spellStart"/>
      <w:r>
        <w:t>deployment</w:t>
      </w:r>
      <w:proofErr w:type="spellEnd"/>
      <w:r>
        <w:t xml:space="preserve"> van de verschillende componenten op een gecontroleerde manier kon worden gedaan. Hiermee werd een grote tijdsbesparing gehaald, gezien de </w:t>
      </w:r>
      <w:proofErr w:type="spellStart"/>
      <w:r>
        <w:t>deployments</w:t>
      </w:r>
      <w:proofErr w:type="spellEnd"/>
      <w:r>
        <w:t xml:space="preserve"> nu in slechts een paar minuten konden worden uitgevoerd, in plaats van uren. </w:t>
      </w:r>
      <w:r w:rsidR="00E35752">
        <w:t>X</w:t>
      </w:r>
      <w:r>
        <w:t xml:space="preserve"> heeft hier een groot deel van de code voor zijn rekening genomen en was uiteindelijk ook technisch verantwoordelijk voor deze applicatie.</w:t>
      </w:r>
    </w:p>
    <w:p w14:paraId="326B6C99" w14:textId="77777777" w:rsidR="002513F9" w:rsidRPr="00D2687C" w:rsidRDefault="006A34D3">
      <w:pPr>
        <w:tabs>
          <w:tab w:val="left" w:pos="2835"/>
        </w:tabs>
        <w:rPr>
          <w:noProof/>
          <w:lang w:val="en-US"/>
        </w:rPr>
      </w:pPr>
      <w:r w:rsidRPr="00D2687C">
        <w:rPr>
          <w:rStyle w:val="Kop2Char"/>
          <w:lang w:val="en-US"/>
        </w:rPr>
        <w:t xml:space="preserve">METHODEN EN TECHNIEKEN: </w:t>
      </w:r>
      <w:r w:rsidRPr="00D2687C">
        <w:rPr>
          <w:lang w:val="en-US"/>
        </w:rPr>
        <w:t xml:space="preserve">ITIL, Scrum / Agile / </w:t>
      </w:r>
      <w:proofErr w:type="spellStart"/>
      <w:r w:rsidRPr="00D2687C">
        <w:rPr>
          <w:lang w:val="en-US"/>
        </w:rPr>
        <w:t>Devops</w:t>
      </w:r>
      <w:proofErr w:type="spellEnd"/>
      <w:r w:rsidRPr="00D2687C">
        <w:rPr>
          <w:lang w:val="en-US"/>
        </w:rPr>
        <w:t>, Rules Language, Java, PL/SQL, Crystal Reports, BIRT</w:t>
      </w:r>
    </w:p>
    <w:p w14:paraId="4B99056E" w14:textId="77777777" w:rsidR="002513F9" w:rsidRDefault="00E35752">
      <w:pPr>
        <w:tabs>
          <w:tab w:val="left" w:pos="2835"/>
        </w:tabs>
      </w:pPr>
      <w:r>
        <w:pict w14:anchorId="7643DE92">
          <v:rect id="_x0000_i1027" style="width:0;height:1.5pt" o:hralign="center" o:bordertopcolor="this" o:borderleftcolor="this" o:borderbottomcolor="this" o:borderrightcolor="this" o:hrstd="t" o:hr="t" fillcolor="#a0a0a0" stroked="f"/>
        </w:pict>
      </w:r>
    </w:p>
    <w:p w14:paraId="3D7399D1" w14:textId="77777777" w:rsidR="002513F9" w:rsidRDefault="006A34D3">
      <w:pPr>
        <w:tabs>
          <w:tab w:val="left" w:pos="2835"/>
        </w:tabs>
      </w:pPr>
      <w:r w:rsidRPr="00CD47AA">
        <w:rPr>
          <w:rStyle w:val="Kop2Char"/>
        </w:rPr>
        <w:t>PROJECT:</w:t>
      </w:r>
      <w:r>
        <w:rPr>
          <w:rStyle w:val="Kop2Char"/>
        </w:rPr>
        <w:t xml:space="preserve"> </w:t>
      </w:r>
      <w:proofErr w:type="spellStart"/>
      <w:r>
        <w:t>TerraNova</w:t>
      </w:r>
      <w:proofErr w:type="spellEnd"/>
      <w:r>
        <w:t xml:space="preserve"> - Project Management Ondersteuning en Software Ontwikkeling</w:t>
      </w:r>
    </w:p>
    <w:p w14:paraId="5C524503" w14:textId="77777777" w:rsidR="002513F9" w:rsidRDefault="006A34D3">
      <w:pPr>
        <w:tabs>
          <w:tab w:val="left" w:pos="2835"/>
        </w:tabs>
      </w:pPr>
      <w:r w:rsidRPr="00CD47AA">
        <w:rPr>
          <w:rStyle w:val="Kop2Char"/>
        </w:rPr>
        <w:t>OPDRACHTGEVER:</w:t>
      </w:r>
      <w:r>
        <w:rPr>
          <w:rStyle w:val="Kop2Char"/>
        </w:rPr>
        <w:t xml:space="preserve"> </w:t>
      </w:r>
      <w:proofErr w:type="spellStart"/>
      <w:r>
        <w:t>GasTerra</w:t>
      </w:r>
      <w:proofErr w:type="spellEnd"/>
    </w:p>
    <w:p w14:paraId="23384A31" w14:textId="77777777" w:rsidR="002513F9" w:rsidRPr="00D2687C" w:rsidRDefault="006A34D3">
      <w:pPr>
        <w:tabs>
          <w:tab w:val="left" w:pos="2835"/>
          <w:tab w:val="left" w:pos="5812"/>
        </w:tabs>
      </w:pPr>
      <w:r w:rsidRPr="00D2687C">
        <w:rPr>
          <w:rStyle w:val="Kop2Char"/>
        </w:rPr>
        <w:t xml:space="preserve">BRANCHE: </w:t>
      </w:r>
      <w:r w:rsidRPr="00D2687C">
        <w:t>Energie</w:t>
      </w:r>
      <w:r w:rsidRPr="00D2687C">
        <w:tab/>
      </w:r>
      <w:r w:rsidRPr="00D2687C">
        <w:rPr>
          <w:rStyle w:val="Kop2Char"/>
        </w:rPr>
        <w:t xml:space="preserve">PERIODE: </w:t>
      </w:r>
      <w:r w:rsidRPr="00D2687C">
        <w:t>okt 2008 - jan 2010</w:t>
      </w:r>
    </w:p>
    <w:p w14:paraId="1EE89773" w14:textId="77777777" w:rsidR="002513F9" w:rsidRDefault="006A34D3">
      <w:pPr>
        <w:tabs>
          <w:tab w:val="left" w:pos="2835"/>
        </w:tabs>
      </w:pPr>
      <w:r w:rsidRPr="00CD47AA">
        <w:rPr>
          <w:rStyle w:val="Kop2Char"/>
        </w:rPr>
        <w:t>ROL:</w:t>
      </w:r>
      <w:r>
        <w:rPr>
          <w:rStyle w:val="Kop2Char"/>
        </w:rPr>
        <w:t xml:space="preserve"> </w:t>
      </w:r>
      <w:r>
        <w:t>PMO en Ontwikkelaar</w:t>
      </w:r>
    </w:p>
    <w:p w14:paraId="53E1EDC3" w14:textId="77777777" w:rsidR="002513F9" w:rsidRDefault="006A34D3">
      <w:r>
        <w:rPr>
          <w:b/>
        </w:rPr>
        <w:t>OMSCHRIJVING:</w:t>
      </w:r>
      <w:r>
        <w:t xml:space="preserve"> </w:t>
      </w:r>
      <w:proofErr w:type="spellStart"/>
      <w:r>
        <w:t>GasTerra</w:t>
      </w:r>
      <w:proofErr w:type="spellEnd"/>
      <w:r>
        <w:t xml:space="preserve"> had na de afsplitsing met de </w:t>
      </w:r>
      <w:proofErr w:type="spellStart"/>
      <w:r>
        <w:t>Gasunie</w:t>
      </w:r>
      <w:proofErr w:type="spellEnd"/>
      <w:r>
        <w:t xml:space="preserve"> geen eigen IT-infrastructuur. Alles werd voornamelijk gedaan op basis van Excel. Men wilde hier graag een centrale oplossing voor hebben, waarbij de data op één centrale plek werd opgeslagen, zodat men het altijd over dezelfde data heeft. Dit is doormiddel van de applicatie OCCS (Oracle Customer </w:t>
      </w:r>
      <w:proofErr w:type="spellStart"/>
      <w:r>
        <w:t>Choice</w:t>
      </w:r>
      <w:proofErr w:type="spellEnd"/>
      <w:r>
        <w:t xml:space="preserve"> Suite) in het </w:t>
      </w:r>
      <w:proofErr w:type="spellStart"/>
      <w:r>
        <w:t>TerraNova</w:t>
      </w:r>
      <w:proofErr w:type="spellEnd"/>
      <w:r>
        <w:t xml:space="preserve"> project tot stand gekomen. </w:t>
      </w:r>
    </w:p>
    <w:p w14:paraId="1299C43A" w14:textId="77777777" w:rsidR="002513F9" w:rsidRDefault="002513F9"/>
    <w:p w14:paraId="1494627B" w14:textId="34544856" w:rsidR="002513F9" w:rsidRDefault="006A34D3">
      <w:r>
        <w:t xml:space="preserve">Binnen het project heeft </w:t>
      </w:r>
      <w:r w:rsidR="00E35752">
        <w:t>X</w:t>
      </w:r>
      <w:r>
        <w:t xml:space="preserve"> de rollen van Project Management Ondersteuner (PMO) en Ontwikkelaar vervuld. </w:t>
      </w:r>
    </w:p>
    <w:p w14:paraId="4DDBEF00" w14:textId="77777777" w:rsidR="002513F9" w:rsidRDefault="002513F9"/>
    <w:p w14:paraId="320F91B7" w14:textId="4DFFBA76" w:rsidR="002513F9" w:rsidRDefault="006A34D3">
      <w:r>
        <w:t xml:space="preserve">Als PMO was het de taak van </w:t>
      </w:r>
      <w:r w:rsidR="00E35752">
        <w:t>X</w:t>
      </w:r>
      <w:r>
        <w:t xml:space="preserve"> om:</w:t>
      </w:r>
    </w:p>
    <w:p w14:paraId="6A158D54" w14:textId="77777777" w:rsidR="002513F9" w:rsidRDefault="006A34D3">
      <w:pPr>
        <w:numPr>
          <w:ilvl w:val="0"/>
          <w:numId w:val="8"/>
        </w:numPr>
        <w:ind w:left="375" w:right="375"/>
      </w:pPr>
      <w:r>
        <w:t>De facturatie en urenregistratie van het project te regelen;</w:t>
      </w:r>
    </w:p>
    <w:p w14:paraId="4E396ED9" w14:textId="77777777" w:rsidR="002513F9" w:rsidRDefault="006A34D3">
      <w:pPr>
        <w:numPr>
          <w:ilvl w:val="0"/>
          <w:numId w:val="8"/>
        </w:numPr>
        <w:ind w:left="375" w:right="375"/>
      </w:pPr>
      <w:r>
        <w:t>Opleveren van management rapportages;</w:t>
      </w:r>
    </w:p>
    <w:p w14:paraId="7C6BC2D1" w14:textId="77777777" w:rsidR="002513F9" w:rsidRDefault="006A34D3">
      <w:pPr>
        <w:numPr>
          <w:ilvl w:val="0"/>
          <w:numId w:val="8"/>
        </w:numPr>
        <w:ind w:left="375" w:right="375"/>
      </w:pPr>
      <w:r>
        <w:t>Het begeleiden van nieuwe Project Medewerkers.</w:t>
      </w:r>
    </w:p>
    <w:p w14:paraId="3461D779" w14:textId="77777777" w:rsidR="002513F9" w:rsidRDefault="002513F9"/>
    <w:p w14:paraId="4A8C1D00" w14:textId="5061A2B5" w:rsidR="002513F9" w:rsidRDefault="00E35752">
      <w:r>
        <w:t>X</w:t>
      </w:r>
      <w:r w:rsidR="006A34D3">
        <w:t xml:space="preserve"> heeft er hier voor gezorgd dat de facturatie sneller verliep, waardoor de interne kosten die Accenture rekent aan haar projecten, geminimaliseerd werden. Ook zorgde hij voor de on-boarding van nieuwe projectleden, zodat deze goed voorbereid aan het project konden beginnen.</w:t>
      </w:r>
    </w:p>
    <w:p w14:paraId="3CF2D8B6" w14:textId="77777777" w:rsidR="002513F9" w:rsidRDefault="002513F9"/>
    <w:p w14:paraId="7BE409C9" w14:textId="75CA6C6F" w:rsidR="002513F9" w:rsidRDefault="006A34D3">
      <w:r>
        <w:t xml:space="preserve">Als Ontwikkelaar was het de verantwoordelijkheid van </w:t>
      </w:r>
      <w:r w:rsidR="00E35752">
        <w:t>X</w:t>
      </w:r>
      <w:r>
        <w:t xml:space="preserve"> om:</w:t>
      </w:r>
    </w:p>
    <w:p w14:paraId="0BB2F64F" w14:textId="77777777" w:rsidR="002513F9" w:rsidRDefault="006A34D3">
      <w:pPr>
        <w:numPr>
          <w:ilvl w:val="0"/>
          <w:numId w:val="9"/>
        </w:numPr>
        <w:ind w:left="375" w:right="375"/>
      </w:pPr>
      <w:r>
        <w:t>Zorgen te dragen voor de data migratie;</w:t>
      </w:r>
    </w:p>
    <w:p w14:paraId="53249A20" w14:textId="77777777" w:rsidR="002513F9" w:rsidRDefault="006A34D3">
      <w:pPr>
        <w:numPr>
          <w:ilvl w:val="0"/>
          <w:numId w:val="9"/>
        </w:numPr>
        <w:ind w:left="375" w:right="375"/>
      </w:pPr>
      <w:r>
        <w:t>Ontwikkelen van delen van de applicatie.</w:t>
      </w:r>
    </w:p>
    <w:p w14:paraId="0FB78278" w14:textId="77777777" w:rsidR="002513F9" w:rsidRDefault="002513F9"/>
    <w:p w14:paraId="4BCDC876" w14:textId="5934B9E6" w:rsidR="002513F9" w:rsidRDefault="006A34D3">
      <w:r>
        <w:t xml:space="preserve">Na de succesvolle datamigratie heeft </w:t>
      </w:r>
      <w:r w:rsidR="00E35752">
        <w:t>X</w:t>
      </w:r>
      <w:r>
        <w:t xml:space="preserve"> zich onder andere gefocust op het bouwen van de netwerkpunten interface en de (ver)werking van deze data in het systeem. Ook heeft hij meegewerkt aan het rapportage deel van de facturatie. Deze functionaliteiten zijn allemaal succesvol live gegaan.</w:t>
      </w:r>
    </w:p>
    <w:p w14:paraId="2EEE7DDD" w14:textId="77777777" w:rsidR="002513F9" w:rsidRDefault="006A34D3">
      <w:pPr>
        <w:tabs>
          <w:tab w:val="left" w:pos="2835"/>
        </w:tabs>
        <w:rPr>
          <w:noProof/>
        </w:rPr>
      </w:pPr>
      <w:r>
        <w:rPr>
          <w:rStyle w:val="Kop2Char"/>
        </w:rPr>
        <w:t>METHODEN EN TECHNIEKEN</w:t>
      </w:r>
      <w:r w:rsidRPr="008B6801">
        <w:rPr>
          <w:rStyle w:val="Kop2Char"/>
        </w:rPr>
        <w:t>:</w:t>
      </w:r>
      <w:r>
        <w:rPr>
          <w:rStyle w:val="Kop2Char"/>
        </w:rPr>
        <w:t xml:space="preserve"> </w:t>
      </w:r>
      <w:r>
        <w:t xml:space="preserve">Rules Language, PL/SQL, MS Access, Excel (VBA), Word, Crystal </w:t>
      </w:r>
      <w:proofErr w:type="spellStart"/>
      <w:r>
        <w:t>Reports</w:t>
      </w:r>
      <w:proofErr w:type="spellEnd"/>
    </w:p>
    <w:p w14:paraId="1FC39945" w14:textId="77777777" w:rsidR="002513F9" w:rsidRDefault="00E35752">
      <w:pPr>
        <w:tabs>
          <w:tab w:val="left" w:pos="2835"/>
        </w:tabs>
      </w:pPr>
      <w:r>
        <w:pict w14:anchorId="6C069AFD">
          <v:rect id="_x0000_i1028" style="width:0;height:1.5pt" o:hralign="center" o:bordertopcolor="this" o:borderleftcolor="this" o:borderbottomcolor="this" o:borderrightcolor="this" o:hrstd="t" o:hr="t" fillcolor="#a0a0a0" stroked="f"/>
        </w:pict>
      </w:r>
    </w:p>
    <w:p w14:paraId="7B9A03D7" w14:textId="77777777" w:rsidR="002513F9" w:rsidRDefault="006A34D3">
      <w:pPr>
        <w:tabs>
          <w:tab w:val="left" w:pos="2835"/>
        </w:tabs>
      </w:pPr>
      <w:r w:rsidRPr="00CD47AA">
        <w:rPr>
          <w:rStyle w:val="Kop2Char"/>
        </w:rPr>
        <w:t>PROJECT:</w:t>
      </w:r>
      <w:r>
        <w:rPr>
          <w:rStyle w:val="Kop2Char"/>
        </w:rPr>
        <w:t xml:space="preserve"> </w:t>
      </w:r>
      <w:proofErr w:type="spellStart"/>
      <w:r>
        <w:t>Skywalker</w:t>
      </w:r>
      <w:proofErr w:type="spellEnd"/>
      <w:r>
        <w:t xml:space="preserve"> - Functioneel Applicatiebeheer</w:t>
      </w:r>
    </w:p>
    <w:p w14:paraId="267EC31A" w14:textId="77777777" w:rsidR="002513F9" w:rsidRDefault="006A34D3">
      <w:pPr>
        <w:tabs>
          <w:tab w:val="left" w:pos="2835"/>
        </w:tabs>
      </w:pPr>
      <w:r w:rsidRPr="00CD47AA">
        <w:rPr>
          <w:rStyle w:val="Kop2Char"/>
        </w:rPr>
        <w:t>OPDRACHTGEVER:</w:t>
      </w:r>
      <w:r>
        <w:rPr>
          <w:rStyle w:val="Kop2Char"/>
        </w:rPr>
        <w:t xml:space="preserve"> </w:t>
      </w:r>
      <w:r>
        <w:t>Unilever</w:t>
      </w:r>
    </w:p>
    <w:p w14:paraId="3AC4EDF1" w14:textId="77777777" w:rsidR="002513F9" w:rsidRPr="00D2687C" w:rsidRDefault="006A34D3">
      <w:pPr>
        <w:tabs>
          <w:tab w:val="left" w:pos="2835"/>
          <w:tab w:val="left" w:pos="5812"/>
        </w:tabs>
      </w:pPr>
      <w:r w:rsidRPr="00D2687C">
        <w:rPr>
          <w:rStyle w:val="Kop2Char"/>
        </w:rPr>
        <w:t xml:space="preserve">BRANCHE: </w:t>
      </w:r>
      <w:r w:rsidRPr="00D2687C">
        <w:t>Consumentenproducten</w:t>
      </w:r>
      <w:r w:rsidRPr="00D2687C">
        <w:tab/>
      </w:r>
      <w:r w:rsidRPr="00D2687C">
        <w:rPr>
          <w:rStyle w:val="Kop2Char"/>
        </w:rPr>
        <w:t xml:space="preserve">PERIODE: </w:t>
      </w:r>
      <w:r w:rsidRPr="00D2687C">
        <w:t>okt 2006 - jul 2008</w:t>
      </w:r>
    </w:p>
    <w:p w14:paraId="182031D9" w14:textId="77777777" w:rsidR="002513F9" w:rsidRDefault="006A34D3">
      <w:pPr>
        <w:tabs>
          <w:tab w:val="left" w:pos="2835"/>
        </w:tabs>
      </w:pPr>
      <w:r w:rsidRPr="00CD47AA">
        <w:rPr>
          <w:rStyle w:val="Kop2Char"/>
        </w:rPr>
        <w:lastRenderedPageBreak/>
        <w:t>ROL:</w:t>
      </w:r>
      <w:r>
        <w:rPr>
          <w:rStyle w:val="Kop2Char"/>
        </w:rPr>
        <w:t xml:space="preserve"> </w:t>
      </w:r>
      <w:r>
        <w:t>Functioneel Applicatiebeheerder</w:t>
      </w:r>
    </w:p>
    <w:p w14:paraId="3FFA855F" w14:textId="77777777" w:rsidR="002513F9" w:rsidRDefault="006A34D3">
      <w:r>
        <w:rPr>
          <w:b/>
        </w:rPr>
        <w:t>OMSCHRIJVING:</w:t>
      </w:r>
      <w:r>
        <w:t xml:space="preserve"> Unilever is een multinationale onderneming op het gebied van voedingsmiddelen, persoonlijke verzorging en schoonmaakartikelen.</w:t>
      </w:r>
    </w:p>
    <w:p w14:paraId="0562CB0E" w14:textId="77777777" w:rsidR="002513F9" w:rsidRDefault="002513F9"/>
    <w:p w14:paraId="7F9AB41B" w14:textId="77777777" w:rsidR="002513F9" w:rsidRDefault="006A34D3">
      <w:r>
        <w:t>Accenture had een enorm aantal projecten lopen binnen Unilever. Om hier de voortgang van te kunnen bewaken en sturing te kunnen geven was een applicatie nodig die al deze projecten kon bevatten. Deze applicatie was HP PPM. Om er voor te zorgen dat alle Projectmanagers hun projecten goed konden invoeren in het systeem en eventuele problemen met gebruik van de applicatie te kunnen oppakken, waren Applicatiebeheerders nodig. Deze Applicatiebeheerders zorgden voor de dagelijkse ondersteuning voor het invoeren en beheren van projecten en ook het oplossen van eventuele problemen. Ook het toevoegen van nieuwe functionaliteiten viel in de scope van de Applicatiebeheerders.</w:t>
      </w:r>
    </w:p>
    <w:p w14:paraId="34CE0A41" w14:textId="77777777" w:rsidR="002513F9" w:rsidRDefault="002513F9"/>
    <w:p w14:paraId="08AC6B75" w14:textId="0265FEAC" w:rsidR="002513F9" w:rsidRDefault="006A34D3">
      <w:r>
        <w:t xml:space="preserve">De werkzaamheden van </w:t>
      </w:r>
      <w:r w:rsidR="00E35752">
        <w:t>X</w:t>
      </w:r>
      <w:r>
        <w:t xml:space="preserve"> waren onder andere:</w:t>
      </w:r>
    </w:p>
    <w:p w14:paraId="54908647" w14:textId="77777777" w:rsidR="002513F9" w:rsidRDefault="006A34D3">
      <w:pPr>
        <w:numPr>
          <w:ilvl w:val="0"/>
          <w:numId w:val="10"/>
        </w:numPr>
        <w:ind w:left="375" w:right="375"/>
      </w:pPr>
      <w:r>
        <w:t>Het oplossen van eventuele problemen met de applicatie;</w:t>
      </w:r>
    </w:p>
    <w:p w14:paraId="672D9317" w14:textId="77777777" w:rsidR="002513F9" w:rsidRDefault="006A34D3">
      <w:pPr>
        <w:numPr>
          <w:ilvl w:val="0"/>
          <w:numId w:val="10"/>
        </w:numPr>
        <w:ind w:left="375" w:right="375"/>
      </w:pPr>
      <w:r>
        <w:t>Ondersteunen van de Projectmanagers met het gebruik van de applicatie;</w:t>
      </w:r>
    </w:p>
    <w:p w14:paraId="5D890A73" w14:textId="77777777" w:rsidR="002513F9" w:rsidRDefault="006A34D3">
      <w:pPr>
        <w:numPr>
          <w:ilvl w:val="0"/>
          <w:numId w:val="10"/>
        </w:numPr>
        <w:ind w:left="375" w:right="375"/>
      </w:pPr>
      <w:r>
        <w:t>Scholing van de Managers met betrekking tot het gebruik van de applicatie in geval van nieuwe functionaliteit;</w:t>
      </w:r>
    </w:p>
    <w:p w14:paraId="3A4A135F" w14:textId="77777777" w:rsidR="002513F9" w:rsidRDefault="006A34D3">
      <w:pPr>
        <w:numPr>
          <w:ilvl w:val="0"/>
          <w:numId w:val="10"/>
        </w:numPr>
        <w:ind w:left="375" w:right="375"/>
      </w:pPr>
      <w:r>
        <w:t>Opleveren van rapportages.</w:t>
      </w:r>
    </w:p>
    <w:p w14:paraId="62EBF3C5" w14:textId="77777777" w:rsidR="002513F9" w:rsidRDefault="002513F9"/>
    <w:p w14:paraId="6A8B4E3C" w14:textId="60B03B89" w:rsidR="002513F9" w:rsidRDefault="006A34D3">
      <w:r>
        <w:t xml:space="preserve">Eén van de wijzigingen waar </w:t>
      </w:r>
      <w:r w:rsidR="00E35752">
        <w:t>X</w:t>
      </w:r>
      <w:r>
        <w:t xml:space="preserve"> verantwoordelijk voor was, was het opleveren van een incident systeem binnen de applicatie. Dit was een workflow waarbij de verschillende Projectmanagers en leden hun problemen konden opvoeren, status van hun incident volgen, etc. Hierbij heeft de applicatie een extra dimensie gekregen.</w:t>
      </w:r>
    </w:p>
    <w:p w14:paraId="2D79488A" w14:textId="77777777" w:rsidR="002513F9" w:rsidRDefault="006A34D3">
      <w:pPr>
        <w:tabs>
          <w:tab w:val="left" w:pos="2835"/>
        </w:tabs>
        <w:rPr>
          <w:noProof/>
        </w:rPr>
      </w:pPr>
      <w:r>
        <w:rPr>
          <w:rStyle w:val="Kop2Char"/>
        </w:rPr>
        <w:t>METHODEN EN TECHNIEKEN</w:t>
      </w:r>
      <w:r w:rsidRPr="008B6801">
        <w:rPr>
          <w:rStyle w:val="Kop2Char"/>
        </w:rPr>
        <w:t>:</w:t>
      </w:r>
      <w:r>
        <w:rPr>
          <w:rStyle w:val="Kop2Char"/>
        </w:rPr>
        <w:t xml:space="preserve"> </w:t>
      </w:r>
      <w:r>
        <w:t>ITIL, HP Project &amp; Portfolio Management, SQL</w:t>
      </w:r>
    </w:p>
    <w:p w14:paraId="6D98A12B" w14:textId="77777777" w:rsidR="002513F9" w:rsidRDefault="00E35752">
      <w:pPr>
        <w:tabs>
          <w:tab w:val="left" w:pos="2835"/>
        </w:tabs>
      </w:pPr>
      <w:r>
        <w:pict w14:anchorId="12BC58DF">
          <v:rect id="_x0000_i1029" style="width:0;height:1.5pt" o:hralign="center" o:bordertopcolor="this" o:borderleftcolor="this" o:borderbottomcolor="this" o:borderrightcolor="this" o:hrstd="t" o:hr="t" fillcolor="#a0a0a0" stroked="f"/>
        </w:pict>
      </w:r>
    </w:p>
    <w:p w14:paraId="768824CE" w14:textId="77777777" w:rsidR="002513F9" w:rsidRDefault="006A34D3">
      <w:pPr>
        <w:tabs>
          <w:tab w:val="left" w:pos="2835"/>
        </w:tabs>
      </w:pPr>
      <w:r w:rsidRPr="00CD47AA">
        <w:rPr>
          <w:rStyle w:val="Kop2Char"/>
        </w:rPr>
        <w:t>PROJECT:</w:t>
      </w:r>
      <w:r>
        <w:rPr>
          <w:rStyle w:val="Kop2Char"/>
        </w:rPr>
        <w:t xml:space="preserve"> </w:t>
      </w:r>
      <w:r>
        <w:t>AIS - Servicedesk Incident Management</w:t>
      </w:r>
    </w:p>
    <w:p w14:paraId="28392FEE" w14:textId="77777777" w:rsidR="002513F9" w:rsidRDefault="006A34D3">
      <w:pPr>
        <w:tabs>
          <w:tab w:val="left" w:pos="2835"/>
        </w:tabs>
      </w:pPr>
      <w:r w:rsidRPr="00CD47AA">
        <w:rPr>
          <w:rStyle w:val="Kop2Char"/>
        </w:rPr>
        <w:t>OPDRACHTGEVER:</w:t>
      </w:r>
      <w:r>
        <w:rPr>
          <w:rStyle w:val="Kop2Char"/>
        </w:rPr>
        <w:t xml:space="preserve"> </w:t>
      </w:r>
      <w:r>
        <w:t>AXA</w:t>
      </w:r>
    </w:p>
    <w:p w14:paraId="43D4E613" w14:textId="77777777" w:rsidR="002513F9" w:rsidRPr="00D2687C" w:rsidRDefault="006A34D3">
      <w:pPr>
        <w:tabs>
          <w:tab w:val="left" w:pos="2835"/>
          <w:tab w:val="left" w:pos="5812"/>
        </w:tabs>
      </w:pPr>
      <w:r w:rsidRPr="00D2687C">
        <w:rPr>
          <w:rStyle w:val="Kop2Char"/>
        </w:rPr>
        <w:t xml:space="preserve">BRANCHE: </w:t>
      </w:r>
      <w:r w:rsidRPr="00D2687C">
        <w:t>Verzekeringen</w:t>
      </w:r>
      <w:r w:rsidRPr="00D2687C">
        <w:tab/>
      </w:r>
      <w:r w:rsidRPr="00D2687C">
        <w:rPr>
          <w:rStyle w:val="Kop2Char"/>
        </w:rPr>
        <w:t xml:space="preserve">PERIODE: </w:t>
      </w:r>
      <w:r w:rsidRPr="00D2687C">
        <w:t>jan 2006 - jun 2006</w:t>
      </w:r>
    </w:p>
    <w:p w14:paraId="36BE178E" w14:textId="77777777" w:rsidR="002513F9" w:rsidRDefault="006A34D3">
      <w:pPr>
        <w:tabs>
          <w:tab w:val="left" w:pos="2835"/>
        </w:tabs>
      </w:pPr>
      <w:r w:rsidRPr="00CD47AA">
        <w:rPr>
          <w:rStyle w:val="Kop2Char"/>
        </w:rPr>
        <w:t>ROL:</w:t>
      </w:r>
      <w:r>
        <w:rPr>
          <w:rStyle w:val="Kop2Char"/>
        </w:rPr>
        <w:t xml:space="preserve"> </w:t>
      </w:r>
      <w:r>
        <w:t>Servicedesk Medewerker</w:t>
      </w:r>
    </w:p>
    <w:p w14:paraId="4FA36485" w14:textId="77777777" w:rsidR="002513F9" w:rsidRDefault="006A34D3">
      <w:r>
        <w:rPr>
          <w:b/>
        </w:rPr>
        <w:t>OMSCHRIJVING:</w:t>
      </w:r>
      <w:r>
        <w:t xml:space="preserve"> AXA is een verzekeringsgroep en vermogensbeheerder, die wereldwijd tot de grootste in zijn branche hoort.</w:t>
      </w:r>
    </w:p>
    <w:p w14:paraId="62EEFF89" w14:textId="77777777" w:rsidR="002513F9" w:rsidRDefault="006A34D3">
      <w:r>
        <w:t>De belangrijkste producten en diensten van AXA zijn levens-en, ziektekosten-, schadeverzekeringen en spaar- en beleggingsproducten.</w:t>
      </w:r>
    </w:p>
    <w:p w14:paraId="2946DB82" w14:textId="77777777" w:rsidR="002513F9" w:rsidRDefault="002513F9"/>
    <w:p w14:paraId="0F55B59D" w14:textId="77777777" w:rsidR="002513F9" w:rsidRDefault="006A34D3">
      <w:r>
        <w:t>Het project binnen AXA was voor het opzetten en migreren naar een Citrix omgeving. Hier kwam een groot aantal incidenten binnen, waardoor men op zoek ging naar een Servicedesk Medewerker, die de eerste incidenten kon afhandelen.</w:t>
      </w:r>
    </w:p>
    <w:p w14:paraId="5997CC1D" w14:textId="77777777" w:rsidR="002513F9" w:rsidRDefault="002513F9"/>
    <w:p w14:paraId="1D406BAF" w14:textId="7ABF26FB" w:rsidR="002513F9" w:rsidRDefault="00E35752">
      <w:r>
        <w:t>X</w:t>
      </w:r>
      <w:r w:rsidR="006A34D3">
        <w:t xml:space="preserve"> had onder andere de volgende werkzaamheden:</w:t>
      </w:r>
    </w:p>
    <w:p w14:paraId="54B992EE" w14:textId="77777777" w:rsidR="002513F9" w:rsidRDefault="006A34D3">
      <w:pPr>
        <w:numPr>
          <w:ilvl w:val="0"/>
          <w:numId w:val="11"/>
        </w:numPr>
        <w:ind w:left="375" w:right="375"/>
      </w:pPr>
      <w:r>
        <w:t>Incidenten beoordelen en toekennen;</w:t>
      </w:r>
    </w:p>
    <w:p w14:paraId="333158B0" w14:textId="77777777" w:rsidR="002513F9" w:rsidRDefault="006A34D3">
      <w:pPr>
        <w:numPr>
          <w:ilvl w:val="0"/>
          <w:numId w:val="11"/>
        </w:numPr>
        <w:ind w:left="375" w:right="375"/>
      </w:pPr>
      <w:r>
        <w:t>Opstellen rapportages.</w:t>
      </w:r>
    </w:p>
    <w:p w14:paraId="110FFD37" w14:textId="77777777" w:rsidR="002513F9" w:rsidRDefault="002513F9"/>
    <w:p w14:paraId="10313369" w14:textId="571AFBB7" w:rsidR="002513F9" w:rsidRDefault="00E35752">
      <w:r>
        <w:t>X</w:t>
      </w:r>
      <w:r w:rsidR="006A34D3">
        <w:t xml:space="preserve"> heeft hier een aantal rapportages tot één rapportage samengevoegd, naast het ontlasten van het ontwikkelteam.</w:t>
      </w:r>
    </w:p>
    <w:p w14:paraId="3F948F39" w14:textId="77777777" w:rsidR="002513F9" w:rsidRDefault="006A34D3">
      <w:pPr>
        <w:tabs>
          <w:tab w:val="left" w:pos="2835"/>
        </w:tabs>
        <w:rPr>
          <w:noProof/>
        </w:rPr>
      </w:pPr>
      <w:r>
        <w:rPr>
          <w:rStyle w:val="Kop2Char"/>
        </w:rPr>
        <w:t>METHODEN EN TECHNIEKEN</w:t>
      </w:r>
      <w:r w:rsidRPr="008B6801">
        <w:rPr>
          <w:rStyle w:val="Kop2Char"/>
        </w:rPr>
        <w:t>:</w:t>
      </w:r>
      <w:r>
        <w:rPr>
          <w:rStyle w:val="Kop2Char"/>
        </w:rPr>
        <w:t xml:space="preserve"> </w:t>
      </w:r>
      <w:r>
        <w:t>ITIL</w:t>
      </w:r>
    </w:p>
    <w:p w14:paraId="6B699379" w14:textId="77777777" w:rsidR="002513F9" w:rsidRDefault="00E35752">
      <w:pPr>
        <w:tabs>
          <w:tab w:val="left" w:pos="2835"/>
        </w:tabs>
      </w:pPr>
      <w:r>
        <w:pict w14:anchorId="486AF8CC">
          <v:rect id="_x0000_i1030" style="width:0;height:1.5pt" o:hralign="center" o:bordertopcolor="this" o:borderleftcolor="this" o:borderbottomcolor="this" o:borderrightcolor="this" o:hrstd="t" o:hr="t" fillcolor="#a0a0a0" stroked="f"/>
        </w:pict>
      </w:r>
    </w:p>
    <w:sectPr w:rsidR="002513F9" w:rsidSect="00155CBC">
      <w:headerReference w:type="default" r:id="rId20"/>
      <w:headerReference w:type="first" r:id="rId21"/>
      <w:footerReference w:type="first" r:id="rId22"/>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9AA21" w14:textId="77777777" w:rsidR="00F94ED9" w:rsidRDefault="00F94ED9">
      <w:r>
        <w:separator/>
      </w:r>
    </w:p>
  </w:endnote>
  <w:endnote w:type="continuationSeparator" w:id="0">
    <w:p w14:paraId="202F5FEF" w14:textId="77777777" w:rsidR="00F94ED9" w:rsidRDefault="00F94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2513F9" w:rsidRPr="00D2687C" w:rsidRDefault="006A34D3">
    <w:pPr>
      <w:tabs>
        <w:tab w:val="center" w:pos="4680"/>
        <w:tab w:val="right" w:pos="9360"/>
      </w:tabs>
      <w:rPr>
        <w:color w:val="808080"/>
        <w:sz w:val="20"/>
        <w:szCs w:val="16"/>
        <w:lang w:val="de-DE"/>
      </w:rPr>
    </w:pPr>
    <w:r>
      <w:rPr>
        <w:noProof/>
        <w:lang w:eastAsia="nl-NL"/>
      </w:rPr>
      <w:drawing>
        <wp:anchor distT="0" distB="0" distL="114300" distR="114300" simplePos="0" relativeHeight="251669504" behindDoc="0" locked="0" layoutInCell="1" allowOverlap="1" wp14:anchorId="09E67476" wp14:editId="07777777">
          <wp:simplePos x="0" y="0"/>
          <wp:positionH relativeFrom="column">
            <wp:posOffset>5584825</wp:posOffset>
          </wp:positionH>
          <wp:positionV relativeFrom="paragraph">
            <wp:posOffset>-108585</wp:posOffset>
          </wp:positionV>
          <wp:extent cx="390741" cy="609600"/>
          <wp:effectExtent l="0" t="0" r="9525" b="0"/>
          <wp:wrapNone/>
          <wp:docPr id="420" name="_x0000_s3480"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3480"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7C37C687" w:rsidRPr="00D2687C">
      <w:rPr>
        <w:color w:val="808080"/>
        <w:sz w:val="20"/>
        <w:szCs w:val="20"/>
        <w:lang w:val="de-DE"/>
      </w:rPr>
      <w:t>CIMSOLUTIONS B.V.</w:t>
    </w:r>
    <w:bookmarkStart w:id="0" w:name="FooterTextLine2"/>
    <w:bookmarkEnd w:id="0"/>
  </w:p>
  <w:p w14:paraId="5AC000AE" w14:textId="77777777" w:rsidR="002513F9" w:rsidRPr="00D2687C" w:rsidRDefault="006A34D3">
    <w:pPr>
      <w:tabs>
        <w:tab w:val="center" w:pos="4680"/>
        <w:tab w:val="right" w:pos="9360"/>
      </w:tabs>
      <w:rPr>
        <w:color w:val="808080"/>
        <w:sz w:val="20"/>
        <w:szCs w:val="16"/>
        <w:lang w:val="de-DE"/>
      </w:rPr>
    </w:pPr>
    <w:bookmarkStart w:id="1" w:name="FooterTextLine3"/>
    <w:bookmarkStart w:id="2" w:name="FooterTextLine4"/>
    <w:bookmarkEnd w:id="1"/>
    <w:bookmarkEnd w:id="2"/>
    <w:r w:rsidRPr="00D2687C">
      <w:rPr>
        <w:b/>
        <w:color w:val="808080"/>
        <w:sz w:val="20"/>
        <w:szCs w:val="16"/>
        <w:lang w:val="de-DE"/>
      </w:rPr>
      <w:t>T</w:t>
    </w:r>
    <w:r w:rsidRPr="00D2687C">
      <w:rPr>
        <w:color w:val="808080"/>
        <w:sz w:val="20"/>
        <w:szCs w:val="16"/>
        <w:lang w:val="de-DE"/>
      </w:rPr>
      <w:t xml:space="preserve"> +31 (0)347 - 368100   </w:t>
    </w:r>
    <w:bookmarkStart w:id="3" w:name="FooterTextLine5"/>
    <w:bookmarkEnd w:id="3"/>
    <w:r w:rsidRPr="00D2687C">
      <w:rPr>
        <w:b/>
        <w:color w:val="808080"/>
        <w:sz w:val="20"/>
        <w:szCs w:val="16"/>
        <w:lang w:val="de-DE"/>
      </w:rPr>
      <w:t>E</w:t>
    </w:r>
    <w:r w:rsidRPr="00D2687C">
      <w:rPr>
        <w:color w:val="808080"/>
        <w:sz w:val="20"/>
        <w:szCs w:val="16"/>
        <w:lang w:val="de-DE"/>
      </w:rPr>
      <w:t xml:space="preserve"> cimsolutions@cimsolutions.nl   </w:t>
    </w:r>
    <w:r w:rsidRPr="00D2687C">
      <w:rPr>
        <w:b/>
        <w:color w:val="808080"/>
        <w:sz w:val="20"/>
        <w:szCs w:val="16"/>
        <w:lang w:val="de-DE"/>
      </w:rPr>
      <w:t>W</w:t>
    </w:r>
    <w:r w:rsidRPr="00D2687C">
      <w:rPr>
        <w:color w:val="808080"/>
        <w:sz w:val="20"/>
        <w:szCs w:val="16"/>
        <w:lang w:val="de-DE"/>
      </w:rPr>
      <w:t xml:space="preserve"> www.cimsolutions.nl</w:t>
    </w:r>
    <w:bookmarkStart w:id="4" w:name="FooterTextLine6"/>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A4CE6" w14:textId="77777777" w:rsidR="00F94ED9" w:rsidRDefault="00F94ED9">
      <w:r>
        <w:separator/>
      </w:r>
    </w:p>
  </w:footnote>
  <w:footnote w:type="continuationSeparator" w:id="0">
    <w:p w14:paraId="3CB85E1F" w14:textId="77777777" w:rsidR="00F94ED9" w:rsidRDefault="00F94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2AAA" w14:textId="77777777" w:rsidR="002513F9" w:rsidRDefault="006A34D3">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51AB5E3D" wp14:editId="07777777">
              <wp:simplePos x="0" y="0"/>
              <wp:positionH relativeFrom="page">
                <wp:posOffset>895350</wp:posOffset>
              </wp:positionH>
              <wp:positionV relativeFrom="page">
                <wp:posOffset>504825</wp:posOffset>
              </wp:positionV>
              <wp:extent cx="5934075" cy="186055"/>
              <wp:effectExtent l="0" t="0" r="0" b="4445"/>
              <wp:wrapNone/>
              <wp:docPr id="415" name="_x0000_s34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5CEB0A56" w14:textId="0A799B7D" w:rsidR="002513F9" w:rsidRDefault="00E35752">
                          <w:pPr>
                            <w:jc w:val="right"/>
                            <w:rPr>
                              <w:color w:val="7FA244"/>
                            </w:rPr>
                          </w:pPr>
                          <w:r>
                            <w:rPr>
                              <w:caps/>
                              <w:color w:val="7FA244"/>
                              <w:sz w:val="24"/>
                              <w:szCs w:val="24"/>
                            </w:rPr>
                            <w:t>X</w:t>
                          </w:r>
                          <w:r w:rsidR="006A34D3">
                            <w:rPr>
                              <w:caps/>
                              <w:color w:val="7FA244"/>
                              <w:sz w:val="24"/>
                              <w:szCs w:val="24"/>
                            </w:rPr>
                            <w:t xml:space="preserve"> - </w:t>
                          </w:r>
                          <w:r w:rsidR="006A34D3" w:rsidRPr="0085036D">
                            <w:rPr>
                              <w:caps/>
                              <w:color w:val="7FA244"/>
                              <w:sz w:val="24"/>
                              <w:szCs w:val="24"/>
                            </w:rPr>
                            <w:t>Curriculum vitae</w:t>
                          </w:r>
                          <w:r w:rsidR="006A34D3">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51AB5E3D" id="_x0000_s3475"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8QBQIAAO0DAAAOAAAAZHJzL2Uyb0RvYy54bWysU01v2zAMvQ/YfxB0X+y0SdcacYpiRYYB&#10;2Rqg27lQZDkWZosaqcTOfv0o5aPtttMwHwiJop/43qNmt0PXip1BsuBKOR7lUhinobJuU8pvXxfv&#10;rqWgoFylWnCmlHtD8nb+9s2s94W5gAbayqBgEEdF70vZhOCLLCPdmE7RCLxxfFgDdirwFjdZhapn&#10;9K7NLvL8KusBK4+gDRFn7w+Hcp7w69ro8FDXZIJoS8m9hRQxxXWM2Xymig0q31h9bEP9Qxedso4v&#10;PUPdq6DEFu0fUJ3VCAR1GGnoMqhrq03iwGzG+W9sHhvlTeLC4pA/y0T/D1Z/2a1Q2KqUk/FUCqc6&#10;NulpyPl7osvJ+2lUqPdUcOGjX2HkSH4J+jsJBx8a5TbmjjzrzO7H2uxVcdwQ/ybW/WeoGFptAySh&#10;hhq7CMYSiCH5sT/7YYYgNCenN5eTnFsQms/G11f5NLWTqeL0t0cKHw10Ii5KidxHQle7JYXYjSpO&#10;JfEyBwvbtsnz1r1KcGHMpO5jwwfSYVgPR/5rqPbMA+EwQuT1wvKdS0VhpZBnhqeL30F44FC30JcS&#10;jispGsCff8vHeraST6XoeQZLST+2Co0U7SfHJt+MJ5M4tGnDC3yZXZ+yymmGKKUOKMXWo900yYyD&#10;VXcs+MImLaIZBxpHojxTSaLj/MehfblPVc+vdP4LAAD//wMAUEsDBBQABgAIAAAAIQB6HS3I3gAA&#10;AAsBAAAPAAAAZHJzL2Rvd25yZXYueG1sTE/LTsMwELwj8Q/WInGjTksfIY1TISQkLhwoSFw3sZtE&#10;jddp7LZuv57Nid5mNKN55JtoO3Eyg28dKZhOEhCGKqdbqhX8fL8/pSB8QNLYOTIKLsbDpri/yzHT&#10;7kxf5rQNteAQ8hkqaELoMyl91RiLfuJ6Q6zt3GAxMB1qqQc8c7jt5CxJltJiS9zQYG/eGlPtt0fL&#10;JZfl7HCtDs8aP/vrbh7Lj99YKvX4EF/XIIKJ4d8M43yeDgVvKt2RtBcd8/mUvwQFq5cFiNGQrBaM&#10;yhGlKcgil7cfij8AAAD//wMAUEsBAi0AFAAGAAgAAAAhALaDOJL+AAAA4QEAABMAAAAAAAAAAAAA&#10;AAAAAAAAAFtDb250ZW50X1R5cGVzXS54bWxQSwECLQAUAAYACAAAACEAOP0h/9YAAACUAQAACwAA&#10;AAAAAAAAAAAAAAAvAQAAX3JlbHMvLnJlbHNQSwECLQAUAAYACAAAACEAe/3fEAUCAADtAwAADgAA&#10;AAAAAAAAAAAAAAAuAgAAZHJzL2Uyb0RvYy54bWxQSwECLQAUAAYACAAAACEAeh0tyN4AAAALAQAA&#10;DwAAAAAAAAAAAAAAAABfBAAAZHJzL2Rvd25yZXYueG1sUEsFBgAAAAAEAAQA8wAAAGoFAAAAAA==&#10;" o:allowincell="f" filled="f" stroked="f">
              <o:lock v:ext="edit" aspectratio="t"/>
              <v:textbox style="mso-fit-shape-to-text:t" inset=",0,,0">
                <w:txbxContent>
                  <w:p w14:paraId="5CEB0A56" w14:textId="0A799B7D" w:rsidR="002513F9" w:rsidRDefault="00E35752">
                    <w:pPr>
                      <w:jc w:val="right"/>
                      <w:rPr>
                        <w:color w:val="7FA244"/>
                      </w:rPr>
                    </w:pPr>
                    <w:r>
                      <w:rPr>
                        <w:caps/>
                        <w:color w:val="7FA244"/>
                        <w:sz w:val="24"/>
                        <w:szCs w:val="24"/>
                      </w:rPr>
                      <w:t>X</w:t>
                    </w:r>
                    <w:r w:rsidR="006A34D3">
                      <w:rPr>
                        <w:caps/>
                        <w:color w:val="7FA244"/>
                        <w:sz w:val="24"/>
                        <w:szCs w:val="24"/>
                      </w:rPr>
                      <w:t xml:space="preserve"> - </w:t>
                    </w:r>
                    <w:r w:rsidR="006A34D3" w:rsidRPr="0085036D">
                      <w:rPr>
                        <w:caps/>
                        <w:color w:val="7FA244"/>
                        <w:sz w:val="24"/>
                        <w:szCs w:val="24"/>
                      </w:rPr>
                      <w:t>Curriculum vitae</w:t>
                    </w:r>
                    <w:r w:rsidR="006A34D3">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36C16CCC" wp14:editId="07777777">
              <wp:simplePos x="0" y="0"/>
              <wp:positionH relativeFrom="page">
                <wp:posOffset>6831965</wp:posOffset>
              </wp:positionH>
              <wp:positionV relativeFrom="page">
                <wp:posOffset>506095</wp:posOffset>
              </wp:positionV>
              <wp:extent cx="683260" cy="123825"/>
              <wp:effectExtent l="0" t="0" r="19050" b="28575"/>
              <wp:wrapNone/>
              <wp:docPr id="416" name="_x0000_s34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2513F9" w:rsidRDefault="006A34D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6C16CCC" id="_x0000_s3476"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AJHAIAAEUEAAAOAAAAZHJzL2Uyb0RvYy54bWysU01v2zAMvQ/YfxB0X5w4XpoZcYqgRYYB&#10;2Rqg27lQZNkWZksaqcTOfv0oNUmzj1MxHQSRop74HsnF7dC17KAAtTUFn4zGnCkjbalNXfBvX9fv&#10;5pyhF6YUrTWq4EeF/Hb59s2id7lKbWPbUgEjEIN57wreeO/yJEHZqE7gyDpl6LKy0AlPJtRJCaIn&#10;9K5N0vF4lvQWSgdWKkTy3j9f8mXEryol/UNVofKsLTjl5uMOcd+FPVkuRF6DcI2WpzTEK7LohDb0&#10;6QXqXnjB9qD/guq0BIu28iNpu8RWlZYqciA2k/EfbB4b4VTkQuKgu8iE/w9Wfjlsgemy4NlkxpkR&#10;HRXpaRjTesJpdjMLCvUOcwp8dFsIHNFtrPyOzNi7RphardCRzlT9EJv8FhwMpGds13+2JUGLvbdR&#10;qKGCLoCRBGyI9The6qEGzyQ5Z/NpOqOqSbqapNN5+j7+IPLzYwfoPyrbsXAoOFAaEVwcNuhDMiI/&#10;h8TEbavLtW7baEC9u2uBHQS1xs16lWbZCR2vw1rzupf0dXga5QgKPKvoh90Q1Y5aBXV2tjySPmCf&#10;WxOdXGsisxHotwKoF4k/zZd/oK1qbV9wezpx1lj4+S9/iKcWoVvOeurtguOPvQDFWfvJUPN8mGRZ&#10;GIZo0AGuvbuzVxhJEAWXHjjbO9B1E4sc9XArKuRaR5FfaJz4Uq9G7U9zFYbh2o5RL9O//AUAAP//&#10;AwBQSwMEFAAGAAgAAAAhAJfRaI/iAAAACwEAAA8AAABkcnMvZG93bnJldi54bWxMj1FrwjAUhd8H&#10;/odwhb3NtBWt7ZrKGGwwmMLcBB9jc9dUm5vSxNr9+8Wn7fFwP875brEeTcsG7F1jSUA8i4AhVVY1&#10;VAv4+nx5WAFzXpKSrSUU8IMO1uXkrpC5slf6wGHnaxZKyOVSgPa+yzl3lUYj3cx2SOH2bXsjfYh9&#10;zVUvr6HctDyJoiU3sqGwoGWHzxqr8+5iBLwmQ3Jyh/Et3lTxctPo9+1+7oS4n45Pj8A8jv4Phpt+&#10;UIcyOB3thZRjbchRusgCKyDNUmA3Il7NF8COArIsAV4W/P8P5S8AAAD//wMAUEsBAi0AFAAGAAgA&#10;AAAhALaDOJL+AAAA4QEAABMAAAAAAAAAAAAAAAAAAAAAAFtDb250ZW50X1R5cGVzXS54bWxQSwEC&#10;LQAUAAYACAAAACEAOP0h/9YAAACUAQAACwAAAAAAAAAAAAAAAAAvAQAAX3JlbHMvLnJlbHNQSwEC&#10;LQAUAAYACAAAACEAD30gCRwCAABFBAAADgAAAAAAAAAAAAAAAAAuAgAAZHJzL2Uyb0RvYy54bWxQ&#10;SwECLQAUAAYACAAAACEAl9Foj+IAAAALAQAADwAAAAAAAAAAAAAAAAB2BAAAZHJzL2Rvd25yZXYu&#10;eG1sUEsFBgAAAAAEAAQA8wAAAIUFAAAAAA==&#10;" o:allowincell="f" fillcolor="#7fa244" strokecolor="#7fa244">
              <v:path arrowok="t"/>
              <o:lock v:ext="edit" aspectratio="t"/>
              <v:textbox style="mso-fit-shape-to-text:t" inset=",0,,0">
                <w:txbxContent>
                  <w:p w14:paraId="407CE2FB" w14:textId="77777777" w:rsidR="002513F9" w:rsidRDefault="006A34D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2513F9" w:rsidRDefault="006A34D3">
    <w:pPr>
      <w:pStyle w:val="Koptekst"/>
    </w:pPr>
    <w:r>
      <w:rPr>
        <w:noProof/>
        <w:lang w:eastAsia="nl-NL"/>
      </w:rPr>
      <mc:AlternateContent>
        <mc:Choice Requires="wps">
          <w:drawing>
            <wp:anchor distT="0" distB="0" distL="114300" distR="114300" simplePos="0" relativeHeight="251657216" behindDoc="0" locked="0" layoutInCell="0" hidden="0" allowOverlap="1" wp14:anchorId="56EEDB13" wp14:editId="07777777">
              <wp:simplePos x="0" y="0"/>
              <wp:positionH relativeFrom="page">
                <wp:posOffset>895350</wp:posOffset>
              </wp:positionH>
              <wp:positionV relativeFrom="page">
                <wp:posOffset>552450</wp:posOffset>
              </wp:positionV>
              <wp:extent cx="5934075" cy="170815"/>
              <wp:effectExtent l="0" t="0" r="0" b="635"/>
              <wp:wrapNone/>
              <wp:docPr id="417" name="_x0000_s34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2513F9" w:rsidRDefault="006A34D3">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56EEDB13" id="_x0000_s3477"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kDCQIAAPQDAAAOAAAAZHJzL2Uyb0RvYy54bWysU01v2zAMvQ/YfxB0X2ynydIacYpiRYYB&#10;2Rqg27lQZCkWZosapcTOfv0o5aPtttMwHwiJop/43qPmt0PXsr1Cb8BWvBjlnCkroTZ2W/FvX5fv&#10;rjnzQdhatGBVxQ/K89vF2zfz3pVqDA20tUJGINaXvat4E4Irs8zLRnXCj8ApS4casBOBtrjNahQ9&#10;oXdtNs7z91kPWDsEqbyn7P3xkC8SvtZKhgetvQqsrTj1FlLEFDcxZou5KLcoXGPkqQ3xD110wli6&#10;9AJ1L4JgOzR/QHVGInjQYSShy0BrI1XiQGyK/Dc2j41wKnEhcby7yOT/H6z8sl8jM3XFJ8WMMys6&#10;MulpyOl78leT2Swq1DtfUuGjW2Pk6N0K5HfPLHxohN2qO+9IZ3I/1maviuPG029s03+GmqDFLkAS&#10;atDYRTCSgA3Jj8PFDzUEJik5vbma5LMpZ5LOill+XUzTFaI8/+3Qh48KOhYXFUfqI6GL/cqH2I0o&#10;zyXxMgtL07bJ89a+SlBhzKTuY8NH0mHYDEmc8VmGDdQHooNwnCTv5NLQ1Svhw1ogjQ4NGT2H8EBB&#10;t9BXHE4rzhrAn3/Lx3pylE4562kUK+5/7AQqztpPlry+KSaTOLtpQwt8md2cs8JKgqi4DMjZzqHZ&#10;NsmTI8070l2bJEn05EjjxJdGKyl1egZxdl/uU9XzY138Ag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BqhOQMJAgAA&#10;9A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2513F9" w:rsidRDefault="006A34D3">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308EB5D9" wp14:editId="07777777">
              <wp:simplePos x="0" y="0"/>
              <wp:positionH relativeFrom="page">
                <wp:posOffset>6827520</wp:posOffset>
              </wp:positionH>
              <wp:positionV relativeFrom="page">
                <wp:posOffset>548005</wp:posOffset>
              </wp:positionV>
              <wp:extent cx="683260" cy="123825"/>
              <wp:effectExtent l="0" t="0" r="19050" b="28575"/>
              <wp:wrapNone/>
              <wp:docPr id="418" name="_x0000_s34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2513F9" w:rsidRDefault="006A34D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308EB5D9" id="_x0000_s3478"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6mLHQIAAEUEAAAOAAAAZHJzL2Uyb0RvYy54bWysU01v2zAMvQ/YfxB0X5w4XpoZcYqgRYYB&#10;2Rqg27lQZNkWZosapcTufv0o5aPZx6mYDoJIUU/ke+TiduhadlDoNJiCT0ZjzpSRUGpTF/zb1/W7&#10;OWfOC1OKFowq+LNy/Hb59s2it7lKoYG2VMgIxLi8twVvvLd5kjjZqE64EVhl6LIC7IQnE+ukRNET&#10;etcm6Xg8S3rA0iJI5Rx574+XfBnxq0pJ/1BVTnnWFpxy83HHuO/CniwXIq9R2EbLUxriFVl0Qhv6&#10;9AJ1L7xge9R/QXVaIjio/EhCl0BVaaliDVTNZPxHNY+NsCrWQuQ4e6HJ/T9Y+eWwRabLgmcTksqI&#10;jkR6Gsa0ntw0u5kHhnrrcgp8tFsMNTq7AfndMQN3jTC1WjlLPJP6ITb5LTgYjp6xXf8ZSoIWew+R&#10;qKHCLoARBWyIejxf9FCDZ5Kcs/k0nZFqkq4m6XSevo8/iPz82KLzHxV0LBwKjpRGBBeHjfMhGZGf&#10;Q2Li0Opyrds2Gljv7lpkB0GtcbNepVl2QnfXYa153Uv6OjyNdAQGjiz6YTdEtqdnXndQPhM/CMfW&#10;dFauNRWzEc5vBVIvUv00X/6BtqqFvuBwOnHWAP78lz/EU4vQLWc99XbB3Y+9QMVZ+8lQ83yYZFkY&#10;hmjQAa+9u7NXGEkQBZceOdtb1HUTRY582BUJudaR5CDysYxTvdSrkfvTXIVhuLZj1Mv0L38B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IhPqYsdAgAARQ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2513F9" w:rsidRDefault="006A34D3">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4EA281E" wp14:editId="07777777">
          <wp:simplePos x="0" y="0"/>
          <wp:positionH relativeFrom="column">
            <wp:posOffset>0</wp:posOffset>
          </wp:positionH>
          <wp:positionV relativeFrom="paragraph">
            <wp:posOffset>-635</wp:posOffset>
          </wp:positionV>
          <wp:extent cx="2590586" cy="451067"/>
          <wp:effectExtent l="0" t="0" r="635" b="6350"/>
          <wp:wrapSquare wrapText="bothSides"/>
          <wp:docPr id="419" name="_x0000_s3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3479"/>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03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12EC1627"/>
    <w:multiLevelType w:val="hybridMultilevel"/>
    <w:tmpl w:val="FFFFFFFF"/>
    <w:lvl w:ilvl="0" w:tplc="098EFC12">
      <w:start w:val="1"/>
      <w:numFmt w:val="bullet"/>
      <w:pStyle w:val="Opsomming"/>
      <w:lvlText w:val=""/>
      <w:lvlJc w:val="left"/>
      <w:pPr>
        <w:ind w:left="720" w:hanging="360"/>
      </w:pPr>
      <w:rPr>
        <w:rFonts w:ascii="Symbol" w:hAnsi="Symbol" w:hint="default"/>
      </w:rPr>
    </w:lvl>
    <w:lvl w:ilvl="1" w:tplc="DF263A04">
      <w:start w:val="1"/>
      <w:numFmt w:val="bullet"/>
      <w:lvlText w:val="o"/>
      <w:lvlJc w:val="left"/>
      <w:pPr>
        <w:ind w:left="1440" w:hanging="360"/>
      </w:pPr>
      <w:rPr>
        <w:rFonts w:ascii="Courier New" w:hAnsi="Courier New" w:cs="Courier New" w:hint="default"/>
      </w:rPr>
    </w:lvl>
    <w:lvl w:ilvl="2" w:tplc="3EB06F9E">
      <w:start w:val="1"/>
      <w:numFmt w:val="bullet"/>
      <w:lvlText w:val=""/>
      <w:lvlJc w:val="left"/>
      <w:pPr>
        <w:ind w:left="2160" w:hanging="360"/>
      </w:pPr>
      <w:rPr>
        <w:rFonts w:ascii="Wingdings" w:hAnsi="Wingdings" w:hint="default"/>
      </w:rPr>
    </w:lvl>
    <w:lvl w:ilvl="3" w:tplc="67CA2DEA">
      <w:start w:val="1"/>
      <w:numFmt w:val="bullet"/>
      <w:lvlText w:val=""/>
      <w:lvlJc w:val="left"/>
      <w:pPr>
        <w:ind w:left="2880" w:hanging="360"/>
      </w:pPr>
      <w:rPr>
        <w:rFonts w:ascii="Symbol" w:hAnsi="Symbol" w:hint="default"/>
      </w:rPr>
    </w:lvl>
    <w:lvl w:ilvl="4" w:tplc="E91A12AE">
      <w:start w:val="1"/>
      <w:numFmt w:val="bullet"/>
      <w:lvlText w:val="o"/>
      <w:lvlJc w:val="left"/>
      <w:pPr>
        <w:ind w:left="3600" w:hanging="360"/>
      </w:pPr>
      <w:rPr>
        <w:rFonts w:ascii="Courier New" w:hAnsi="Courier New" w:cs="Courier New" w:hint="default"/>
      </w:rPr>
    </w:lvl>
    <w:lvl w:ilvl="5" w:tplc="0FFEDE8C">
      <w:start w:val="1"/>
      <w:numFmt w:val="bullet"/>
      <w:lvlText w:val=""/>
      <w:lvlJc w:val="left"/>
      <w:pPr>
        <w:ind w:left="4320" w:hanging="360"/>
      </w:pPr>
      <w:rPr>
        <w:rFonts w:ascii="Wingdings" w:hAnsi="Wingdings" w:hint="default"/>
      </w:rPr>
    </w:lvl>
    <w:lvl w:ilvl="6" w:tplc="47CE2606">
      <w:start w:val="1"/>
      <w:numFmt w:val="bullet"/>
      <w:lvlText w:val=""/>
      <w:lvlJc w:val="left"/>
      <w:pPr>
        <w:ind w:left="5040" w:hanging="360"/>
      </w:pPr>
      <w:rPr>
        <w:rFonts w:ascii="Symbol" w:hAnsi="Symbol" w:hint="default"/>
      </w:rPr>
    </w:lvl>
    <w:lvl w:ilvl="7" w:tplc="37C613EE">
      <w:start w:val="1"/>
      <w:numFmt w:val="bullet"/>
      <w:lvlText w:val="o"/>
      <w:lvlJc w:val="left"/>
      <w:pPr>
        <w:ind w:left="5760" w:hanging="360"/>
      </w:pPr>
      <w:rPr>
        <w:rFonts w:ascii="Courier New" w:hAnsi="Courier New" w:cs="Courier New" w:hint="default"/>
      </w:rPr>
    </w:lvl>
    <w:lvl w:ilvl="8" w:tplc="F5FEBA62">
      <w:start w:val="1"/>
      <w:numFmt w:val="bullet"/>
      <w:lvlText w:val=""/>
      <w:lvlJc w:val="left"/>
      <w:pPr>
        <w:ind w:left="6480" w:hanging="360"/>
      </w:pPr>
      <w:rPr>
        <w:rFonts w:ascii="Wingdings" w:hAnsi="Wingdings" w:hint="default"/>
      </w:rPr>
    </w:lvl>
  </w:abstractNum>
  <w:abstractNum w:abstractNumId="2" w15:restartNumberingAfterBreak="0">
    <w:nsid w:val="18287739"/>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15:restartNumberingAfterBreak="0">
    <w:nsid w:val="22555B47"/>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15:restartNumberingAfterBreak="0">
    <w:nsid w:val="25E74EA6"/>
    <w:multiLevelType w:val="multilevel"/>
    <w:tmpl w:val="FFFFFFFF"/>
    <w:lvl w:ilvl="0">
      <w:start w:val="1"/>
      <w:numFmt w:val="bullet"/>
      <w:lvlText w:val=""/>
      <w:lvlJc w:val="left"/>
      <w:pPr>
        <w:tabs>
          <w:tab w:val="left" w:pos="200"/>
        </w:tabs>
        <w:ind w:left="1080" w:hanging="360"/>
      </w:pPr>
      <w:rPr>
        <w:rFonts w:ascii="Symbol" w:hAnsi="Symbol"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15:restartNumberingAfterBreak="0">
    <w:nsid w:val="2B8E2891"/>
    <w:multiLevelType w:val="multilevel"/>
    <w:tmpl w:val="0D582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56F16AB"/>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4DFA262E"/>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15:restartNumberingAfterBreak="0">
    <w:nsid w:val="5B7F647F"/>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62F40255"/>
    <w:multiLevelType w:val="hybridMultilevel"/>
    <w:tmpl w:val="FFFFFFFF"/>
    <w:lvl w:ilvl="0" w:tplc="A37EA050">
      <w:start w:val="1"/>
      <w:numFmt w:val="decimal"/>
      <w:lvlText w:val="%1."/>
      <w:lvlJc w:val="left"/>
      <w:pPr>
        <w:ind w:left="1080" w:hanging="360"/>
      </w:pPr>
      <w:rPr>
        <w:rFonts w:ascii="Times New Roman" w:eastAsia="Times New Roman" w:hAnsi="Times New Roman" w:cs="Times New Roman"/>
      </w:rPr>
    </w:lvl>
    <w:lvl w:ilvl="1" w:tplc="C2D89102">
      <w:start w:val="1"/>
      <w:numFmt w:val="lowerLetter"/>
      <w:lvlText w:val="%2."/>
      <w:lvlJc w:val="right"/>
      <w:pPr>
        <w:ind w:left="1800" w:hanging="360"/>
      </w:pPr>
      <w:rPr>
        <w:rFonts w:ascii="Times New Roman" w:eastAsia="Times New Roman" w:hAnsi="Times New Roman" w:cs="Times New Roman"/>
      </w:rPr>
    </w:lvl>
    <w:lvl w:ilvl="2" w:tplc="82568646">
      <w:start w:val="1"/>
      <w:numFmt w:val="lowerRoman"/>
      <w:lvlText w:val="%3."/>
      <w:lvlJc w:val="left"/>
      <w:pPr>
        <w:ind w:left="2520" w:hanging="360"/>
      </w:pPr>
      <w:rPr>
        <w:rFonts w:ascii="Times New Roman" w:eastAsia="Times New Roman" w:hAnsi="Times New Roman" w:cs="Times New Roman"/>
      </w:rPr>
    </w:lvl>
    <w:lvl w:ilvl="3" w:tplc="D31C68FA">
      <w:start w:val="1"/>
      <w:numFmt w:val="decimal"/>
      <w:lvlText w:val="%4."/>
      <w:lvlJc w:val="left"/>
      <w:pPr>
        <w:ind w:left="3240" w:hanging="360"/>
      </w:pPr>
      <w:rPr>
        <w:rFonts w:ascii="Times New Roman" w:eastAsia="Times New Roman" w:hAnsi="Times New Roman" w:cs="Times New Roman"/>
      </w:rPr>
    </w:lvl>
    <w:lvl w:ilvl="4" w:tplc="C762A420">
      <w:start w:val="1"/>
      <w:numFmt w:val="lowerLetter"/>
      <w:lvlText w:val="%5."/>
      <w:lvlJc w:val="right"/>
      <w:pPr>
        <w:ind w:left="3960" w:hanging="360"/>
      </w:pPr>
      <w:rPr>
        <w:rFonts w:ascii="Times New Roman" w:eastAsia="Times New Roman" w:hAnsi="Times New Roman" w:cs="Times New Roman"/>
      </w:rPr>
    </w:lvl>
    <w:lvl w:ilvl="5" w:tplc="D9AC4CAE">
      <w:start w:val="1"/>
      <w:numFmt w:val="lowerRoman"/>
      <w:lvlText w:val="%6."/>
      <w:lvlJc w:val="left"/>
      <w:pPr>
        <w:ind w:left="4680" w:hanging="360"/>
      </w:pPr>
      <w:rPr>
        <w:rFonts w:ascii="Times New Roman" w:eastAsia="Times New Roman" w:hAnsi="Times New Roman" w:cs="Times New Roman"/>
      </w:rPr>
    </w:lvl>
    <w:lvl w:ilvl="6" w:tplc="01207816">
      <w:start w:val="1"/>
      <w:numFmt w:val="decimal"/>
      <w:lvlText w:val="%7."/>
      <w:lvlJc w:val="left"/>
      <w:pPr>
        <w:ind w:left="5400" w:hanging="360"/>
      </w:pPr>
      <w:rPr>
        <w:rFonts w:ascii="Times New Roman" w:eastAsia="Times New Roman" w:hAnsi="Times New Roman" w:cs="Times New Roman"/>
      </w:rPr>
    </w:lvl>
    <w:lvl w:ilvl="7" w:tplc="40601608">
      <w:start w:val="1"/>
      <w:numFmt w:val="lowerLetter"/>
      <w:lvlText w:val="%8."/>
      <w:lvlJc w:val="right"/>
      <w:pPr>
        <w:ind w:left="6120" w:hanging="360"/>
      </w:pPr>
      <w:rPr>
        <w:rFonts w:ascii="Times New Roman" w:eastAsia="Times New Roman" w:hAnsi="Times New Roman" w:cs="Times New Roman"/>
      </w:rPr>
    </w:lvl>
    <w:lvl w:ilvl="8" w:tplc="996A001E">
      <w:start w:val="1"/>
      <w:numFmt w:val="lowerRoman"/>
      <w:lvlText w:val="%9."/>
      <w:lvlJc w:val="left"/>
      <w:pPr>
        <w:ind w:left="6840" w:hanging="360"/>
      </w:pPr>
      <w:rPr>
        <w:rFonts w:ascii="Times New Roman" w:eastAsia="Times New Roman" w:hAnsi="Times New Roman" w:cs="Times New Roman"/>
      </w:rPr>
    </w:lvl>
  </w:abstractNum>
  <w:abstractNum w:abstractNumId="10" w15:restartNumberingAfterBreak="0">
    <w:nsid w:val="710E7131"/>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15:restartNumberingAfterBreak="0">
    <w:nsid w:val="77B4143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5"/>
  </w:num>
  <w:num w:numId="2">
    <w:abstractNumId w:val="9"/>
  </w:num>
  <w:num w:numId="3">
    <w:abstractNumId w:val="2"/>
  </w:num>
  <w:num w:numId="4">
    <w:abstractNumId w:val="1"/>
  </w:num>
  <w:num w:numId="5">
    <w:abstractNumId w:val="11"/>
  </w:num>
  <w:num w:numId="6">
    <w:abstractNumId w:val="4"/>
  </w:num>
  <w:num w:numId="7">
    <w:abstractNumId w:val="0"/>
  </w:num>
  <w:num w:numId="8">
    <w:abstractNumId w:val="10"/>
  </w:num>
  <w:num w:numId="9">
    <w:abstractNumId w:val="6"/>
  </w:num>
  <w:num w:numId="10">
    <w:abstractNumId w:val="7"/>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3F9"/>
    <w:rsid w:val="00251001"/>
    <w:rsid w:val="002513F9"/>
    <w:rsid w:val="006A34D3"/>
    <w:rsid w:val="006C7CE5"/>
    <w:rsid w:val="00B80E7E"/>
    <w:rsid w:val="00D2687C"/>
    <w:rsid w:val="00E35752"/>
    <w:rsid w:val="00F94ED9"/>
    <w:rsid w:val="019A18A2"/>
    <w:rsid w:val="0297F3AB"/>
    <w:rsid w:val="029C430D"/>
    <w:rsid w:val="03E95661"/>
    <w:rsid w:val="04947FC3"/>
    <w:rsid w:val="09EF8BBD"/>
    <w:rsid w:val="0B3C0D4A"/>
    <w:rsid w:val="0B4A700E"/>
    <w:rsid w:val="0B7E7A1A"/>
    <w:rsid w:val="0DACDC8D"/>
    <w:rsid w:val="0DD9AFCC"/>
    <w:rsid w:val="0E0B92DD"/>
    <w:rsid w:val="0E4B75FE"/>
    <w:rsid w:val="1014D8B8"/>
    <w:rsid w:val="1608044F"/>
    <w:rsid w:val="16303057"/>
    <w:rsid w:val="16A6CFF4"/>
    <w:rsid w:val="1755B707"/>
    <w:rsid w:val="17B3B7A8"/>
    <w:rsid w:val="185C232E"/>
    <w:rsid w:val="18D0CE62"/>
    <w:rsid w:val="18E082E6"/>
    <w:rsid w:val="19BD7E7F"/>
    <w:rsid w:val="19C55B4C"/>
    <w:rsid w:val="1BB8E860"/>
    <w:rsid w:val="1BE491AE"/>
    <w:rsid w:val="1D90E394"/>
    <w:rsid w:val="1E881FBF"/>
    <w:rsid w:val="1F3AE098"/>
    <w:rsid w:val="21FEAD4A"/>
    <w:rsid w:val="24467E9C"/>
    <w:rsid w:val="2567818D"/>
    <w:rsid w:val="25A51138"/>
    <w:rsid w:val="25E9136A"/>
    <w:rsid w:val="2602D301"/>
    <w:rsid w:val="2619F9C7"/>
    <w:rsid w:val="27CA398A"/>
    <w:rsid w:val="28068869"/>
    <w:rsid w:val="282A9E28"/>
    <w:rsid w:val="28BED671"/>
    <w:rsid w:val="2A8FED65"/>
    <w:rsid w:val="2B41CE2A"/>
    <w:rsid w:val="2B9013F0"/>
    <w:rsid w:val="2BE55D06"/>
    <w:rsid w:val="2CB86A2C"/>
    <w:rsid w:val="2F679589"/>
    <w:rsid w:val="2FD923E1"/>
    <w:rsid w:val="32088537"/>
    <w:rsid w:val="326572FE"/>
    <w:rsid w:val="350882D3"/>
    <w:rsid w:val="37F16286"/>
    <w:rsid w:val="3ABA9A46"/>
    <w:rsid w:val="3C15BFA0"/>
    <w:rsid w:val="3D62D2E5"/>
    <w:rsid w:val="3E0CF256"/>
    <w:rsid w:val="40FAB95E"/>
    <w:rsid w:val="41DD2956"/>
    <w:rsid w:val="48EDA198"/>
    <w:rsid w:val="4987D443"/>
    <w:rsid w:val="4B862489"/>
    <w:rsid w:val="4D2F6B8C"/>
    <w:rsid w:val="4F2FB454"/>
    <w:rsid w:val="51DA0B76"/>
    <w:rsid w:val="53165FFF"/>
    <w:rsid w:val="5556A0D7"/>
    <w:rsid w:val="55E81584"/>
    <w:rsid w:val="58E022BE"/>
    <w:rsid w:val="5D010A44"/>
    <w:rsid w:val="5DB43D72"/>
    <w:rsid w:val="5DD5E7B7"/>
    <w:rsid w:val="5F176839"/>
    <w:rsid w:val="5F1DC9AE"/>
    <w:rsid w:val="60A38CAE"/>
    <w:rsid w:val="62E0C7B5"/>
    <w:rsid w:val="666C1211"/>
    <w:rsid w:val="67B438D8"/>
    <w:rsid w:val="68AEF99A"/>
    <w:rsid w:val="69500939"/>
    <w:rsid w:val="6A5F2EF9"/>
    <w:rsid w:val="6B9439EB"/>
    <w:rsid w:val="6C4F7734"/>
    <w:rsid w:val="6E9250E7"/>
    <w:rsid w:val="7B161B52"/>
    <w:rsid w:val="7B8046A0"/>
    <w:rsid w:val="7C37C687"/>
    <w:rsid w:val="7EE83335"/>
    <w:rsid w:val="7F1438B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F6A8D9B"/>
  <w15:docId w15:val="{6611CD0E-3AA0-4C6C-9E4C-1754FE0E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B24CDE"/>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4"/>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footnotes" Target="footnotes.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styles" Target="styles.xml"/><Relationship Id="rId23" Type="http://schemas.openxmlformats.org/officeDocument/2006/relationships/fontTable" Target="fontTable.xml"/><Relationship Id="rId10" Type="http://schemas.openxmlformats.org/officeDocument/2006/relationships/customXml" Target="../customXml/item10.xml"/><Relationship Id="rId19"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numbering" Target="numbering.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3.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3.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roperties xmlns="http://schemas.openxmlformats.org/officeDocument/2006/extended-properties" xmlns:vt="http://schemas.openxmlformats.org/officeDocument/2006/docPropsVTypes">
  <Template>Normal.dotm</Template>
  <TotalTime>104</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6.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7.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8.xml><?xml version="1.0" encoding="utf-8"?>
<p:properties xmlns:p="http://schemas.microsoft.com/office/2006/metadata/properties" xmlns:xsi="http://www.w3.org/2001/XMLSchema-instance" xmlns:pc="http://schemas.microsoft.com/office/infopath/2007/PartnerControls">
  <documentManagement>
    <SharedWithUsers xmlns="3e62252a-bb90-414b-9b14-35124cee2a4b">
      <UserInfo>
        <DisplayName>Mark Ahlers</DisplayName>
        <AccountId>158</AccountId>
        <AccountType/>
      </UserInfo>
    </SharedWithUsers>
  </documentManagement>
</p:properties>
</file>

<file path=customXml/item9.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v35</cp:keywords>
  <dc:description>CR2020-36</dc:description>
  <cp:lastModifiedBy>Dennis van der Horst</cp:lastModifiedBy>
  <cp:revision>44</cp:revision>
  <dcterms:created xsi:type="dcterms:W3CDTF">2021-01-28T14:26:00Z</dcterms:created>
  <dcterms:modified xsi:type="dcterms:W3CDTF">2021-02-02T14:25:00Z</dcterms:modified>
</cp:coreProperties>
</file>

<file path=customXml/itemProps1.xml><?xml version="1.0" encoding="utf-8"?>
<ds:datastoreItem xmlns:ds="http://schemas.openxmlformats.org/officeDocument/2006/customXml" ds:itemID="{47A37C46-7B0F-4498-B3E7-BB88657BA0EF}">
  <ds:schemaRefs>
    <ds:schemaRef ds:uri="http://schemas.openxmlformats.org/officeDocument/2006/bibliography"/>
  </ds:schemaRefs>
</ds:datastoreItem>
</file>

<file path=customXml/itemProps10.xml><?xml version="1.0" encoding="utf-8"?>
<ds:datastoreItem xmlns:ds="http://schemas.openxmlformats.org/officeDocument/2006/customXml" ds:itemID="{ABFE45B2-1244-4229-85DA-02ED28D29F1E}">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B4074BF5-007E-4A59-8BB7-E490994FC390}">
  <ds:schemaRefs>
    <ds:schemaRef ds:uri="http://schemas.openxmlformats.org/officeDocument/2006/custom-properties"/>
    <ds:schemaRef ds:uri="http://schemas.openxmlformats.org/officeDocument/2006/docPropsVTypes"/>
  </ds:schemaRefs>
</ds:datastoreItem>
</file>

<file path=customXml/itemProps12.xml><?xml version="1.0" encoding="utf-8"?>
<ds:datastoreItem xmlns:ds="http://schemas.openxmlformats.org/officeDocument/2006/customXml" ds:itemID="{0EDF57B8-E68C-4467-A66C-DB2E42BE227B}">
  <ds:schemaRefs>
    <ds:schemaRef ds:uri="http://schemas.openxmlformats.org/officeDocument/2006/custom-properties"/>
    <ds:schemaRef ds:uri="http://schemas.openxmlformats.org/officeDocument/2006/docPropsVTypes"/>
  </ds:schemaRefs>
</ds:datastoreItem>
</file>

<file path=customXml/itemProps13.xml><?xml version="1.0" encoding="utf-8"?>
<ds:datastoreItem xmlns:ds="http://schemas.openxmlformats.org/officeDocument/2006/customXml" ds:itemID="{87471A0E-4A1C-4B51-8086-65E299D14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7AA9EF-7408-4D9F-9C3D-D882237C57BD}">
  <ds:schemaRefs>
    <ds:schemaRef ds:uri="http://schemas.openxmlformats.org/officeDocument/2006/custom-properties"/>
    <ds:schemaRef ds:uri="http://schemas.openxmlformats.org/officeDocument/2006/docPropsVTypes"/>
  </ds:schemaRefs>
</ds:datastoreItem>
</file>

<file path=customXml/itemProps3.xml><?xml version="1.0" encoding="utf-8"?>
<ds:datastoreItem xmlns:ds="http://schemas.openxmlformats.org/officeDocument/2006/customXml" ds:itemID="{1D27611E-EDB9-4BC1-9578-C1FEC6DA2EB3}">
  <ds:schemaRefs>
    <ds:schemaRef ds:uri="http://schemas.openxmlformats.org/officeDocument/2006/custom-properties"/>
    <ds:schemaRef ds:uri="http://schemas.openxmlformats.org/officeDocument/2006/docPropsVTypes"/>
  </ds:schemaRefs>
</ds:datastoreItem>
</file>

<file path=customXml/itemProps4.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5.xml><?xml version="1.0" encoding="utf-8"?>
<ds:datastoreItem xmlns:ds="http://schemas.openxmlformats.org/officeDocument/2006/customXml" ds:itemID="{9808E4C1-B5AB-4AD9-9EBC-A3ABE6D56A1E}">
  <ds:schemaRefs>
    <ds:schemaRef ds:uri="http://schemas.openxmlformats.org/officeDocument/2006/extended-properties"/>
    <ds:schemaRef ds:uri="http://schemas.openxmlformats.org/officeDocument/2006/docPropsVTypes"/>
  </ds:schemaRefs>
</ds:datastoreItem>
</file>

<file path=customXml/itemProps6.xml><?xml version="1.0" encoding="utf-8"?>
<ds:datastoreItem xmlns:ds="http://schemas.openxmlformats.org/officeDocument/2006/customXml" ds:itemID="{A0D214C3-4AD5-48C8-BC39-6D3C736A3658}">
  <ds:schemaRefs>
    <ds:schemaRef ds:uri="http://schemas.openxmlformats.org/officeDocument/2006/custom-properties"/>
    <ds:schemaRef ds:uri="http://schemas.openxmlformats.org/officeDocument/2006/docPropsVTypes"/>
  </ds:schemaRefs>
</ds:datastoreItem>
</file>

<file path=customXml/itemProps7.xml><?xml version="1.0" encoding="utf-8"?>
<ds:datastoreItem xmlns:ds="http://schemas.openxmlformats.org/officeDocument/2006/customXml" ds:itemID="{0F41A1CA-7DB4-48DE-B65B-5302547F2F00}">
  <ds:schemaRefs>
    <ds:schemaRef ds:uri="http://schemas.openxmlformats.org/officeDocument/2006/custom-properties"/>
    <ds:schemaRef ds:uri="http://schemas.openxmlformats.org/officeDocument/2006/docPropsVTypes"/>
  </ds:schemaRefs>
</ds:datastoreItem>
</file>

<file path=customXml/itemProps8.xml><?xml version="1.0" encoding="utf-8"?>
<ds:datastoreItem xmlns:ds="http://schemas.openxmlformats.org/officeDocument/2006/customXml" ds:itemID="{A3BDC5D6-8C9B-4651-A2A9-7C2A0A8CC581}">
  <ds:schemaRefs>
    <ds:schemaRef ds:uri="http://schemas.microsoft.com/office/2006/metadata/properties"/>
    <ds:schemaRef ds:uri="http://schemas.microsoft.com/office/infopath/2007/PartnerControls"/>
    <ds:schemaRef ds:uri="3e62252a-bb90-414b-9b14-35124cee2a4b"/>
  </ds:schemaRefs>
</ds:datastoreItem>
</file>

<file path=customXml/itemProps9.xml><?xml version="1.0" encoding="utf-8"?>
<ds:datastoreItem xmlns:ds="http://schemas.openxmlformats.org/officeDocument/2006/customXml" ds:itemID="{7A60C40D-7F7F-44CB-A270-E3CDFC08AFC9}">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2243</Words>
  <Characters>12790</Characters>
  <Application>Microsoft Office Word</Application>
  <DocSecurity>0</DocSecurity>
  <Lines>106</Lines>
  <Paragraphs>30</Paragraphs>
  <ScaleCrop>false</ScaleCrop>
  <Company>CIMSOLUTIONS</Company>
  <LinksUpToDate>false</LinksUpToDate>
  <CharactersWithSpaces>15003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v35</cp:keywords>
  <dc:description>CR2020-36</dc:description>
  <cp:lastModifiedBy>Linda Muller-Kessels</cp:lastModifiedBy>
  <cp:revision>3</cp:revision>
  <dcterms:created xsi:type="dcterms:W3CDTF">2021-04-30T08:28:00Z</dcterms:created>
  <dcterms:modified xsi:type="dcterms:W3CDTF">2021-04-30T08:28:00Z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