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9471" w14:textId="77777777" w:rsidR="009C67B5" w:rsidRPr="00F059E9" w:rsidRDefault="009C67B5" w:rsidP="00FB5BD7">
      <w:pPr>
        <w:pStyle w:val="MantrasTEXT"/>
        <w:ind w:left="0" w:right="5"/>
        <w:rPr>
          <w:sz w:val="144"/>
          <w:szCs w:val="144"/>
          <w:lang w:val="en-US"/>
        </w:rPr>
      </w:pPr>
      <w:bookmarkStart w:id="0" w:name="_Toc283552850"/>
    </w:p>
    <w:p w14:paraId="3778895E" w14:textId="318F522A" w:rsidR="008763D3" w:rsidRPr="00CA5B78" w:rsidRDefault="001A50BE" w:rsidP="00FB5BD7">
      <w:pPr>
        <w:pStyle w:val="MantrasTEXT"/>
        <w:ind w:left="0" w:right="5"/>
        <w:jc w:val="center"/>
        <w:rPr>
          <w:sz w:val="96"/>
          <w:szCs w:val="96"/>
        </w:rPr>
      </w:pPr>
      <w:r w:rsidRPr="00CA5B78">
        <w:rPr>
          <w:sz w:val="96"/>
          <w:szCs w:val="96"/>
        </w:rPr>
        <w:t xml:space="preserve">ENGETO – </w:t>
      </w:r>
      <w:proofErr w:type="spellStart"/>
      <w:r w:rsidRPr="00CA5B78">
        <w:rPr>
          <w:sz w:val="96"/>
          <w:szCs w:val="96"/>
        </w:rPr>
        <w:t>Datová</w:t>
      </w:r>
      <w:proofErr w:type="spellEnd"/>
      <w:r w:rsidRPr="00CA5B78">
        <w:rPr>
          <w:sz w:val="96"/>
          <w:szCs w:val="96"/>
        </w:rPr>
        <w:t xml:space="preserve"> </w:t>
      </w:r>
      <w:proofErr w:type="spellStart"/>
      <w:r w:rsidRPr="00CA5B78">
        <w:rPr>
          <w:sz w:val="96"/>
          <w:szCs w:val="96"/>
        </w:rPr>
        <w:t>akademie</w:t>
      </w:r>
      <w:proofErr w:type="spellEnd"/>
    </w:p>
    <w:p w14:paraId="263ABE95" w14:textId="77777777" w:rsidR="009C67B5" w:rsidRDefault="009C67B5" w:rsidP="00FB5BD7">
      <w:pPr>
        <w:pStyle w:val="MantrasTEXT"/>
        <w:ind w:left="0" w:right="5"/>
        <w:jc w:val="center"/>
        <w:rPr>
          <w:sz w:val="36"/>
          <w:szCs w:val="36"/>
        </w:rPr>
      </w:pPr>
    </w:p>
    <w:p w14:paraId="36AE0F07" w14:textId="37338A1E" w:rsidR="00F0312C" w:rsidRDefault="001A50BE" w:rsidP="00FB5BD7">
      <w:pPr>
        <w:pStyle w:val="MantrasTEXT"/>
        <w:ind w:left="0" w:right="5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Projekt</w:t>
      </w:r>
      <w:proofErr w:type="spellEnd"/>
      <w:r>
        <w:rPr>
          <w:sz w:val="52"/>
          <w:szCs w:val="52"/>
        </w:rPr>
        <w:t xml:space="preserve"> z SQL – </w:t>
      </w:r>
      <w:proofErr w:type="spellStart"/>
      <w:r>
        <w:rPr>
          <w:sz w:val="52"/>
          <w:szCs w:val="52"/>
        </w:rPr>
        <w:t>průvodní</w:t>
      </w:r>
      <w:proofErr w:type="spellEnd"/>
      <w:r>
        <w:rPr>
          <w:sz w:val="52"/>
          <w:szCs w:val="52"/>
        </w:rPr>
        <w:t xml:space="preserve"> list</w:t>
      </w:r>
    </w:p>
    <w:p w14:paraId="1DB07876" w14:textId="77777777" w:rsidR="001A50BE" w:rsidRDefault="001A50BE" w:rsidP="00FB5BD7">
      <w:pPr>
        <w:pStyle w:val="MantrasTEXT"/>
        <w:ind w:left="0" w:right="5"/>
        <w:jc w:val="center"/>
        <w:rPr>
          <w:sz w:val="52"/>
          <w:szCs w:val="52"/>
        </w:rPr>
      </w:pPr>
    </w:p>
    <w:p w14:paraId="1A4E3731" w14:textId="56C5A7E2" w:rsidR="001A50BE" w:rsidRPr="008D55A3" w:rsidRDefault="001A50BE" w:rsidP="00FB5BD7">
      <w:pPr>
        <w:pStyle w:val="MantrasTEXT"/>
        <w:ind w:left="0" w:right="5"/>
        <w:jc w:val="center"/>
        <w:rPr>
          <w:sz w:val="52"/>
          <w:szCs w:val="52"/>
          <w:lang w:val="cs-CZ"/>
        </w:rPr>
      </w:pPr>
      <w:proofErr w:type="spellStart"/>
      <w:r>
        <w:rPr>
          <w:sz w:val="52"/>
          <w:szCs w:val="52"/>
        </w:rPr>
        <w:t>Vypracoval</w:t>
      </w:r>
      <w:proofErr w:type="spellEnd"/>
      <w:r>
        <w:rPr>
          <w:sz w:val="52"/>
          <w:szCs w:val="52"/>
        </w:rPr>
        <w:t>: Jiří Broukal</w:t>
      </w:r>
    </w:p>
    <w:p w14:paraId="4E836286" w14:textId="273508FF" w:rsidR="00011CD5" w:rsidRDefault="00E119F8" w:rsidP="00304ECC">
      <w:pPr>
        <w:pStyle w:val="MantrasTEXT"/>
        <w:ind w:left="0" w:right="5"/>
        <w:jc w:val="center"/>
        <w:rPr>
          <w:sz w:val="36"/>
          <w:szCs w:val="36"/>
          <w:lang w:val="cs-CZ"/>
        </w:rPr>
      </w:pPr>
      <w:proofErr w:type="gramStart"/>
      <w:r>
        <w:rPr>
          <w:sz w:val="36"/>
          <w:szCs w:val="36"/>
          <w:lang w:val="cs-CZ"/>
        </w:rPr>
        <w:t xml:space="preserve">Září - </w:t>
      </w:r>
      <w:r w:rsidR="00CA5B78">
        <w:rPr>
          <w:sz w:val="36"/>
          <w:szCs w:val="36"/>
          <w:lang w:val="cs-CZ"/>
        </w:rPr>
        <w:t>Prosinec</w:t>
      </w:r>
      <w:proofErr w:type="gramEnd"/>
      <w:r w:rsidR="00CA5B78">
        <w:rPr>
          <w:sz w:val="36"/>
          <w:szCs w:val="36"/>
          <w:lang w:val="cs-CZ"/>
        </w:rPr>
        <w:t xml:space="preserve"> 2023</w:t>
      </w:r>
    </w:p>
    <w:p w14:paraId="2167867F" w14:textId="77777777" w:rsidR="009C67B5" w:rsidRPr="00011CD5" w:rsidRDefault="009C67B5" w:rsidP="00FB5BD7">
      <w:pPr>
        <w:pStyle w:val="MantrasTEXT"/>
        <w:ind w:left="0" w:right="5"/>
        <w:jc w:val="center"/>
        <w:rPr>
          <w:sz w:val="36"/>
          <w:szCs w:val="36"/>
          <w:lang w:val="cs-CZ"/>
        </w:rPr>
      </w:pPr>
    </w:p>
    <w:p w14:paraId="1B9F8B7C" w14:textId="77C65E71" w:rsidR="00F25577" w:rsidRDefault="00F25577" w:rsidP="00FB5BD7">
      <w:pPr>
        <w:pStyle w:val="MantrasTEXT"/>
        <w:ind w:left="0" w:right="5"/>
      </w:pPr>
    </w:p>
    <w:p w14:paraId="52B6C340" w14:textId="77777777" w:rsidR="0011598D" w:rsidRDefault="0011598D" w:rsidP="00FB5BD7">
      <w:pPr>
        <w:ind w:right="5"/>
      </w:pPr>
    </w:p>
    <w:p w14:paraId="05F257CF" w14:textId="77777777" w:rsidR="001A50BE" w:rsidRDefault="001A50BE" w:rsidP="00FB5BD7">
      <w:pPr>
        <w:ind w:right="5"/>
        <w:jc w:val="right"/>
      </w:pPr>
    </w:p>
    <w:p w14:paraId="6E122BF8" w14:textId="77777777" w:rsidR="00CA5B78" w:rsidRDefault="00CA5B78" w:rsidP="00FB5BD7">
      <w:pPr>
        <w:ind w:right="5"/>
        <w:jc w:val="right"/>
      </w:pPr>
    </w:p>
    <w:p w14:paraId="59F4D5E7" w14:textId="77777777" w:rsidR="00CA5B78" w:rsidRDefault="00CA5B78" w:rsidP="00FB5BD7">
      <w:pPr>
        <w:ind w:right="5"/>
        <w:jc w:val="right"/>
      </w:pPr>
    </w:p>
    <w:p w14:paraId="57F554F6" w14:textId="77777777" w:rsidR="00CA5B78" w:rsidRDefault="00CA5B78" w:rsidP="00FB5BD7">
      <w:pPr>
        <w:ind w:right="5"/>
        <w:jc w:val="right"/>
      </w:pPr>
    </w:p>
    <w:p w14:paraId="3A77F4D4" w14:textId="77777777" w:rsidR="00CA5B78" w:rsidRDefault="00CA5B78" w:rsidP="00FB5BD7">
      <w:pPr>
        <w:ind w:right="5"/>
        <w:jc w:val="right"/>
      </w:pPr>
    </w:p>
    <w:p w14:paraId="1C212922" w14:textId="77777777" w:rsidR="00CA5B78" w:rsidRDefault="00CA5B78" w:rsidP="00FB5BD7">
      <w:pPr>
        <w:ind w:right="5"/>
        <w:jc w:val="right"/>
      </w:pPr>
    </w:p>
    <w:p w14:paraId="63BBF0B6" w14:textId="09A24BF3" w:rsidR="00F0312C" w:rsidRDefault="009C67B5" w:rsidP="0086071A">
      <w:pPr>
        <w:pStyle w:val="MantrasTEXT"/>
        <w:ind w:left="0" w:right="289"/>
      </w:pPr>
      <w:bookmarkStart w:id="1" w:name="Obsah"/>
      <w:proofErr w:type="spellStart"/>
      <w:r w:rsidRPr="0086071A">
        <w:rPr>
          <w:sz w:val="32"/>
          <w:szCs w:val="32"/>
        </w:rPr>
        <w:lastRenderedPageBreak/>
        <w:t>Obsah</w:t>
      </w:r>
      <w:bookmarkEnd w:id="1"/>
      <w:proofErr w:type="spellEnd"/>
      <w:r w:rsidRPr="0086071A">
        <w:rPr>
          <w:sz w:val="32"/>
          <w:szCs w:val="32"/>
        </w:rPr>
        <w:t>:</w:t>
      </w:r>
      <w:r w:rsidR="00B15A81" w:rsidRPr="0086071A">
        <w:rPr>
          <w:sz w:val="32"/>
          <w:szCs w:val="32"/>
        </w:rPr>
        <w:t xml:space="preserve"> </w:t>
      </w:r>
      <w:r w:rsidR="00B15A81">
        <w:tab/>
      </w:r>
      <w:r w:rsidR="00B15A81">
        <w:tab/>
      </w:r>
      <w:r w:rsidR="00B15A81">
        <w:tab/>
      </w:r>
      <w:r w:rsidR="00B15A81">
        <w:tab/>
      </w:r>
      <w:r w:rsidR="00B15A81">
        <w:tab/>
      </w:r>
      <w:r w:rsidR="00B15A81">
        <w:tab/>
      </w:r>
      <w:r w:rsidR="00B15A81">
        <w:tab/>
      </w:r>
      <w:r w:rsidR="00B15A81">
        <w:tab/>
      </w:r>
      <w:r w:rsidR="00B15A81">
        <w:tab/>
      </w:r>
      <w:r w:rsidR="00B15A81">
        <w:tab/>
      </w:r>
      <w:r w:rsidR="0086071A">
        <w:tab/>
      </w:r>
      <w:proofErr w:type="spellStart"/>
      <w:r w:rsidR="00020221" w:rsidRPr="00020221">
        <w:rPr>
          <w:sz w:val="32"/>
          <w:szCs w:val="32"/>
        </w:rPr>
        <w:t>Strana</w:t>
      </w:r>
      <w:proofErr w:type="spellEnd"/>
    </w:p>
    <w:bookmarkStart w:id="2" w:name="_Toc283553354"/>
    <w:p w14:paraId="663C5087" w14:textId="23F80245" w:rsidR="00A0713B" w:rsidRDefault="008F7F5D">
      <w:pPr>
        <w:pStyle w:val="Obsah1"/>
        <w:rPr>
          <w:rFonts w:eastAsiaTheme="minorEastAsia"/>
          <w:kern w:val="2"/>
          <w:sz w:val="22"/>
          <w:lang w:eastAsia="cs-CZ"/>
          <w14:ligatures w14:val="standardContextual"/>
        </w:rPr>
      </w:pPr>
      <w:r w:rsidRPr="00A25AA7">
        <w:rPr>
          <w:sz w:val="28"/>
          <w:szCs w:val="28"/>
        </w:rPr>
        <w:fldChar w:fldCharType="begin"/>
      </w:r>
      <w:r w:rsidR="00B44FEC" w:rsidRPr="00A25AA7">
        <w:rPr>
          <w:sz w:val="28"/>
          <w:szCs w:val="28"/>
        </w:rPr>
        <w:instrText xml:space="preserve"> TOC \o "1-3" \h \z \u </w:instrText>
      </w:r>
      <w:r w:rsidRPr="00A25AA7">
        <w:rPr>
          <w:sz w:val="28"/>
          <w:szCs w:val="28"/>
        </w:rPr>
        <w:fldChar w:fldCharType="separate"/>
      </w:r>
      <w:hyperlink w:anchor="_Toc155037077" w:history="1">
        <w:r w:rsidR="00A0713B" w:rsidRPr="0076297F">
          <w:rPr>
            <w:rStyle w:val="Hypertextovodkaz"/>
          </w:rPr>
          <w:t>Výzkumné otázky</w:t>
        </w:r>
        <w:r w:rsidR="00A0713B">
          <w:rPr>
            <w:webHidden/>
          </w:rPr>
          <w:tab/>
        </w:r>
        <w:r w:rsidR="00A0713B">
          <w:rPr>
            <w:webHidden/>
          </w:rPr>
          <w:fldChar w:fldCharType="begin"/>
        </w:r>
        <w:r w:rsidR="00A0713B">
          <w:rPr>
            <w:webHidden/>
          </w:rPr>
          <w:instrText xml:space="preserve"> PAGEREF _Toc155037077 \h </w:instrText>
        </w:r>
        <w:r w:rsidR="00A0713B">
          <w:rPr>
            <w:webHidden/>
          </w:rPr>
        </w:r>
        <w:r w:rsidR="00A0713B">
          <w:rPr>
            <w:webHidden/>
          </w:rPr>
          <w:fldChar w:fldCharType="separate"/>
        </w:r>
        <w:r w:rsidR="00A0713B">
          <w:rPr>
            <w:webHidden/>
          </w:rPr>
          <w:t>- 2 -</w:t>
        </w:r>
        <w:r w:rsidR="00A0713B">
          <w:rPr>
            <w:webHidden/>
          </w:rPr>
          <w:fldChar w:fldCharType="end"/>
        </w:r>
      </w:hyperlink>
    </w:p>
    <w:p w14:paraId="32EA3943" w14:textId="14B7D59A" w:rsidR="00A0713B" w:rsidRDefault="00A0713B">
      <w:pPr>
        <w:pStyle w:val="Obsah1"/>
        <w:rPr>
          <w:rFonts w:eastAsiaTheme="minorEastAsia"/>
          <w:kern w:val="2"/>
          <w:sz w:val="22"/>
          <w:lang w:eastAsia="cs-CZ"/>
          <w14:ligatures w14:val="standardContextual"/>
        </w:rPr>
      </w:pPr>
      <w:hyperlink w:anchor="_Toc155037078" w:history="1">
        <w:r w:rsidRPr="0076297F">
          <w:rPr>
            <w:rStyle w:val="Hypertextovodkaz"/>
          </w:rPr>
          <w:t>Poznámky k datovým zdrojům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_Toc155037078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- 2 -</w:t>
        </w:r>
        <w:r>
          <w:rPr>
            <w:webHidden/>
          </w:rPr>
          <w:fldChar w:fldCharType="end"/>
        </w:r>
      </w:hyperlink>
    </w:p>
    <w:p w14:paraId="5EA3A098" w14:textId="46C0928B" w:rsidR="00A0713B" w:rsidRDefault="00A0713B">
      <w:pPr>
        <w:pStyle w:val="Obsah1"/>
        <w:rPr>
          <w:rFonts w:eastAsiaTheme="minorEastAsia"/>
          <w:kern w:val="2"/>
          <w:sz w:val="22"/>
          <w:lang w:eastAsia="cs-CZ"/>
          <w14:ligatures w14:val="standardContextual"/>
        </w:rPr>
      </w:pPr>
      <w:hyperlink w:anchor="_Toc155037079" w:history="1">
        <w:r w:rsidRPr="0076297F">
          <w:rPr>
            <w:rStyle w:val="Hypertextovodkaz"/>
          </w:rPr>
          <w:t>Odpověď na 1. otázku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_Toc155037079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- 3 -</w:t>
        </w:r>
        <w:r>
          <w:rPr>
            <w:webHidden/>
          </w:rPr>
          <w:fldChar w:fldCharType="end"/>
        </w:r>
      </w:hyperlink>
    </w:p>
    <w:p w14:paraId="4654DE94" w14:textId="670BE129" w:rsidR="00A0713B" w:rsidRDefault="00A0713B">
      <w:pPr>
        <w:pStyle w:val="Obsah1"/>
        <w:rPr>
          <w:rFonts w:eastAsiaTheme="minorEastAsia"/>
          <w:kern w:val="2"/>
          <w:sz w:val="22"/>
          <w:lang w:eastAsia="cs-CZ"/>
          <w14:ligatures w14:val="standardContextual"/>
        </w:rPr>
      </w:pPr>
      <w:hyperlink w:anchor="_Toc155037080" w:history="1">
        <w:r w:rsidRPr="0076297F">
          <w:rPr>
            <w:rStyle w:val="Hypertextovodkaz"/>
          </w:rPr>
          <w:t>Odpověď na 2. otázku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_Toc155037080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- 3 -</w:t>
        </w:r>
        <w:r>
          <w:rPr>
            <w:webHidden/>
          </w:rPr>
          <w:fldChar w:fldCharType="end"/>
        </w:r>
      </w:hyperlink>
    </w:p>
    <w:p w14:paraId="40EBBB2B" w14:textId="4AA7F047" w:rsidR="00A0713B" w:rsidRDefault="00A0713B">
      <w:pPr>
        <w:pStyle w:val="Obsah1"/>
        <w:rPr>
          <w:rFonts w:eastAsiaTheme="minorEastAsia"/>
          <w:kern w:val="2"/>
          <w:sz w:val="22"/>
          <w:lang w:eastAsia="cs-CZ"/>
          <w14:ligatures w14:val="standardContextual"/>
        </w:rPr>
      </w:pPr>
      <w:hyperlink w:anchor="_Toc155037081" w:history="1">
        <w:r w:rsidRPr="0076297F">
          <w:rPr>
            <w:rStyle w:val="Hypertextovodkaz"/>
          </w:rPr>
          <w:t>Odpověď na 3. otázku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_Toc155037081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- 4 -</w:t>
        </w:r>
        <w:r>
          <w:rPr>
            <w:webHidden/>
          </w:rPr>
          <w:fldChar w:fldCharType="end"/>
        </w:r>
      </w:hyperlink>
    </w:p>
    <w:p w14:paraId="2E782D93" w14:textId="6D64F9EC" w:rsidR="00A0713B" w:rsidRDefault="00A0713B">
      <w:pPr>
        <w:pStyle w:val="Obsah1"/>
        <w:rPr>
          <w:rFonts w:eastAsiaTheme="minorEastAsia"/>
          <w:kern w:val="2"/>
          <w:sz w:val="22"/>
          <w:lang w:eastAsia="cs-CZ"/>
          <w14:ligatures w14:val="standardContextual"/>
        </w:rPr>
      </w:pPr>
      <w:hyperlink w:anchor="_Toc155037082" w:history="1">
        <w:r w:rsidRPr="0076297F">
          <w:rPr>
            <w:rStyle w:val="Hypertextovodkaz"/>
          </w:rPr>
          <w:t>Odpověď na 4. otázku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_Toc155037082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- 4 -</w:t>
        </w:r>
        <w:r>
          <w:rPr>
            <w:webHidden/>
          </w:rPr>
          <w:fldChar w:fldCharType="end"/>
        </w:r>
      </w:hyperlink>
    </w:p>
    <w:p w14:paraId="537928C8" w14:textId="3D88606E" w:rsidR="00A0713B" w:rsidRDefault="00A0713B">
      <w:pPr>
        <w:pStyle w:val="Obsah1"/>
        <w:rPr>
          <w:rFonts w:eastAsiaTheme="minorEastAsia"/>
          <w:kern w:val="2"/>
          <w:sz w:val="22"/>
          <w:lang w:eastAsia="cs-CZ"/>
          <w14:ligatures w14:val="standardContextual"/>
        </w:rPr>
      </w:pPr>
      <w:hyperlink w:anchor="_Toc155037083" w:history="1">
        <w:r w:rsidRPr="0076297F">
          <w:rPr>
            <w:rStyle w:val="Hypertextovodkaz"/>
          </w:rPr>
          <w:t>Odpověď na 5. otázku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_Toc155037083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- 5 -</w:t>
        </w:r>
        <w:r>
          <w:rPr>
            <w:webHidden/>
          </w:rPr>
          <w:fldChar w:fldCharType="end"/>
        </w:r>
      </w:hyperlink>
    </w:p>
    <w:p w14:paraId="5979000A" w14:textId="6A1E6C53" w:rsidR="00B31D7B" w:rsidRDefault="008F7F5D" w:rsidP="002D741D">
      <w:pPr>
        <w:pStyle w:val="MantrasTEXT"/>
        <w:ind w:left="0" w:right="5"/>
      </w:pPr>
      <w:r w:rsidRPr="00A25AA7">
        <w:rPr>
          <w:rFonts w:asciiTheme="minorHAnsi" w:hAnsiTheme="minorHAnsi"/>
          <w:color w:val="auto"/>
          <w:sz w:val="28"/>
          <w:szCs w:val="28"/>
          <w:lang w:val="cs-CZ"/>
        </w:rPr>
        <w:fldChar w:fldCharType="end"/>
      </w:r>
      <w:bookmarkStart w:id="3" w:name="Prameny"/>
      <w:bookmarkEnd w:id="0"/>
      <w:bookmarkEnd w:id="2"/>
      <w:bookmarkEnd w:id="3"/>
    </w:p>
    <w:p w14:paraId="4E344326" w14:textId="0FF8DE68" w:rsidR="00B31D7B" w:rsidRDefault="00B31D7B" w:rsidP="00B31D7B">
      <w:pPr>
        <w:pStyle w:val="Nadpis1"/>
        <w:spacing w:after="120"/>
        <w:ind w:right="5"/>
      </w:pPr>
      <w:bookmarkStart w:id="4" w:name="_Toc155037077"/>
      <w:r>
        <w:t>Výzkumné otázky</w:t>
      </w:r>
      <w:bookmarkEnd w:id="4"/>
    </w:p>
    <w:p w14:paraId="4AE9B786" w14:textId="77777777" w:rsidR="00B31D7B" w:rsidRPr="00B31D7B" w:rsidRDefault="00B31D7B" w:rsidP="00B31D7B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tabs>
          <w:tab w:val="clear" w:pos="720"/>
          <w:tab w:val="num" w:pos="284"/>
        </w:tabs>
        <w:spacing w:before="150" w:after="150" w:line="360" w:lineRule="atLeast"/>
        <w:ind w:left="284" w:right="573" w:hanging="295"/>
        <w:jc w:val="both"/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</w:pPr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>Rostou v průběhu let mzdy ve všech odvětvích, nebo v některých klesají?</w:t>
      </w:r>
    </w:p>
    <w:p w14:paraId="033264A7" w14:textId="77777777" w:rsidR="00B31D7B" w:rsidRPr="00B31D7B" w:rsidRDefault="00B31D7B" w:rsidP="00B31D7B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tabs>
          <w:tab w:val="clear" w:pos="720"/>
          <w:tab w:val="num" w:pos="284"/>
        </w:tabs>
        <w:spacing w:before="150" w:after="150" w:line="360" w:lineRule="atLeast"/>
        <w:ind w:left="284" w:right="573" w:hanging="295"/>
        <w:jc w:val="both"/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</w:pPr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>Kolik je možné si koupit litrů mléka a kilogramů chleba za první a poslední srovnatelné období v dostupných datech cen a mezd?</w:t>
      </w:r>
    </w:p>
    <w:p w14:paraId="3F4C0D65" w14:textId="77777777" w:rsidR="00B31D7B" w:rsidRPr="00B31D7B" w:rsidRDefault="00B31D7B" w:rsidP="00B31D7B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tabs>
          <w:tab w:val="clear" w:pos="720"/>
          <w:tab w:val="num" w:pos="284"/>
          <w:tab w:val="num" w:pos="426"/>
        </w:tabs>
        <w:spacing w:before="150" w:after="150" w:line="360" w:lineRule="atLeast"/>
        <w:ind w:left="284" w:right="573" w:hanging="295"/>
        <w:jc w:val="both"/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</w:pPr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Která kategorie potravin zdražuje nejpomaleji (je u ní nejnižší </w:t>
      </w:r>
      <w:proofErr w:type="spellStart"/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>percentuální</w:t>
      </w:r>
      <w:proofErr w:type="spellEnd"/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 meziroční nárůst)?</w:t>
      </w:r>
    </w:p>
    <w:p w14:paraId="63AAB468" w14:textId="77777777" w:rsidR="00B31D7B" w:rsidRPr="00B31D7B" w:rsidRDefault="00B31D7B" w:rsidP="00B31D7B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tabs>
          <w:tab w:val="clear" w:pos="720"/>
          <w:tab w:val="num" w:pos="284"/>
        </w:tabs>
        <w:spacing w:before="150" w:after="150" w:line="360" w:lineRule="atLeast"/>
        <w:ind w:left="284" w:right="573" w:hanging="295"/>
        <w:jc w:val="both"/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</w:pPr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>Existuje rok, ve kterém byl meziroční nárůst cen potravin výrazně vyšší než růst mezd (větší než 10 %)?</w:t>
      </w:r>
    </w:p>
    <w:p w14:paraId="26D7ED06" w14:textId="77777777" w:rsidR="00B31D7B" w:rsidRPr="00B31D7B" w:rsidRDefault="00B31D7B" w:rsidP="00B31D7B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tabs>
          <w:tab w:val="clear" w:pos="720"/>
          <w:tab w:val="num" w:pos="284"/>
        </w:tabs>
        <w:spacing w:before="150" w:after="150" w:line="360" w:lineRule="atLeast"/>
        <w:ind w:left="284" w:right="573" w:hanging="295"/>
        <w:jc w:val="both"/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</w:pPr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Má výška HDP vliv na změny ve mzdách a cenách potravin? Neboli, pokud HDP vzroste výrazněji v jednom roce, projeví se to na cenách potravin či mzdách ve stejném nebo </w:t>
      </w:r>
      <w:proofErr w:type="spellStart"/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>násdujícím</w:t>
      </w:r>
      <w:proofErr w:type="spellEnd"/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 roce výraznějším růstem?</w:t>
      </w:r>
    </w:p>
    <w:p w14:paraId="58BF6F79" w14:textId="77777777" w:rsidR="00B31D7B" w:rsidRDefault="00B31D7B" w:rsidP="00176468">
      <w:pPr>
        <w:ind w:right="573"/>
      </w:pPr>
    </w:p>
    <w:p w14:paraId="39632A36" w14:textId="18579833" w:rsidR="00B31D7B" w:rsidRDefault="00B31D7B" w:rsidP="00B31D7B">
      <w:pPr>
        <w:pStyle w:val="Nadpis1"/>
        <w:spacing w:after="120"/>
        <w:ind w:right="5"/>
      </w:pPr>
      <w:bookmarkStart w:id="5" w:name="_Toc123022992"/>
      <w:bookmarkStart w:id="6" w:name="_Toc155037078"/>
      <w:r>
        <w:t>Poznámky k</w:t>
      </w:r>
      <w:r w:rsidR="00175422">
        <w:t> </w:t>
      </w:r>
      <w:r>
        <w:t>datov</w:t>
      </w:r>
      <w:r w:rsidR="00175422">
        <w:t>ým zdrojům</w:t>
      </w:r>
      <w:bookmarkEnd w:id="5"/>
      <w:bookmarkEnd w:id="6"/>
    </w:p>
    <w:p w14:paraId="2C573F4C" w14:textId="77777777" w:rsidR="00B31D7B" w:rsidRDefault="00B31D7B" w:rsidP="00B31D7B">
      <w:pPr>
        <w:ind w:right="573"/>
      </w:pPr>
      <w:r>
        <w:t>Data pro zodpovězení otázek byla čerpána z poskytnuté datové sady. V tomto materiálu jsou dále uvedeny popisy, jak s daty bylo zacházeno i komentáře k nim.</w:t>
      </w:r>
    </w:p>
    <w:p w14:paraId="2846C934" w14:textId="2E2F7EBD" w:rsidR="00B31D7B" w:rsidRDefault="00B31D7B" w:rsidP="00B31D7B">
      <w:pPr>
        <w:ind w:right="573"/>
      </w:pPr>
      <w:r>
        <w:t xml:space="preserve">Pro zodpovězení otázek </w:t>
      </w:r>
      <w:proofErr w:type="gramStart"/>
      <w:r>
        <w:t>1 – 4</w:t>
      </w:r>
      <w:proofErr w:type="gramEnd"/>
      <w:r>
        <w:t xml:space="preserve"> byla </w:t>
      </w:r>
      <w:proofErr w:type="spellStart"/>
      <w:r>
        <w:t>byla</w:t>
      </w:r>
      <w:proofErr w:type="spellEnd"/>
      <w:r>
        <w:t xml:space="preserve"> z datové sady vytvořena tabulka</w:t>
      </w:r>
    </w:p>
    <w:p w14:paraId="3D6FAA4C" w14:textId="59338C78" w:rsidR="00B31D7B" w:rsidRDefault="00B31D7B" w:rsidP="00B31D7B">
      <w:pPr>
        <w:ind w:right="573" w:firstLine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B31D7B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t_jiri_broukal_project_sql_primary_final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D16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(dále jen </w:t>
      </w:r>
      <w:proofErr w:type="spellStart"/>
      <w:r w:rsidR="00ED16B6" w:rsidRPr="00ED16B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tjb</w:t>
      </w:r>
      <w:proofErr w:type="spellEnd"/>
      <w:r w:rsidR="00ED16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99BA2BD" w14:textId="3B7BAE18" w:rsidR="00B31D7B" w:rsidRDefault="00B31D7B" w:rsidP="00B31D7B">
      <w:pPr>
        <w:ind w:right="573"/>
      </w:pPr>
      <w:r w:rsidRPr="00B31D7B">
        <w:t>ze které jsou čerpána data pro odpovědi</w:t>
      </w:r>
      <w:r w:rsidR="0086071A">
        <w:t xml:space="preserve"> pomocí SQL scriptů</w:t>
      </w:r>
      <w:r w:rsidRPr="00B31D7B">
        <w:t>.</w:t>
      </w:r>
    </w:p>
    <w:p w14:paraId="1B409C01" w14:textId="6ADE75EA" w:rsidR="00B31D7B" w:rsidRDefault="00ED16B6" w:rsidP="0086071A">
      <w:pPr>
        <w:ind w:right="573"/>
      </w:pPr>
      <w:r>
        <w:t>V </w:t>
      </w:r>
      <w:proofErr w:type="spellStart"/>
      <w:r w:rsidRPr="00CA5B78">
        <w:rPr>
          <w:i/>
          <w:iCs/>
        </w:rPr>
        <w:t>tjb</w:t>
      </w:r>
      <w:proofErr w:type="spellEnd"/>
      <w:r>
        <w:t xml:space="preserve"> jsou data jak o průměrných mzdách, </w:t>
      </w:r>
      <w:r w:rsidR="00170CF9">
        <w:t xml:space="preserve">počtu zaměstnanců, </w:t>
      </w:r>
      <w:r>
        <w:t>tak i o cenách potravin</w:t>
      </w:r>
      <w:r w:rsidR="00170CF9">
        <w:t xml:space="preserve"> (rozdělena jsou hodnotou sloupce </w:t>
      </w:r>
      <w:proofErr w:type="spellStart"/>
      <w:r w:rsidR="00170CF9" w:rsidRPr="00CA5B78">
        <w:rPr>
          <w:i/>
          <w:iCs/>
        </w:rPr>
        <w:t>dataset</w:t>
      </w:r>
      <w:proofErr w:type="spellEnd"/>
      <w:r w:rsidR="000B55CE" w:rsidRPr="0086071A">
        <w:t xml:space="preserve">. </w:t>
      </w:r>
      <w:r w:rsidR="000B55CE" w:rsidRPr="000B55CE">
        <w:t xml:space="preserve">Tato data (pokud ve zdroji existovala), jsou již </w:t>
      </w:r>
      <w:r w:rsidR="007A2B7A">
        <w:t xml:space="preserve">časově </w:t>
      </w:r>
      <w:r w:rsidR="000B55CE" w:rsidRPr="000B55CE">
        <w:t>zprůměrována, časovou jednotkou je kalendářní rok.</w:t>
      </w:r>
    </w:p>
    <w:p w14:paraId="6D4965E1" w14:textId="3CE5EDA4" w:rsidR="000B55CE" w:rsidRDefault="000B55CE" w:rsidP="0086071A">
      <w:pPr>
        <w:ind w:right="573"/>
      </w:pPr>
      <w:r>
        <w:lastRenderedPageBreak/>
        <w:t>Do </w:t>
      </w:r>
      <w:proofErr w:type="spellStart"/>
      <w:r w:rsidRPr="00CA5B78">
        <w:rPr>
          <w:i/>
          <w:iCs/>
        </w:rPr>
        <w:t>tjb</w:t>
      </w:r>
      <w:proofErr w:type="spellEnd"/>
      <w:r>
        <w:t xml:space="preserve"> jsou data mezd a počtu zaměstnanců přenesena ze zdroje jako „přepočtená“.  (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= 200, lépe odpovídá účelu posuzování</w:t>
      </w:r>
      <w:r w:rsidR="0086071A">
        <w:t>.</w:t>
      </w:r>
      <w:r>
        <w:t>)</w:t>
      </w:r>
    </w:p>
    <w:p w14:paraId="05BBDE95" w14:textId="052BE6BD" w:rsidR="000B55CE" w:rsidRDefault="000B55CE" w:rsidP="0086071A">
      <w:pPr>
        <w:ind w:right="573"/>
      </w:pPr>
      <w:r w:rsidRPr="000B55CE">
        <w:t>Data o počtu zaměstnanců jsou velice neúplná</w:t>
      </w:r>
      <w:r w:rsidR="007A2B7A">
        <w:t>, při vytváření dat pro odpovědi bylo nutno přistoupit k velikým zjednodušením (viz. dále)</w:t>
      </w:r>
      <w:r w:rsidR="00CA5B78">
        <w:t>.</w:t>
      </w:r>
    </w:p>
    <w:p w14:paraId="4005F6F1" w14:textId="29459A50" w:rsidR="00CA5B78" w:rsidRPr="000B55CE" w:rsidRDefault="00CA5B78" w:rsidP="0086071A">
      <w:pPr>
        <w:ind w:right="573"/>
      </w:pPr>
      <w:r>
        <w:t>Pokud by datová sada byla větší, bylo by lepší neduplikovat v </w:t>
      </w:r>
      <w:proofErr w:type="spellStart"/>
      <w:r w:rsidRPr="00CA5B78">
        <w:rPr>
          <w:i/>
          <w:iCs/>
        </w:rPr>
        <w:t>tjb</w:t>
      </w:r>
      <w:proofErr w:type="spellEnd"/>
      <w:r>
        <w:t xml:space="preserve"> některá data v jednotlivých záznamech (názvy odvětví, jméno kategorie potravin) a tím zvětšovat velikost tabulky. Řešením by bylo např. vytvoření a použití další tabulky, která by se ve scriptech připojovala. </w:t>
      </w:r>
    </w:p>
    <w:p w14:paraId="73769F83" w14:textId="03966EFB" w:rsidR="00175422" w:rsidRDefault="00175422" w:rsidP="00175422">
      <w:pPr>
        <w:ind w:right="573"/>
      </w:pPr>
      <w:r>
        <w:t xml:space="preserve">Pro zodpovězení otázky 5 byla </w:t>
      </w:r>
      <w:proofErr w:type="spellStart"/>
      <w:r>
        <w:t>byla</w:t>
      </w:r>
      <w:proofErr w:type="spellEnd"/>
      <w:r>
        <w:t xml:space="preserve"> z poskytnuté datové sady vytvořena tabulka</w:t>
      </w:r>
    </w:p>
    <w:p w14:paraId="28D24D44" w14:textId="7020D2E3" w:rsidR="00175422" w:rsidRDefault="00175422" w:rsidP="00175422">
      <w:pPr>
        <w:ind w:right="573" w:firstLine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B31D7B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t_jiri_broukal_project_sql_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secondary</w:t>
      </w:r>
      <w:r w:rsidRPr="00B31D7B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(dále jen </w:t>
      </w:r>
      <w:proofErr w:type="spellStart"/>
      <w:r w:rsidRPr="00ED16B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tjb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_sec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</w:p>
    <w:p w14:paraId="26EAFA1A" w14:textId="7EB2E651" w:rsidR="00175422" w:rsidRDefault="00175422" w:rsidP="00175422">
      <w:pPr>
        <w:ind w:right="573"/>
      </w:pPr>
      <w:r w:rsidRPr="00B31D7B">
        <w:t>ze které jsou čerpána data pro odpově</w:t>
      </w:r>
      <w:r>
        <w:t>ď pomocí SQL scriptu</w:t>
      </w:r>
      <w:r w:rsidRPr="00B31D7B">
        <w:t>.</w:t>
      </w:r>
    </w:p>
    <w:p w14:paraId="4AFA87E8" w14:textId="027155C0" w:rsidR="00175422" w:rsidRDefault="00175422" w:rsidP="00175422">
      <w:pPr>
        <w:ind w:right="573"/>
      </w:pPr>
      <w:r>
        <w:t>V </w:t>
      </w:r>
      <w:proofErr w:type="spellStart"/>
      <w:r w:rsidRPr="00CA5B78">
        <w:rPr>
          <w:i/>
          <w:iCs/>
        </w:rPr>
        <w:t>tjb</w:t>
      </w:r>
      <w:r>
        <w:rPr>
          <w:i/>
          <w:iCs/>
        </w:rPr>
        <w:t>_sec</w:t>
      </w:r>
      <w:proofErr w:type="spellEnd"/>
      <w:r>
        <w:t xml:space="preserve"> jsou jak potřebná data pro zodpovězení otázky</w:t>
      </w:r>
      <w:r w:rsidR="002B5F34">
        <w:t xml:space="preserve"> 5</w:t>
      </w:r>
      <w:r>
        <w:t xml:space="preserve"> (tedy data týkající se České </w:t>
      </w:r>
      <w:r w:rsidR="002B5F34">
        <w:t>r</w:t>
      </w:r>
      <w:r>
        <w:t>epubliky), tak i data ostatních států Evropy či data o oblastech, kde Evropa (či její část) nějak figuruje.</w:t>
      </w:r>
    </w:p>
    <w:p w14:paraId="7EF34068" w14:textId="15B4E46D" w:rsidR="002B5F34" w:rsidRDefault="00175422" w:rsidP="00175422">
      <w:pPr>
        <w:ind w:right="573"/>
      </w:pPr>
      <w:r>
        <w:t xml:space="preserve">Druh dat je </w:t>
      </w:r>
      <w:r w:rsidR="002B5F34">
        <w:t xml:space="preserve">v </w:t>
      </w:r>
      <w:proofErr w:type="spellStart"/>
      <w:r w:rsidR="002B5F34" w:rsidRPr="00CA5B78">
        <w:rPr>
          <w:i/>
          <w:iCs/>
        </w:rPr>
        <w:t>tjb</w:t>
      </w:r>
      <w:r w:rsidR="002B5F34">
        <w:rPr>
          <w:i/>
          <w:iCs/>
        </w:rPr>
        <w:t>_sec</w:t>
      </w:r>
      <w:proofErr w:type="spellEnd"/>
      <w:r w:rsidR="002B5F34">
        <w:t xml:space="preserve"> </w:t>
      </w:r>
      <w:r>
        <w:t xml:space="preserve">rozdělen hodnotou sloupce </w:t>
      </w:r>
      <w:proofErr w:type="spellStart"/>
      <w:r w:rsidRPr="00CA5B78">
        <w:rPr>
          <w:i/>
          <w:iCs/>
        </w:rPr>
        <w:t>dataset</w:t>
      </w:r>
      <w:proofErr w:type="spellEnd"/>
      <w:r w:rsidRPr="002B5F34">
        <w:t xml:space="preserve"> a </w:t>
      </w:r>
      <w:r w:rsidR="002B5F34" w:rsidRPr="002B5F34">
        <w:t>má následující významy:</w:t>
      </w:r>
    </w:p>
    <w:p w14:paraId="7A3F6F8C" w14:textId="52D4538A" w:rsidR="002B5F34" w:rsidRDefault="002B5F34" w:rsidP="002B5F34">
      <w:pPr>
        <w:pStyle w:val="Odstavecseseznamem"/>
        <w:numPr>
          <w:ilvl w:val="0"/>
          <w:numId w:val="19"/>
        </w:numPr>
        <w:ind w:right="573"/>
      </w:pPr>
      <w:proofErr w:type="spellStart"/>
      <w:r w:rsidRPr="002B5F34">
        <w:rPr>
          <w:i/>
          <w:iCs/>
        </w:rPr>
        <w:t>dataset</w:t>
      </w:r>
      <w:proofErr w:type="spellEnd"/>
      <w:r w:rsidRPr="002B5F34">
        <w:rPr>
          <w:i/>
          <w:iCs/>
        </w:rPr>
        <w:t xml:space="preserve"> </w:t>
      </w:r>
      <w:r>
        <w:t xml:space="preserve">= </w:t>
      </w:r>
      <w:r>
        <w:rPr>
          <w:lang w:val="en-US"/>
        </w:rPr>
        <w:t>‘</w:t>
      </w:r>
      <w:r>
        <w:t>country‘ – hodnoty pro jednotlivé státy v </w:t>
      </w:r>
      <w:proofErr w:type="spellStart"/>
      <w:r>
        <w:t>evropě</w:t>
      </w:r>
      <w:proofErr w:type="spellEnd"/>
      <w:r>
        <w:t xml:space="preserve"> (zdroj dat – tabulka </w:t>
      </w:r>
      <w:proofErr w:type="spellStart"/>
      <w:r>
        <w:t>countries</w:t>
      </w:r>
      <w:proofErr w:type="spellEnd"/>
      <w:r>
        <w:t>)</w:t>
      </w:r>
    </w:p>
    <w:p w14:paraId="182327B6" w14:textId="4B74DEDD" w:rsidR="002B5F34" w:rsidRDefault="002B5F34" w:rsidP="002B5F34">
      <w:pPr>
        <w:pStyle w:val="Odstavecseseznamem"/>
        <w:numPr>
          <w:ilvl w:val="0"/>
          <w:numId w:val="19"/>
        </w:numPr>
        <w:ind w:right="573"/>
      </w:pPr>
      <w:proofErr w:type="spellStart"/>
      <w:r w:rsidRPr="002B5F34">
        <w:rPr>
          <w:i/>
          <w:iCs/>
        </w:rPr>
        <w:t>dataset</w:t>
      </w:r>
      <w:proofErr w:type="spellEnd"/>
      <w:r w:rsidRPr="002B5F34">
        <w:rPr>
          <w:i/>
          <w:iCs/>
        </w:rPr>
        <w:t xml:space="preserve"> </w:t>
      </w:r>
      <w:r>
        <w:t xml:space="preserve">= </w:t>
      </w:r>
      <w:r>
        <w:rPr>
          <w:lang w:val="en-US"/>
        </w:rPr>
        <w:t>‘</w:t>
      </w:r>
      <w:proofErr w:type="spellStart"/>
      <w:r>
        <w:t>country_eco</w:t>
      </w:r>
      <w:proofErr w:type="spellEnd"/>
      <w:r>
        <w:t>‘ – hodnoty pro jednotlivé státy v </w:t>
      </w:r>
      <w:proofErr w:type="spellStart"/>
      <w:r>
        <w:t>evropě</w:t>
      </w:r>
      <w:proofErr w:type="spellEnd"/>
      <w:r>
        <w:t xml:space="preserve"> (zdroj dat – tabulka </w:t>
      </w:r>
      <w:proofErr w:type="spellStart"/>
      <w:r>
        <w:t>economies</w:t>
      </w:r>
      <w:proofErr w:type="spellEnd"/>
      <w:r>
        <w:t>)</w:t>
      </w:r>
    </w:p>
    <w:p w14:paraId="339CF0FE" w14:textId="38B087D6" w:rsidR="002B5F34" w:rsidRDefault="002B5F34" w:rsidP="00175422">
      <w:pPr>
        <w:pStyle w:val="Odstavecseseznamem"/>
        <w:numPr>
          <w:ilvl w:val="0"/>
          <w:numId w:val="19"/>
        </w:numPr>
        <w:ind w:right="573"/>
      </w:pPr>
      <w:proofErr w:type="spellStart"/>
      <w:r w:rsidRPr="002B5F34">
        <w:rPr>
          <w:i/>
          <w:iCs/>
        </w:rPr>
        <w:t>dataset</w:t>
      </w:r>
      <w:proofErr w:type="spellEnd"/>
      <w:r w:rsidRPr="002B5F34">
        <w:rPr>
          <w:i/>
          <w:iCs/>
        </w:rPr>
        <w:t xml:space="preserve"> </w:t>
      </w:r>
      <w:r>
        <w:t xml:space="preserve">= </w:t>
      </w:r>
      <w:r>
        <w:rPr>
          <w:lang w:val="en-US"/>
        </w:rPr>
        <w:t>‘area</w:t>
      </w:r>
      <w:r>
        <w:t xml:space="preserve">‘ – hodnoty pro různé oblasti (zdroj dat – tabulka </w:t>
      </w:r>
      <w:proofErr w:type="spellStart"/>
      <w:r>
        <w:t>economies</w:t>
      </w:r>
      <w:proofErr w:type="spellEnd"/>
      <w:r>
        <w:t>)</w:t>
      </w:r>
    </w:p>
    <w:p w14:paraId="5A27329F" w14:textId="77777777" w:rsidR="000B55CE" w:rsidRDefault="000B55CE" w:rsidP="00B31D7B">
      <w:pPr>
        <w:ind w:right="573"/>
      </w:pPr>
    </w:p>
    <w:p w14:paraId="6D87CBE0" w14:textId="6927B5C3" w:rsidR="00B31D7B" w:rsidRDefault="007A2B7A" w:rsidP="007A2B7A">
      <w:pPr>
        <w:pStyle w:val="Nadpis1"/>
        <w:spacing w:after="120"/>
        <w:ind w:right="5"/>
      </w:pPr>
      <w:bookmarkStart w:id="7" w:name="_Toc155037079"/>
      <w:r>
        <w:t>O</w:t>
      </w:r>
      <w:r w:rsidR="000B55CE">
        <w:t>dpově</w:t>
      </w:r>
      <w:r>
        <w:t>ď</w:t>
      </w:r>
      <w:r w:rsidR="000B55CE">
        <w:t xml:space="preserve"> na 1. otázku</w:t>
      </w:r>
      <w:bookmarkEnd w:id="7"/>
    </w:p>
    <w:p w14:paraId="6D45F086" w14:textId="34386037" w:rsidR="007A2B7A" w:rsidRPr="00B31D7B" w:rsidRDefault="007A2B7A" w:rsidP="007A2B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ind w:right="573"/>
        <w:jc w:val="both"/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</w:pPr>
      <w:r w:rsidRPr="00587A83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>Otázka</w:t>
      </w:r>
      <w:r w:rsidR="00587A83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 1.:</w:t>
      </w:r>
      <w:r w:rsidRPr="00587A83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 </w:t>
      </w:r>
      <w:r w:rsidR="00587A83"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>Rostou v</w:t>
      </w:r>
      <w:r w:rsidRPr="00587A83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 </w:t>
      </w:r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>průběhu let mzdy ve všech odvětvích, nebo v některých klesají?</w:t>
      </w:r>
    </w:p>
    <w:p w14:paraId="2D969CBD" w14:textId="77777777" w:rsidR="007A2B7A" w:rsidRPr="00587A83" w:rsidRDefault="007A2B7A" w:rsidP="00176468">
      <w:pPr>
        <w:ind w:right="573"/>
        <w:rPr>
          <w:b/>
          <w:bCs/>
        </w:rPr>
      </w:pPr>
      <w:r w:rsidRPr="00587A83">
        <w:rPr>
          <w:b/>
          <w:bCs/>
          <w:u w:val="single"/>
        </w:rPr>
        <w:t>Odpověď:</w:t>
      </w:r>
      <w:r w:rsidRPr="00587A83">
        <w:rPr>
          <w:b/>
          <w:bCs/>
        </w:rPr>
        <w:t xml:space="preserve"> V některých odvětvích a letech klesají.</w:t>
      </w:r>
    </w:p>
    <w:p w14:paraId="43F3E192" w14:textId="19177846" w:rsidR="00B31D7B" w:rsidRDefault="007A2B7A" w:rsidP="00176468">
      <w:pPr>
        <w:ind w:right="573"/>
      </w:pPr>
      <w:r>
        <w:t xml:space="preserve">Odpověď je v datech poskytnutých </w:t>
      </w:r>
      <w:r w:rsidR="0006718E">
        <w:t xml:space="preserve">SQL </w:t>
      </w:r>
      <w:r>
        <w:t xml:space="preserve">scriptem </w:t>
      </w:r>
      <w:r w:rsidR="0006718E" w:rsidRPr="0006718E">
        <w:rPr>
          <w:i/>
          <w:iCs/>
        </w:rPr>
        <w:t>Otazka_1</w:t>
      </w:r>
      <w:r w:rsidR="0006718E">
        <w:t>.</w:t>
      </w:r>
    </w:p>
    <w:p w14:paraId="7C142701" w14:textId="4F7F33BD" w:rsidR="0090108C" w:rsidRDefault="0090108C" w:rsidP="00176468">
      <w:pPr>
        <w:ind w:right="573"/>
      </w:pPr>
      <w:r>
        <w:t xml:space="preserve">Odpověď </w:t>
      </w:r>
      <w:r w:rsidRPr="0090108C">
        <w:t>určuje sloupec</w:t>
      </w:r>
      <w:r w:rsidRPr="0090108C">
        <w:rPr>
          <w:i/>
          <w:iCs/>
        </w:rPr>
        <w:t xml:space="preserve"> </w:t>
      </w:r>
      <w:proofErr w:type="spellStart"/>
      <w:r w:rsidRPr="0090108C">
        <w:rPr>
          <w:i/>
          <w:iCs/>
        </w:rPr>
        <w:t>grow_payroll_perc</w:t>
      </w:r>
      <w:proofErr w:type="spellEnd"/>
      <w:r w:rsidRPr="0090108C">
        <w:t>, což je procentní poměr růstu průměrné mzdy v odvětví vůči předchozímu roku.</w:t>
      </w:r>
    </w:p>
    <w:p w14:paraId="04A68128" w14:textId="77777777" w:rsidR="00CA5B78" w:rsidRDefault="00CA5B78" w:rsidP="00CA5B78">
      <w:pPr>
        <w:ind w:right="5"/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</w:pP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Nejčastěji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mzdy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napříč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sledovanými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odvětvími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poklesly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v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roce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2013.</w:t>
      </w:r>
    </w:p>
    <w:p w14:paraId="78810F37" w14:textId="03E1AF7B" w:rsidR="00CD2156" w:rsidRDefault="0006718E" w:rsidP="00CA5B78">
      <w:pPr>
        <w:ind w:right="5"/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</w:pP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Odpověď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by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bylo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dobré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prezentovat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grafem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r w:rsidR="0020358C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(</w:t>
      </w:r>
      <w:proofErr w:type="spellStart"/>
      <w:r w:rsidR="0020358C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čárovým</w:t>
      </w:r>
      <w:proofErr w:type="spellEnd"/>
      <w:r w:rsidR="0020358C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 w:rsidR="0020358C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či</w:t>
      </w:r>
      <w:proofErr w:type="spellEnd"/>
      <w:r w:rsidR="0020358C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 w:rsidR="0020358C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sloupcovým</w:t>
      </w:r>
      <w:proofErr w:type="spellEnd"/>
      <w:r w:rsidR="0020358C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)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průměrných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mezd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v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jednotlivých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letech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podle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odvětví</w:t>
      </w:r>
      <w:proofErr w:type="spellEnd"/>
      <w:r w:rsidR="00CA5B78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 w:rsidR="00CA5B78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vytvořeným</w:t>
      </w:r>
      <w:proofErr w:type="spellEnd"/>
      <w:r w:rsidR="00CA5B78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 w:rsidR="00CA5B78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např</w:t>
      </w:r>
      <w:proofErr w:type="spellEnd"/>
      <w:r w:rsidR="00CA5B78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. v MS </w:t>
      </w:r>
      <w:proofErr w:type="spellStart"/>
      <w:r w:rsidR="00CA5B78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Excelu</w:t>
      </w:r>
      <w:proofErr w:type="spellEnd"/>
      <w:r w:rsidR="00CA5B78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 w:rsidR="00CA5B78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nebo</w:t>
      </w:r>
      <w:proofErr w:type="spellEnd"/>
      <w:r w:rsidR="00CA5B78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Power BI</w:t>
      </w:r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.</w:t>
      </w:r>
    </w:p>
    <w:p w14:paraId="1E0F5D98" w14:textId="77777777" w:rsidR="001E66BA" w:rsidRDefault="001E66BA" w:rsidP="00CA5B78">
      <w:pPr>
        <w:ind w:right="5"/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</w:pPr>
    </w:p>
    <w:p w14:paraId="486116A9" w14:textId="6215B935" w:rsidR="001E66BA" w:rsidRDefault="001E66BA" w:rsidP="001E66BA">
      <w:pPr>
        <w:pStyle w:val="Nadpis1"/>
        <w:spacing w:after="120"/>
        <w:ind w:right="5"/>
      </w:pPr>
      <w:bookmarkStart w:id="8" w:name="_Toc155037080"/>
      <w:r>
        <w:t>Odpověď na 2. otázku</w:t>
      </w:r>
      <w:bookmarkEnd w:id="8"/>
    </w:p>
    <w:p w14:paraId="7733993C" w14:textId="43CD4553" w:rsidR="001E66BA" w:rsidRPr="00B31D7B" w:rsidRDefault="001E66BA" w:rsidP="002D74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ind w:right="573"/>
        <w:jc w:val="both"/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</w:pPr>
      <w:r w:rsidRPr="00587A83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Otázka </w:t>
      </w:r>
      <w:r w:rsidR="00587A83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>2</w:t>
      </w:r>
      <w:r w:rsidRPr="00587A83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>.:</w:t>
      </w:r>
      <w:r>
        <w:t xml:space="preserve"> </w:t>
      </w:r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>Kolik je možné si koupit litrů mléka a kilogramů chleba za první a poslední srovnatelné období v dostupných datech cen a mezd?</w:t>
      </w:r>
    </w:p>
    <w:p w14:paraId="637917F9" w14:textId="77777777" w:rsidR="001E66BA" w:rsidRPr="00587A83" w:rsidRDefault="001E66BA" w:rsidP="001E66BA">
      <w:pPr>
        <w:ind w:right="573"/>
        <w:rPr>
          <w:b/>
          <w:bCs/>
          <w:u w:val="single"/>
        </w:rPr>
      </w:pPr>
      <w:r w:rsidRPr="00587A83">
        <w:rPr>
          <w:b/>
          <w:bCs/>
          <w:u w:val="single"/>
        </w:rPr>
        <w:t>Odpověď:</w:t>
      </w:r>
    </w:p>
    <w:p w14:paraId="49F1C386" w14:textId="1AB814DA" w:rsidR="001E66BA" w:rsidRPr="00587A83" w:rsidRDefault="001E66BA" w:rsidP="001E66BA">
      <w:pPr>
        <w:ind w:right="573"/>
        <w:rPr>
          <w:b/>
          <w:bCs/>
        </w:rPr>
      </w:pPr>
      <w:r w:rsidRPr="00587A83">
        <w:rPr>
          <w:b/>
          <w:bCs/>
        </w:rPr>
        <w:lastRenderedPageBreak/>
        <w:t xml:space="preserve">V roce 2006 (první období s daty cen) bylo možné </w:t>
      </w:r>
      <w:r w:rsidR="007D7A14" w:rsidRPr="00587A83">
        <w:rPr>
          <w:b/>
          <w:bCs/>
        </w:rPr>
        <w:t xml:space="preserve">za průměrnou mzdu </w:t>
      </w:r>
      <w:r w:rsidRPr="00587A83">
        <w:rPr>
          <w:b/>
          <w:bCs/>
        </w:rPr>
        <w:t>zakoupit 1353 l mléka nebo 1212 kg chleba.</w:t>
      </w:r>
    </w:p>
    <w:p w14:paraId="0F877E0C" w14:textId="7351713F" w:rsidR="001E66BA" w:rsidRPr="00587A83" w:rsidRDefault="001E66BA" w:rsidP="001E66BA">
      <w:pPr>
        <w:ind w:right="573"/>
        <w:rPr>
          <w:b/>
          <w:bCs/>
        </w:rPr>
      </w:pPr>
      <w:r w:rsidRPr="00587A83">
        <w:rPr>
          <w:b/>
          <w:bCs/>
        </w:rPr>
        <w:t xml:space="preserve">V roce 2018 (poslední období s daty cen) bylo možné </w:t>
      </w:r>
      <w:r w:rsidR="007D7A14" w:rsidRPr="00587A83">
        <w:rPr>
          <w:b/>
          <w:bCs/>
        </w:rPr>
        <w:t xml:space="preserve">za průměrnou mzdu </w:t>
      </w:r>
      <w:r w:rsidRPr="00587A83">
        <w:rPr>
          <w:b/>
          <w:bCs/>
        </w:rPr>
        <w:t>zakoupit 1617 l mléka nebo 1322 kg chleba.</w:t>
      </w:r>
    </w:p>
    <w:p w14:paraId="66AEB45E" w14:textId="5BEC737D" w:rsidR="00002D10" w:rsidRDefault="00002D10" w:rsidP="00002D10">
      <w:pPr>
        <w:ind w:right="573"/>
      </w:pPr>
      <w:r>
        <w:t xml:space="preserve">Odpověď je v datech poskytnutých SQL scriptem </w:t>
      </w:r>
      <w:r w:rsidRPr="0006718E">
        <w:rPr>
          <w:i/>
          <w:iCs/>
        </w:rPr>
        <w:t>Otazka_</w:t>
      </w:r>
      <w:r>
        <w:rPr>
          <w:i/>
          <w:iCs/>
        </w:rPr>
        <w:t>2</w:t>
      </w:r>
      <w:r>
        <w:t>.</w:t>
      </w:r>
    </w:p>
    <w:p w14:paraId="3C3359BA" w14:textId="6B735B22" w:rsidR="001E66BA" w:rsidRDefault="001E66BA" w:rsidP="001E66BA">
      <w:pPr>
        <w:ind w:right="573"/>
      </w:pPr>
      <w:r>
        <w:t xml:space="preserve">Při hledání odpovědi bylo nutno z důvodu nedostatku dat o počtech zaměstnanců provést značné zjednodušení. Nebylo možné provést </w:t>
      </w:r>
      <w:r w:rsidR="007D7A14">
        <w:t xml:space="preserve">celkový </w:t>
      </w:r>
      <w:r>
        <w:t>vážený průměr mezd přes odvětví. Jako podklad pro výpočet byla použita průměrná mzda ze záznam</w:t>
      </w:r>
      <w:r w:rsidR="007D7A14">
        <w:t>ů</w:t>
      </w:r>
      <w:r>
        <w:t xml:space="preserve"> bez uvedeného odvětví, protože v záznamech, které jsou k dispozici a jsou v nich uvedeny počty zaměstnanců</w:t>
      </w:r>
      <w:r w:rsidR="007D7A14">
        <w:t>,</w:t>
      </w:r>
      <w:r>
        <w:t xml:space="preserve"> jsou počty zaměstnanců </w:t>
      </w:r>
      <w:r w:rsidR="007D7A14">
        <w:t xml:space="preserve">bez uvedeného odvětví nejvyšší (a měly by </w:t>
      </w:r>
      <w:r w:rsidR="00002D10">
        <w:t xml:space="preserve">v </w:t>
      </w:r>
      <w:r w:rsidR="007D7A14">
        <w:t>případně dostatku dat nejvyšší váhu).</w:t>
      </w:r>
    </w:p>
    <w:p w14:paraId="667AA37F" w14:textId="77777777" w:rsidR="005911C3" w:rsidRDefault="005911C3" w:rsidP="001E66BA">
      <w:pPr>
        <w:ind w:right="573"/>
      </w:pPr>
    </w:p>
    <w:p w14:paraId="3D6493EF" w14:textId="3B145C59" w:rsidR="00587A83" w:rsidRDefault="00587A83" w:rsidP="00587A83">
      <w:pPr>
        <w:pStyle w:val="Nadpis1"/>
        <w:spacing w:after="120"/>
        <w:ind w:right="5"/>
      </w:pPr>
      <w:bookmarkStart w:id="9" w:name="_Toc155037081"/>
      <w:r>
        <w:t>Odpověď na 3. otázku</w:t>
      </w:r>
      <w:bookmarkEnd w:id="9"/>
    </w:p>
    <w:p w14:paraId="141D4CED" w14:textId="4A1945AD" w:rsidR="00587A83" w:rsidRPr="00B31D7B" w:rsidRDefault="00587A83" w:rsidP="00587A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tabs>
          <w:tab w:val="num" w:pos="426"/>
        </w:tabs>
        <w:spacing w:before="150" w:after="150" w:line="360" w:lineRule="atLeast"/>
        <w:ind w:right="573"/>
        <w:jc w:val="both"/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</w:pPr>
      <w:r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Otázka 3.: </w:t>
      </w:r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Která kategorie potravin zdražuje nejpomaleji (je u ní nejnižší </w:t>
      </w:r>
      <w:proofErr w:type="spellStart"/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>percentuální</w:t>
      </w:r>
      <w:proofErr w:type="spellEnd"/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 meziroční nárůst)?</w:t>
      </w:r>
    </w:p>
    <w:p w14:paraId="542A33FA" w14:textId="77777777" w:rsidR="00587A83" w:rsidRPr="003008F6" w:rsidRDefault="00587A83" w:rsidP="00587A83">
      <w:pPr>
        <w:ind w:right="573"/>
        <w:rPr>
          <w:b/>
          <w:bCs/>
          <w:u w:val="single"/>
        </w:rPr>
      </w:pPr>
      <w:r w:rsidRPr="003008F6">
        <w:rPr>
          <w:b/>
          <w:bCs/>
          <w:u w:val="single"/>
        </w:rPr>
        <w:t>Odpověď:</w:t>
      </w:r>
    </w:p>
    <w:p w14:paraId="62D84DBD" w14:textId="37EEB430" w:rsidR="00587A83" w:rsidRPr="003008F6" w:rsidRDefault="00587A83" w:rsidP="00587A83">
      <w:pPr>
        <w:ind w:right="573"/>
        <w:rPr>
          <w:b/>
          <w:bCs/>
        </w:rPr>
      </w:pPr>
      <w:r w:rsidRPr="003008F6">
        <w:rPr>
          <w:b/>
          <w:bCs/>
        </w:rPr>
        <w:t>Nejpomaleji zdražuje Cukr krystalový. Jeho cena v posuzovaném období (2006-2018) dokonce poklesla (v průměru o 2,3 %</w:t>
      </w:r>
      <w:r w:rsidR="007D45BE" w:rsidRPr="003008F6">
        <w:rPr>
          <w:b/>
          <w:bCs/>
        </w:rPr>
        <w:t xml:space="preserve"> za rok</w:t>
      </w:r>
      <w:r w:rsidRPr="003008F6">
        <w:rPr>
          <w:b/>
          <w:bCs/>
        </w:rPr>
        <w:t>).</w:t>
      </w:r>
    </w:p>
    <w:p w14:paraId="1A36EEF8" w14:textId="5FE0AB58" w:rsidR="00587A83" w:rsidRDefault="00587A83" w:rsidP="00587A83">
      <w:pPr>
        <w:ind w:right="573"/>
      </w:pPr>
      <w:r>
        <w:t xml:space="preserve">Odpověď je v datech poskytnutých SQL scriptem </w:t>
      </w:r>
      <w:r w:rsidRPr="0006718E">
        <w:rPr>
          <w:i/>
          <w:iCs/>
        </w:rPr>
        <w:t>Otazka_</w:t>
      </w:r>
      <w:r>
        <w:rPr>
          <w:i/>
          <w:iCs/>
        </w:rPr>
        <w:t>3</w:t>
      </w:r>
      <w:r>
        <w:t>.</w:t>
      </w:r>
    </w:p>
    <w:p w14:paraId="0805930C" w14:textId="5338ABD4" w:rsidR="00BA01AC" w:rsidRDefault="00BA01AC" w:rsidP="00BA01AC">
      <w:pPr>
        <w:ind w:right="573"/>
      </w:pPr>
      <w:r>
        <w:t xml:space="preserve">Odpověď </w:t>
      </w:r>
      <w:r w:rsidRPr="0090108C">
        <w:t>určuje sloupec</w:t>
      </w:r>
      <w:r w:rsidRPr="0090108C">
        <w:rPr>
          <w:i/>
          <w:iCs/>
        </w:rPr>
        <w:t xml:space="preserve"> </w:t>
      </w:r>
      <w:proofErr w:type="spellStart"/>
      <w:r w:rsidRPr="0090108C">
        <w:rPr>
          <w:i/>
          <w:iCs/>
        </w:rPr>
        <w:t>grow_</w:t>
      </w:r>
      <w:r>
        <w:rPr>
          <w:i/>
          <w:iCs/>
        </w:rPr>
        <w:t>price</w:t>
      </w:r>
      <w:r w:rsidRPr="0090108C">
        <w:rPr>
          <w:i/>
          <w:iCs/>
        </w:rPr>
        <w:t>_perc</w:t>
      </w:r>
      <w:proofErr w:type="spellEnd"/>
      <w:r w:rsidRPr="0090108C">
        <w:t xml:space="preserve">, což je </w:t>
      </w:r>
      <w:r>
        <w:t xml:space="preserve">průměrný roční </w:t>
      </w:r>
      <w:r w:rsidRPr="0090108C">
        <w:t xml:space="preserve">procentní </w:t>
      </w:r>
      <w:r w:rsidR="007D45BE">
        <w:t>nárůst</w:t>
      </w:r>
      <w:r w:rsidRPr="0090108C">
        <w:t xml:space="preserve"> </w:t>
      </w:r>
      <w:r>
        <w:t xml:space="preserve">ceny </w:t>
      </w:r>
      <w:r w:rsidR="007D45BE">
        <w:t xml:space="preserve">dané </w:t>
      </w:r>
      <w:r>
        <w:t xml:space="preserve">kategorie </w:t>
      </w:r>
      <w:r w:rsidR="007D45BE">
        <w:t xml:space="preserve">potravin </w:t>
      </w:r>
      <w:r>
        <w:t xml:space="preserve">(určený z cen za roky </w:t>
      </w:r>
      <w:r w:rsidR="007D45BE">
        <w:t>2006 a 2018)</w:t>
      </w:r>
      <w:r w:rsidRPr="0090108C">
        <w:t>.</w:t>
      </w:r>
    </w:p>
    <w:p w14:paraId="21540622" w14:textId="77777777" w:rsidR="006C011A" w:rsidRDefault="006C011A" w:rsidP="006C011A">
      <w:pPr>
        <w:pStyle w:val="Nadpis1"/>
        <w:spacing w:after="120"/>
        <w:ind w:right="5"/>
      </w:pPr>
    </w:p>
    <w:p w14:paraId="35B40DF5" w14:textId="586B2414" w:rsidR="006C011A" w:rsidRDefault="006C011A" w:rsidP="006C011A">
      <w:pPr>
        <w:pStyle w:val="Nadpis1"/>
        <w:spacing w:after="120"/>
        <w:ind w:right="5"/>
      </w:pPr>
      <w:bookmarkStart w:id="10" w:name="_Toc155037082"/>
      <w:r>
        <w:t>Odpověď na 4. otázku</w:t>
      </w:r>
      <w:bookmarkEnd w:id="10"/>
    </w:p>
    <w:p w14:paraId="36C504B1" w14:textId="5195EB22" w:rsidR="006C011A" w:rsidRPr="00B31D7B" w:rsidRDefault="006C011A" w:rsidP="006C01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ind w:right="573"/>
        <w:jc w:val="both"/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</w:pPr>
      <w:r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Otázka 4.: </w:t>
      </w:r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>Existuje rok, ve kterém byl meziroční nárůst cen potravin výrazně vyšší než růst mezd (větší než 10 %)?</w:t>
      </w:r>
    </w:p>
    <w:p w14:paraId="7CECAC37" w14:textId="77777777" w:rsidR="006C011A" w:rsidRPr="003008F6" w:rsidRDefault="006C011A" w:rsidP="006C011A">
      <w:pPr>
        <w:ind w:right="573"/>
        <w:rPr>
          <w:b/>
          <w:bCs/>
          <w:u w:val="single"/>
        </w:rPr>
      </w:pPr>
      <w:r w:rsidRPr="003008F6">
        <w:rPr>
          <w:b/>
          <w:bCs/>
          <w:u w:val="single"/>
        </w:rPr>
        <w:t>Odpověď:</w:t>
      </w:r>
    </w:p>
    <w:p w14:paraId="17784562" w14:textId="77777777" w:rsidR="00F02EFA" w:rsidRDefault="00DF271C" w:rsidP="006C011A">
      <w:pPr>
        <w:ind w:right="573"/>
        <w:rPr>
          <w:b/>
          <w:bCs/>
        </w:rPr>
      </w:pPr>
      <w:r>
        <w:rPr>
          <w:b/>
          <w:bCs/>
        </w:rPr>
        <w:t>Ne, takový rok nebyl.</w:t>
      </w:r>
      <w:r w:rsidR="00F02EFA">
        <w:rPr>
          <w:b/>
          <w:bCs/>
        </w:rPr>
        <w:t xml:space="preserve"> </w:t>
      </w:r>
    </w:p>
    <w:p w14:paraId="3087D7AC" w14:textId="1E3D12F1" w:rsidR="00DF271C" w:rsidRDefault="00F02EFA" w:rsidP="006C011A">
      <w:pPr>
        <w:ind w:right="573"/>
        <w:rPr>
          <w:b/>
          <w:bCs/>
        </w:rPr>
      </w:pPr>
      <w:r>
        <w:rPr>
          <w:b/>
          <w:bCs/>
        </w:rPr>
        <w:t xml:space="preserve">Maximální rozdíl mezi nárůstem cen potravin a mezd byl v roce 2013, kdy činil </w:t>
      </w:r>
      <w:proofErr w:type="gramStart"/>
      <w:r>
        <w:rPr>
          <w:b/>
          <w:bCs/>
        </w:rPr>
        <w:t>5,2%</w:t>
      </w:r>
      <w:proofErr w:type="gramEnd"/>
      <w:r>
        <w:rPr>
          <w:b/>
          <w:bCs/>
        </w:rPr>
        <w:t>.</w:t>
      </w:r>
    </w:p>
    <w:p w14:paraId="185453F3" w14:textId="3EE2845E" w:rsidR="00F02EFA" w:rsidRDefault="00F02EFA" w:rsidP="006C011A">
      <w:pPr>
        <w:ind w:right="573"/>
        <w:rPr>
          <w:b/>
          <w:bCs/>
        </w:rPr>
      </w:pPr>
      <w:r>
        <w:rPr>
          <w:b/>
          <w:bCs/>
        </w:rPr>
        <w:t>Naopak v roce 2009 byl nárůst mezd cca o 10% vyšší než nárůst cen (ceny totiž v tomto roce dokonce poklesly).</w:t>
      </w:r>
    </w:p>
    <w:p w14:paraId="3DB1B01D" w14:textId="6E5791F8" w:rsidR="006C011A" w:rsidRDefault="006C011A" w:rsidP="006C011A">
      <w:pPr>
        <w:ind w:right="573"/>
      </w:pPr>
      <w:r>
        <w:t xml:space="preserve">Odpověď je v datech poskytnutých SQL scriptem </w:t>
      </w:r>
      <w:r w:rsidRPr="0006718E">
        <w:rPr>
          <w:i/>
          <w:iCs/>
        </w:rPr>
        <w:t>Otazka_</w:t>
      </w:r>
      <w:r>
        <w:rPr>
          <w:i/>
          <w:iCs/>
        </w:rPr>
        <w:t>4</w:t>
      </w:r>
      <w:r>
        <w:t>.</w:t>
      </w:r>
    </w:p>
    <w:p w14:paraId="44EA0B3A" w14:textId="04D1B457" w:rsidR="00DF271C" w:rsidRDefault="00DF271C" w:rsidP="00DF271C">
      <w:pPr>
        <w:ind w:right="573"/>
      </w:pPr>
      <w:r>
        <w:t xml:space="preserve">Odpověď </w:t>
      </w:r>
      <w:r w:rsidRPr="0090108C">
        <w:t>určuje sloupec</w:t>
      </w:r>
      <w:r w:rsidRPr="0090108C">
        <w:rPr>
          <w:i/>
          <w:iCs/>
        </w:rPr>
        <w:t xml:space="preserve"> </w:t>
      </w:r>
      <w:proofErr w:type="spellStart"/>
      <w:r w:rsidRPr="00DF271C">
        <w:rPr>
          <w:i/>
          <w:iCs/>
        </w:rPr>
        <w:t>diff_grow_price_grow_payroll</w:t>
      </w:r>
      <w:proofErr w:type="spellEnd"/>
      <w:r w:rsidRPr="0090108C">
        <w:t xml:space="preserve">, což je </w:t>
      </w:r>
      <w:r>
        <w:t xml:space="preserve">rozdíl </w:t>
      </w:r>
      <w:r w:rsidRPr="0090108C">
        <w:t>procentní</w:t>
      </w:r>
      <w:r>
        <w:t>ho růstu cen a procentního růstu mezd.</w:t>
      </w:r>
    </w:p>
    <w:p w14:paraId="1F1DE65F" w14:textId="77777777" w:rsidR="00DF271C" w:rsidRDefault="00DF271C" w:rsidP="00DF271C">
      <w:pPr>
        <w:ind w:right="573"/>
      </w:pPr>
      <w:r>
        <w:lastRenderedPageBreak/>
        <w:t>Stejně jako při hledání odpovědi na otázku 2 bylo i zde nutno z důvodu nedostatku dat provést značné zjednodušení:</w:t>
      </w:r>
    </w:p>
    <w:p w14:paraId="32E0C5A6" w14:textId="2DEFC045" w:rsidR="00DF271C" w:rsidRDefault="00DF271C" w:rsidP="00DF271C">
      <w:pPr>
        <w:pStyle w:val="Odstavecseseznamem"/>
        <w:numPr>
          <w:ilvl w:val="0"/>
          <w:numId w:val="18"/>
        </w:numPr>
        <w:ind w:right="573"/>
      </w:pPr>
      <w:r>
        <w:t>Nebylo možné provést celkový vážený průměr mezd přes odvětví. Jako podklad pro výpočet byla použita průměrná mzda ze záznamů bez uvedeného odvětví, protože v záznamech, které jsou k dispozici a jsou v nich uvedeny počty zaměstnanců, jsou počty zaměstnanců bez uvedeného odvětví nejvyšší (a měly by v případně dostatku dat nejvyšší váhu).</w:t>
      </w:r>
    </w:p>
    <w:p w14:paraId="7A23C8A3" w14:textId="1FA95A5E" w:rsidR="00DF271C" w:rsidRDefault="00DF271C" w:rsidP="00B02A23">
      <w:pPr>
        <w:pStyle w:val="Odstavecseseznamem"/>
        <w:numPr>
          <w:ilvl w:val="0"/>
          <w:numId w:val="18"/>
        </w:numPr>
        <w:ind w:right="573"/>
      </w:pPr>
      <w:r>
        <w:t>Obdobně nebylo možné provést vážený průměr cen v jednotlivých letech. Byl použit normální průměr. Lepší vypovídací schopnost by měl výpočet průměrných cen např. za použití nějaké varianty „spotřebního koše“.</w:t>
      </w:r>
    </w:p>
    <w:p w14:paraId="205FD8DC" w14:textId="29329531" w:rsidR="00F02EFA" w:rsidRPr="00F02EFA" w:rsidRDefault="00F02EFA" w:rsidP="00F02EFA">
      <w:pPr>
        <w:ind w:right="5"/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</w:pPr>
      <w:proofErr w:type="spellStart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Odpověď</w:t>
      </w:r>
      <w:proofErr w:type="spellEnd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by </w:t>
      </w:r>
      <w:proofErr w:type="spellStart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bylo</w:t>
      </w:r>
      <w:proofErr w:type="spellEnd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dobré</w:t>
      </w:r>
      <w:proofErr w:type="spellEnd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prezentovat</w:t>
      </w:r>
      <w:proofErr w:type="spellEnd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grafem</w:t>
      </w:r>
      <w:proofErr w:type="spellEnd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(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např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. </w:t>
      </w:r>
      <w:proofErr w:type="spellStart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sloupcovým</w:t>
      </w:r>
      <w:proofErr w:type="spellEnd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)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nárůstu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mezd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nárůstu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cen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a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rozdílu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těchto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hodnot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v </w:t>
      </w:r>
      <w:proofErr w:type="spellStart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jednotlivých</w:t>
      </w:r>
      <w:proofErr w:type="spellEnd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letech</w:t>
      </w:r>
      <w:proofErr w:type="spellEnd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např</w:t>
      </w:r>
      <w:proofErr w:type="spellEnd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. v MS </w:t>
      </w:r>
      <w:proofErr w:type="spellStart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Excelu</w:t>
      </w:r>
      <w:proofErr w:type="spellEnd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nebo</w:t>
      </w:r>
      <w:proofErr w:type="spellEnd"/>
      <w:r w:rsidRPr="00F02EFA"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Power BI.</w:t>
      </w:r>
    </w:p>
    <w:p w14:paraId="0F5B9B4A" w14:textId="089E90DA" w:rsidR="001E66BA" w:rsidRDefault="001E66BA" w:rsidP="00CA5B78">
      <w:pPr>
        <w:ind w:right="5"/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</w:pPr>
    </w:p>
    <w:p w14:paraId="36810D66" w14:textId="72F18656" w:rsidR="002D3DFD" w:rsidRDefault="002D3DFD" w:rsidP="002D3DFD">
      <w:pPr>
        <w:pStyle w:val="Nadpis1"/>
        <w:spacing w:after="120"/>
        <w:ind w:right="5"/>
      </w:pPr>
      <w:bookmarkStart w:id="11" w:name="_Toc155037083"/>
      <w:r>
        <w:t>Odpověď na 5. otázku</w:t>
      </w:r>
      <w:bookmarkEnd w:id="11"/>
    </w:p>
    <w:p w14:paraId="25242E51" w14:textId="2F875158" w:rsidR="002D3DFD" w:rsidRPr="00B31D7B" w:rsidRDefault="002D3DFD" w:rsidP="002D3D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ind w:right="573"/>
        <w:jc w:val="both"/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</w:pPr>
      <w:r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Otázka 5.: </w:t>
      </w:r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Má výška HDP vliv na změny ve mzdách a cenách potravin? Neboli, pokud HDP vzroste výrazněji v jednom roce, projeví se to na cenách potravin či mzdách ve stejném nebo </w:t>
      </w:r>
      <w:proofErr w:type="spellStart"/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>násdujícím</w:t>
      </w:r>
      <w:proofErr w:type="spellEnd"/>
      <w:r w:rsidRPr="00B31D7B">
        <w:rPr>
          <w:rFonts w:ascii="__Barlow_Fallback_ce2035" w:eastAsia="Times New Roman" w:hAnsi="__Barlow_Fallback_ce2035" w:cs="Times New Roman"/>
          <w:color w:val="1D1D1D"/>
          <w:spacing w:val="3"/>
          <w:sz w:val="27"/>
          <w:szCs w:val="27"/>
          <w:lang w:eastAsia="cs-CZ"/>
        </w:rPr>
        <w:t xml:space="preserve"> roce výraznějším růstem?</w:t>
      </w:r>
    </w:p>
    <w:p w14:paraId="5D803837" w14:textId="6628885F" w:rsidR="008E3F59" w:rsidRDefault="008E3F59" w:rsidP="008E3F59">
      <w:pPr>
        <w:ind w:right="573"/>
      </w:pPr>
      <w:r>
        <w:t xml:space="preserve">Odpověď je v datech poskytnutých SQL scriptem </w:t>
      </w:r>
      <w:r w:rsidRPr="0006718E">
        <w:rPr>
          <w:i/>
          <w:iCs/>
        </w:rPr>
        <w:t>Otazka_</w:t>
      </w:r>
      <w:r>
        <w:rPr>
          <w:i/>
          <w:iCs/>
        </w:rPr>
        <w:t>5</w:t>
      </w:r>
      <w:r>
        <w:t>.</w:t>
      </w:r>
    </w:p>
    <w:p w14:paraId="6268FF83" w14:textId="4C516B76" w:rsidR="002D3DFD" w:rsidRPr="003008F6" w:rsidRDefault="002D3DFD" w:rsidP="002D3DFD">
      <w:pPr>
        <w:ind w:right="573"/>
        <w:rPr>
          <w:b/>
          <w:bCs/>
          <w:u w:val="single"/>
        </w:rPr>
      </w:pPr>
      <w:r w:rsidRPr="003008F6">
        <w:rPr>
          <w:b/>
          <w:bCs/>
          <w:u w:val="single"/>
        </w:rPr>
        <w:t>Odpověď:</w:t>
      </w:r>
    </w:p>
    <w:p w14:paraId="4215D5C6" w14:textId="6D78FC5D" w:rsidR="008E3F59" w:rsidRDefault="002D3DFD" w:rsidP="002D3DFD">
      <w:pPr>
        <w:ind w:right="573"/>
        <w:rPr>
          <w:b/>
          <w:bCs/>
        </w:rPr>
      </w:pPr>
      <w:r>
        <w:rPr>
          <w:b/>
          <w:bCs/>
        </w:rPr>
        <w:t xml:space="preserve">Určitou </w:t>
      </w:r>
      <w:r w:rsidR="008E3F59">
        <w:rPr>
          <w:b/>
          <w:bCs/>
        </w:rPr>
        <w:t xml:space="preserve">drobnou </w:t>
      </w:r>
      <w:r>
        <w:rPr>
          <w:b/>
          <w:bCs/>
        </w:rPr>
        <w:t xml:space="preserve">závislost lze vidět mezi růstem HDP a růstem mezd. </w:t>
      </w:r>
      <w:r w:rsidR="008E3F59">
        <w:rPr>
          <w:b/>
          <w:bCs/>
        </w:rPr>
        <w:t>Mzdy na HDP sice reagují</w:t>
      </w:r>
      <w:r w:rsidR="00EF0E5F">
        <w:rPr>
          <w:b/>
          <w:bCs/>
        </w:rPr>
        <w:t xml:space="preserve"> (spíše s ročním zpožděním)</w:t>
      </w:r>
      <w:r w:rsidR="008E3F59">
        <w:rPr>
          <w:b/>
          <w:bCs/>
        </w:rPr>
        <w:t xml:space="preserve">, ale ne </w:t>
      </w:r>
      <w:r w:rsidR="00EF0E5F">
        <w:rPr>
          <w:b/>
          <w:bCs/>
        </w:rPr>
        <w:t>v silné závislosti.</w:t>
      </w:r>
      <w:r w:rsidR="008E3F59">
        <w:rPr>
          <w:b/>
          <w:bCs/>
        </w:rPr>
        <w:t xml:space="preserve"> Téměř po celé vyhodnocované období však rostou rychleji než HDP.</w:t>
      </w:r>
    </w:p>
    <w:p w14:paraId="449CDCCF" w14:textId="77777777" w:rsidR="008E3F59" w:rsidRDefault="008E3F59" w:rsidP="002D3DFD">
      <w:pPr>
        <w:ind w:right="573"/>
        <w:rPr>
          <w:b/>
          <w:bCs/>
        </w:rPr>
      </w:pPr>
      <w:r>
        <w:rPr>
          <w:b/>
          <w:bCs/>
        </w:rPr>
        <w:t>Závislost mezi růstem HDP a růstem cen objevena nebyla.</w:t>
      </w:r>
    </w:p>
    <w:p w14:paraId="07667969" w14:textId="77777777" w:rsidR="008E3F59" w:rsidRDefault="002D3DFD" w:rsidP="002D3DFD">
      <w:pPr>
        <w:ind w:right="573"/>
      </w:pPr>
      <w:r>
        <w:t xml:space="preserve">Odpověď </w:t>
      </w:r>
      <w:r w:rsidRPr="0090108C">
        <w:t>určuj</w:t>
      </w:r>
      <w:r w:rsidR="008E3F59">
        <w:t>í</w:t>
      </w:r>
      <w:r w:rsidRPr="0090108C">
        <w:t xml:space="preserve"> sloupc</w:t>
      </w:r>
      <w:r w:rsidR="008E3F59">
        <w:t>e</w:t>
      </w:r>
    </w:p>
    <w:p w14:paraId="38A8855D" w14:textId="77777777" w:rsidR="008E3F59" w:rsidRDefault="008E3F59" w:rsidP="008E3F59">
      <w:pPr>
        <w:pStyle w:val="Odstavecseseznamem"/>
        <w:numPr>
          <w:ilvl w:val="0"/>
          <w:numId w:val="18"/>
        </w:numPr>
        <w:ind w:right="573"/>
      </w:pPr>
      <w:proofErr w:type="spellStart"/>
      <w:r>
        <w:rPr>
          <w:i/>
          <w:iCs/>
        </w:rPr>
        <w:t>grow_GDP_perc</w:t>
      </w:r>
      <w:proofErr w:type="spellEnd"/>
      <w:r w:rsidR="002D3DFD" w:rsidRPr="0090108C">
        <w:t xml:space="preserve">, což je </w:t>
      </w:r>
      <w:r>
        <w:t>procentní růst HDP</w:t>
      </w:r>
    </w:p>
    <w:p w14:paraId="40EADE70" w14:textId="75F961AB" w:rsidR="008E3F59" w:rsidRDefault="008E3F59" w:rsidP="008E3F59">
      <w:pPr>
        <w:pStyle w:val="Odstavecseseznamem"/>
        <w:numPr>
          <w:ilvl w:val="0"/>
          <w:numId w:val="18"/>
        </w:numPr>
        <w:ind w:right="573"/>
      </w:pPr>
      <w:proofErr w:type="spellStart"/>
      <w:r>
        <w:rPr>
          <w:i/>
          <w:iCs/>
        </w:rPr>
        <w:t>grow_payroll_perc</w:t>
      </w:r>
      <w:proofErr w:type="spellEnd"/>
      <w:r w:rsidRPr="0090108C">
        <w:t xml:space="preserve">, což je </w:t>
      </w:r>
      <w:r>
        <w:t>procentní růst mezd</w:t>
      </w:r>
    </w:p>
    <w:p w14:paraId="611C3C87" w14:textId="77777777" w:rsidR="008E3F59" w:rsidRDefault="008E3F59" w:rsidP="008E3F59">
      <w:pPr>
        <w:pStyle w:val="Odstavecseseznamem"/>
        <w:numPr>
          <w:ilvl w:val="0"/>
          <w:numId w:val="18"/>
        </w:numPr>
        <w:ind w:right="573"/>
      </w:pPr>
      <w:proofErr w:type="spellStart"/>
      <w:r>
        <w:rPr>
          <w:i/>
          <w:iCs/>
        </w:rPr>
        <w:t>lead_payroll_perc</w:t>
      </w:r>
      <w:proofErr w:type="spellEnd"/>
      <w:r w:rsidRPr="0090108C">
        <w:t xml:space="preserve">, což je </w:t>
      </w:r>
      <w:r>
        <w:t>procentní růst mezd v následujícím roce</w:t>
      </w:r>
    </w:p>
    <w:p w14:paraId="74BF2B42" w14:textId="0D1B9A86" w:rsidR="008E3F59" w:rsidRDefault="008E3F59" w:rsidP="008E3F59">
      <w:pPr>
        <w:pStyle w:val="Odstavecseseznamem"/>
        <w:numPr>
          <w:ilvl w:val="0"/>
          <w:numId w:val="18"/>
        </w:numPr>
        <w:ind w:right="573"/>
      </w:pPr>
      <w:proofErr w:type="spellStart"/>
      <w:r>
        <w:rPr>
          <w:i/>
          <w:iCs/>
        </w:rPr>
        <w:t>grow_price_perc</w:t>
      </w:r>
      <w:proofErr w:type="spellEnd"/>
      <w:r w:rsidRPr="0090108C">
        <w:t xml:space="preserve">, což je </w:t>
      </w:r>
      <w:r>
        <w:t>procentní růst cen</w:t>
      </w:r>
    </w:p>
    <w:p w14:paraId="3B669453" w14:textId="71BCF718" w:rsidR="008E3F59" w:rsidRDefault="008E3F59" w:rsidP="008E3F59">
      <w:pPr>
        <w:pStyle w:val="Odstavecseseznamem"/>
        <w:numPr>
          <w:ilvl w:val="0"/>
          <w:numId w:val="18"/>
        </w:numPr>
        <w:ind w:right="573"/>
      </w:pPr>
      <w:proofErr w:type="spellStart"/>
      <w:r>
        <w:rPr>
          <w:i/>
          <w:iCs/>
        </w:rPr>
        <w:t>lead_price_perc</w:t>
      </w:r>
      <w:proofErr w:type="spellEnd"/>
      <w:r w:rsidRPr="0090108C">
        <w:t xml:space="preserve">, což je </w:t>
      </w:r>
      <w:r>
        <w:t>procentní růst cen v následujícím roce</w:t>
      </w:r>
    </w:p>
    <w:p w14:paraId="1353C08B" w14:textId="407E495E" w:rsidR="002D3DFD" w:rsidRDefault="002D3DFD" w:rsidP="002D3DFD">
      <w:pPr>
        <w:ind w:right="573"/>
      </w:pPr>
      <w:r>
        <w:t xml:space="preserve">Stejně jako při hledání odpovědi na otázku 2 </w:t>
      </w:r>
      <w:r w:rsidR="005911C3">
        <w:t xml:space="preserve">a 4 </w:t>
      </w:r>
      <w:r>
        <w:t>bylo i zde nutno z důvodu nedostatku dat provést značné zjednodušení:</w:t>
      </w:r>
    </w:p>
    <w:p w14:paraId="0F0E402F" w14:textId="77777777" w:rsidR="002D3DFD" w:rsidRDefault="002D3DFD" w:rsidP="002D3DFD">
      <w:pPr>
        <w:pStyle w:val="Odstavecseseznamem"/>
        <w:numPr>
          <w:ilvl w:val="0"/>
          <w:numId w:val="18"/>
        </w:numPr>
        <w:ind w:right="573"/>
      </w:pPr>
      <w:r>
        <w:t>Nebylo možné provést celkový vážený průměr mezd přes odvětví. Jako podklad pro výpočet byla použita průměrná mzda ze záznamů bez uvedeného odvětví, protože v záznamech, které jsou k dispozici a jsou v nich uvedeny počty zaměstnanců, jsou počty zaměstnanců bez uvedeného odvětví nejvyšší (a měly by v případně dostatku dat nejvyšší váhu).</w:t>
      </w:r>
    </w:p>
    <w:p w14:paraId="30C0FA94" w14:textId="77777777" w:rsidR="002D3DFD" w:rsidRDefault="002D3DFD" w:rsidP="002D3DFD">
      <w:pPr>
        <w:pStyle w:val="Odstavecseseznamem"/>
        <w:numPr>
          <w:ilvl w:val="0"/>
          <w:numId w:val="18"/>
        </w:numPr>
        <w:ind w:right="573"/>
      </w:pPr>
      <w:r>
        <w:lastRenderedPageBreak/>
        <w:t>Obdobně nebylo možné provést vážený průměr cen v jednotlivých letech. Byl použit normální průměr. Lepší vypovídací schopnost by měl výpočet průměrných cen např. za použití nějaké varianty „spotřebního koše“.</w:t>
      </w:r>
    </w:p>
    <w:p w14:paraId="7659DFBF" w14:textId="11ADAEC1" w:rsidR="002D3DFD" w:rsidRDefault="00EF0E5F" w:rsidP="002D3DFD">
      <w:pPr>
        <w:ind w:right="5"/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</w:pP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Velice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jednoduchý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graf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z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dat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výsledku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 xml:space="preserve"> SQL </w:t>
      </w:r>
      <w:proofErr w:type="spellStart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scriptu</w:t>
      </w:r>
      <w:proofErr w:type="spellEnd"/>
      <w:r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  <w:t>:</w:t>
      </w:r>
    </w:p>
    <w:p w14:paraId="1E8CD8E0" w14:textId="5AC9D38D" w:rsidR="00EF0E5F" w:rsidRPr="00F02EFA" w:rsidRDefault="00EF0E5F" w:rsidP="002D3DFD">
      <w:pPr>
        <w:ind w:right="5"/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BC59F71" wp14:editId="0B0CE399">
            <wp:extent cx="6200775" cy="2504112"/>
            <wp:effectExtent l="0" t="0" r="0" b="0"/>
            <wp:docPr id="65122619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26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672" cy="25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9660" w14:textId="77777777" w:rsidR="002D3DFD" w:rsidRPr="00CA5B78" w:rsidRDefault="002D3DFD" w:rsidP="002D3DFD">
      <w:pPr>
        <w:ind w:right="5"/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</w:pPr>
    </w:p>
    <w:p w14:paraId="39A31FAF" w14:textId="77777777" w:rsidR="002D3DFD" w:rsidRPr="00CA5B78" w:rsidRDefault="002D3DFD" w:rsidP="00CA5B78">
      <w:pPr>
        <w:ind w:right="5"/>
        <w:rPr>
          <w:rFonts w:asciiTheme="majorHAnsi" w:eastAsiaTheme="majorEastAsia" w:hAnsiTheme="majorHAnsi" w:cstheme="majorBidi"/>
          <w:bCs/>
          <w:sz w:val="24"/>
          <w:szCs w:val="24"/>
          <w:lang w:val="en-GB"/>
        </w:rPr>
      </w:pPr>
    </w:p>
    <w:sectPr w:rsidR="002D3DFD" w:rsidRPr="00CA5B78" w:rsidSect="00587A83">
      <w:footerReference w:type="default" r:id="rId9"/>
      <w:type w:val="continuous"/>
      <w:pgSz w:w="11907" w:h="16839" w:code="9"/>
      <w:pgMar w:top="1702" w:right="283" w:bottom="709" w:left="1412" w:header="142" w:footer="412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5FB4" w14:textId="77777777" w:rsidR="00506530" w:rsidRDefault="00506530" w:rsidP="005764BE">
      <w:pPr>
        <w:spacing w:after="0" w:line="240" w:lineRule="auto"/>
      </w:pPr>
      <w:r>
        <w:separator/>
      </w:r>
    </w:p>
  </w:endnote>
  <w:endnote w:type="continuationSeparator" w:id="0">
    <w:p w14:paraId="57295D47" w14:textId="77777777" w:rsidR="00506530" w:rsidRDefault="00506530" w:rsidP="0057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__Barlow_Fallback_ce2035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8D0E8" w14:textId="6373FA59" w:rsidR="00E91B5F" w:rsidRDefault="00000000" w:rsidP="00FB5BD7">
    <w:pPr>
      <w:pStyle w:val="Zpat"/>
      <w:tabs>
        <w:tab w:val="clear" w:pos="9072"/>
        <w:tab w:val="right" w:pos="9498"/>
      </w:tabs>
      <w:rPr>
        <w:color w:val="808080" w:themeColor="background1" w:themeShade="80"/>
      </w:rPr>
    </w:pPr>
    <w:sdt>
      <w:sdtPr>
        <w:id w:val="-1955239732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</w:rPr>
      </w:sdtEndPr>
      <w:sdtContent>
        <w:r w:rsidR="00E91B5F">
          <w:rPr>
            <w:noProof/>
            <w:color w:val="808080" w:themeColor="background1" w:themeShade="80"/>
            <w:lang w:eastAsia="cs-CZ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3A06149" wp14:editId="0AC0EA7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55" name="Obdélník 3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EBDBA" w14:textId="77777777" w:rsidR="00E91B5F" w:rsidRPr="00F0312C" w:rsidRDefault="00E91B5F" w:rsidP="008132A4">
                              <w:pPr>
                                <w:ind w:left="-142" w:right="93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DB5898">
                                <w:rPr>
                                  <w:noProof/>
                                </w:rPr>
                                <w:t>- 65 -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3A06149" id="Obdélník 355" o:spid="_x0000_s1026" style="position:absolute;margin-left:0;margin-top:0;width:44.55pt;height:15.1pt;rotation:180;flip:x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" filled="f" fillcolor="#feb80a [3205]" stroked="f" strokecolor="#3891a7 [3204]" strokeweight="2.25pt">
                  <v:textbox inset=",0,,0">
                    <w:txbxContent>
                      <w:p w14:paraId="5D1EBDBA" w14:textId="77777777" w:rsidR="00E91B5F" w:rsidRPr="00F0312C" w:rsidRDefault="00E91B5F" w:rsidP="008132A4">
                        <w:pPr>
                          <w:ind w:left="-142" w:right="93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DB5898">
                          <w:rPr>
                            <w:noProof/>
                          </w:rPr>
                          <w:t>- 65 -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E91B5F">
          <w:rPr>
            <w:color w:val="808080" w:themeColor="background1" w:themeShade="80"/>
          </w:rPr>
          <w:t xml:space="preserve">Kontakt: </w:t>
        </w:r>
        <w:hyperlink r:id="rId1" w:history="1">
          <w:r w:rsidR="00E91B5F" w:rsidRPr="00790F21">
            <w:rPr>
              <w:rStyle w:val="Hypertextovodkaz"/>
            </w:rPr>
            <w:t>jiri.broukal@gmail.com</w:t>
          </w:r>
        </w:hyperlink>
      </w:sdtContent>
    </w:sdt>
  </w:p>
  <w:p w14:paraId="78E33AA1" w14:textId="77777777" w:rsidR="00E91B5F" w:rsidRPr="00B1656F" w:rsidRDefault="00E91B5F" w:rsidP="00B15A81">
    <w:pPr>
      <w:pStyle w:val="Zpa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BFC4" w14:textId="77777777" w:rsidR="00506530" w:rsidRDefault="00506530" w:rsidP="005764BE">
      <w:pPr>
        <w:spacing w:after="0" w:line="240" w:lineRule="auto"/>
      </w:pPr>
      <w:r>
        <w:separator/>
      </w:r>
    </w:p>
  </w:footnote>
  <w:footnote w:type="continuationSeparator" w:id="0">
    <w:p w14:paraId="3B09A0F8" w14:textId="77777777" w:rsidR="00506530" w:rsidRDefault="00506530" w:rsidP="00576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.75pt;height:15.75pt;visibility:visible" o:bullet="t">
        <v:imagedata r:id="rId1" o:title=""/>
      </v:shape>
    </w:pict>
  </w:numPicBullet>
  <w:numPicBullet w:numPicBulletId="1">
    <w:pict>
      <v:shape id="_x0000_i1043" type="#_x0000_t75" style="width:18pt;height:21pt;visibility:visible" o:bullet="t">
        <v:imagedata r:id="rId2" o:title=""/>
      </v:shape>
    </w:pict>
  </w:numPicBullet>
  <w:numPicBullet w:numPicBulletId="2">
    <w:pict>
      <v:shape id="_x0000_i1044" type="#_x0000_t75" style="width:52.5pt;height:21pt;visibility:visible" o:bullet="t">
        <v:imagedata r:id="rId3" o:title=""/>
      </v:shape>
    </w:pict>
  </w:numPicBullet>
  <w:numPicBullet w:numPicBulletId="3">
    <w:pict>
      <v:shape id="_x0000_i1045" type="#_x0000_t75" style="width:36pt;height:21pt;visibility:visible" o:bullet="t">
        <v:imagedata r:id="rId4" o:title=""/>
      </v:shape>
    </w:pict>
  </w:numPicBullet>
  <w:abstractNum w:abstractNumId="0" w15:restartNumberingAfterBreak="0">
    <w:nsid w:val="01391329"/>
    <w:multiLevelType w:val="hybridMultilevel"/>
    <w:tmpl w:val="EE54C1C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30A9"/>
    <w:multiLevelType w:val="hybridMultilevel"/>
    <w:tmpl w:val="2B22469C"/>
    <w:lvl w:ilvl="0" w:tplc="921A5700">
      <w:start w:val="3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70" w:hanging="360"/>
      </w:pPr>
    </w:lvl>
    <w:lvl w:ilvl="2" w:tplc="0405001B" w:tentative="1">
      <w:start w:val="1"/>
      <w:numFmt w:val="lowerRoman"/>
      <w:lvlText w:val="%3."/>
      <w:lvlJc w:val="right"/>
      <w:pPr>
        <w:ind w:left="1890" w:hanging="180"/>
      </w:pPr>
    </w:lvl>
    <w:lvl w:ilvl="3" w:tplc="0405000F" w:tentative="1">
      <w:start w:val="1"/>
      <w:numFmt w:val="decimal"/>
      <w:lvlText w:val="%4."/>
      <w:lvlJc w:val="left"/>
      <w:pPr>
        <w:ind w:left="2610" w:hanging="360"/>
      </w:pPr>
    </w:lvl>
    <w:lvl w:ilvl="4" w:tplc="04050019" w:tentative="1">
      <w:start w:val="1"/>
      <w:numFmt w:val="lowerLetter"/>
      <w:lvlText w:val="%5."/>
      <w:lvlJc w:val="left"/>
      <w:pPr>
        <w:ind w:left="3330" w:hanging="360"/>
      </w:pPr>
    </w:lvl>
    <w:lvl w:ilvl="5" w:tplc="0405001B" w:tentative="1">
      <w:start w:val="1"/>
      <w:numFmt w:val="lowerRoman"/>
      <w:lvlText w:val="%6."/>
      <w:lvlJc w:val="right"/>
      <w:pPr>
        <w:ind w:left="4050" w:hanging="180"/>
      </w:pPr>
    </w:lvl>
    <w:lvl w:ilvl="6" w:tplc="0405000F" w:tentative="1">
      <w:start w:val="1"/>
      <w:numFmt w:val="decimal"/>
      <w:lvlText w:val="%7."/>
      <w:lvlJc w:val="left"/>
      <w:pPr>
        <w:ind w:left="4770" w:hanging="360"/>
      </w:pPr>
    </w:lvl>
    <w:lvl w:ilvl="7" w:tplc="04050019" w:tentative="1">
      <w:start w:val="1"/>
      <w:numFmt w:val="lowerLetter"/>
      <w:lvlText w:val="%8."/>
      <w:lvlJc w:val="left"/>
      <w:pPr>
        <w:ind w:left="5490" w:hanging="360"/>
      </w:pPr>
    </w:lvl>
    <w:lvl w:ilvl="8" w:tplc="0405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39B7380"/>
    <w:multiLevelType w:val="multilevel"/>
    <w:tmpl w:val="A398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00E92"/>
    <w:multiLevelType w:val="hybridMultilevel"/>
    <w:tmpl w:val="96F60428"/>
    <w:lvl w:ilvl="0" w:tplc="F8E63E46">
      <w:start w:val="1"/>
      <w:numFmt w:val="bullet"/>
      <w:lvlText w:val="-"/>
      <w:lvlJc w:val="left"/>
      <w:pPr>
        <w:ind w:left="39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0A311A66"/>
    <w:multiLevelType w:val="hybridMultilevel"/>
    <w:tmpl w:val="655839F4"/>
    <w:lvl w:ilvl="0" w:tplc="0902EB82">
      <w:start w:val="1"/>
      <w:numFmt w:val="decimalZero"/>
      <w:lvlText w:val="%1"/>
      <w:lvlJc w:val="left"/>
      <w:pPr>
        <w:ind w:left="115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30" w:hanging="360"/>
      </w:pPr>
    </w:lvl>
    <w:lvl w:ilvl="2" w:tplc="0405001B" w:tentative="1">
      <w:start w:val="1"/>
      <w:numFmt w:val="lowerRoman"/>
      <w:lvlText w:val="%3."/>
      <w:lvlJc w:val="right"/>
      <w:pPr>
        <w:ind w:left="2250" w:hanging="180"/>
      </w:pPr>
    </w:lvl>
    <w:lvl w:ilvl="3" w:tplc="0405000F" w:tentative="1">
      <w:start w:val="1"/>
      <w:numFmt w:val="decimal"/>
      <w:lvlText w:val="%4."/>
      <w:lvlJc w:val="left"/>
      <w:pPr>
        <w:ind w:left="2970" w:hanging="360"/>
      </w:pPr>
    </w:lvl>
    <w:lvl w:ilvl="4" w:tplc="04050019" w:tentative="1">
      <w:start w:val="1"/>
      <w:numFmt w:val="lowerLetter"/>
      <w:lvlText w:val="%5."/>
      <w:lvlJc w:val="left"/>
      <w:pPr>
        <w:ind w:left="3690" w:hanging="360"/>
      </w:pPr>
    </w:lvl>
    <w:lvl w:ilvl="5" w:tplc="0405001B" w:tentative="1">
      <w:start w:val="1"/>
      <w:numFmt w:val="lowerRoman"/>
      <w:lvlText w:val="%6."/>
      <w:lvlJc w:val="right"/>
      <w:pPr>
        <w:ind w:left="4410" w:hanging="180"/>
      </w:pPr>
    </w:lvl>
    <w:lvl w:ilvl="6" w:tplc="0405000F" w:tentative="1">
      <w:start w:val="1"/>
      <w:numFmt w:val="decimal"/>
      <w:lvlText w:val="%7."/>
      <w:lvlJc w:val="left"/>
      <w:pPr>
        <w:ind w:left="5130" w:hanging="360"/>
      </w:pPr>
    </w:lvl>
    <w:lvl w:ilvl="7" w:tplc="04050019" w:tentative="1">
      <w:start w:val="1"/>
      <w:numFmt w:val="lowerLetter"/>
      <w:lvlText w:val="%8."/>
      <w:lvlJc w:val="left"/>
      <w:pPr>
        <w:ind w:left="5850" w:hanging="360"/>
      </w:pPr>
    </w:lvl>
    <w:lvl w:ilvl="8" w:tplc="040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0BE5085A"/>
    <w:multiLevelType w:val="hybridMultilevel"/>
    <w:tmpl w:val="87BCA682"/>
    <w:lvl w:ilvl="0" w:tplc="040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63D1F"/>
    <w:multiLevelType w:val="hybridMultilevel"/>
    <w:tmpl w:val="3B00CECC"/>
    <w:lvl w:ilvl="0" w:tplc="912CEB3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BD438DC"/>
    <w:multiLevelType w:val="hybridMultilevel"/>
    <w:tmpl w:val="0A44195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F0B87"/>
    <w:multiLevelType w:val="hybridMultilevel"/>
    <w:tmpl w:val="17324658"/>
    <w:lvl w:ilvl="0" w:tplc="0405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1423AE"/>
    <w:multiLevelType w:val="hybridMultilevel"/>
    <w:tmpl w:val="FDA69290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0A636A"/>
    <w:multiLevelType w:val="hybridMultilevel"/>
    <w:tmpl w:val="DDF6E0E2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9D0FA1"/>
    <w:multiLevelType w:val="hybridMultilevel"/>
    <w:tmpl w:val="7FF44186"/>
    <w:lvl w:ilvl="0" w:tplc="306E7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8234E"/>
    <w:multiLevelType w:val="hybridMultilevel"/>
    <w:tmpl w:val="9EA802AC"/>
    <w:lvl w:ilvl="0" w:tplc="43988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B065B"/>
    <w:multiLevelType w:val="hybridMultilevel"/>
    <w:tmpl w:val="0FC0A4EA"/>
    <w:lvl w:ilvl="0" w:tplc="DC80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95959"/>
    <w:multiLevelType w:val="hybridMultilevel"/>
    <w:tmpl w:val="F1AA98A8"/>
    <w:lvl w:ilvl="0" w:tplc="0405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70" w:hanging="360"/>
      </w:pPr>
    </w:lvl>
    <w:lvl w:ilvl="2" w:tplc="0405001B" w:tentative="1">
      <w:start w:val="1"/>
      <w:numFmt w:val="lowerRoman"/>
      <w:lvlText w:val="%3."/>
      <w:lvlJc w:val="right"/>
      <w:pPr>
        <w:ind w:left="1890" w:hanging="180"/>
      </w:pPr>
    </w:lvl>
    <w:lvl w:ilvl="3" w:tplc="0405000F" w:tentative="1">
      <w:start w:val="1"/>
      <w:numFmt w:val="decimal"/>
      <w:lvlText w:val="%4."/>
      <w:lvlJc w:val="left"/>
      <w:pPr>
        <w:ind w:left="2610" w:hanging="360"/>
      </w:pPr>
    </w:lvl>
    <w:lvl w:ilvl="4" w:tplc="04050019" w:tentative="1">
      <w:start w:val="1"/>
      <w:numFmt w:val="lowerLetter"/>
      <w:lvlText w:val="%5."/>
      <w:lvlJc w:val="left"/>
      <w:pPr>
        <w:ind w:left="3330" w:hanging="360"/>
      </w:pPr>
    </w:lvl>
    <w:lvl w:ilvl="5" w:tplc="0405001B" w:tentative="1">
      <w:start w:val="1"/>
      <w:numFmt w:val="lowerRoman"/>
      <w:lvlText w:val="%6."/>
      <w:lvlJc w:val="right"/>
      <w:pPr>
        <w:ind w:left="4050" w:hanging="180"/>
      </w:pPr>
    </w:lvl>
    <w:lvl w:ilvl="6" w:tplc="0405000F" w:tentative="1">
      <w:start w:val="1"/>
      <w:numFmt w:val="decimal"/>
      <w:lvlText w:val="%7."/>
      <w:lvlJc w:val="left"/>
      <w:pPr>
        <w:ind w:left="4770" w:hanging="360"/>
      </w:pPr>
    </w:lvl>
    <w:lvl w:ilvl="7" w:tplc="04050019" w:tentative="1">
      <w:start w:val="1"/>
      <w:numFmt w:val="lowerLetter"/>
      <w:lvlText w:val="%8."/>
      <w:lvlJc w:val="left"/>
      <w:pPr>
        <w:ind w:left="5490" w:hanging="360"/>
      </w:pPr>
    </w:lvl>
    <w:lvl w:ilvl="8" w:tplc="0405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69A3610F"/>
    <w:multiLevelType w:val="hybridMultilevel"/>
    <w:tmpl w:val="655839F4"/>
    <w:lvl w:ilvl="0" w:tplc="0902EB82">
      <w:start w:val="1"/>
      <w:numFmt w:val="decimalZero"/>
      <w:lvlText w:val="%1"/>
      <w:lvlJc w:val="left"/>
      <w:pPr>
        <w:ind w:left="115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30" w:hanging="360"/>
      </w:pPr>
    </w:lvl>
    <w:lvl w:ilvl="2" w:tplc="0405001B" w:tentative="1">
      <w:start w:val="1"/>
      <w:numFmt w:val="lowerRoman"/>
      <w:lvlText w:val="%3."/>
      <w:lvlJc w:val="right"/>
      <w:pPr>
        <w:ind w:left="2250" w:hanging="180"/>
      </w:pPr>
    </w:lvl>
    <w:lvl w:ilvl="3" w:tplc="0405000F" w:tentative="1">
      <w:start w:val="1"/>
      <w:numFmt w:val="decimal"/>
      <w:lvlText w:val="%4."/>
      <w:lvlJc w:val="left"/>
      <w:pPr>
        <w:ind w:left="2970" w:hanging="360"/>
      </w:pPr>
    </w:lvl>
    <w:lvl w:ilvl="4" w:tplc="04050019" w:tentative="1">
      <w:start w:val="1"/>
      <w:numFmt w:val="lowerLetter"/>
      <w:lvlText w:val="%5."/>
      <w:lvlJc w:val="left"/>
      <w:pPr>
        <w:ind w:left="3690" w:hanging="360"/>
      </w:pPr>
    </w:lvl>
    <w:lvl w:ilvl="5" w:tplc="0405001B" w:tentative="1">
      <w:start w:val="1"/>
      <w:numFmt w:val="lowerRoman"/>
      <w:lvlText w:val="%6."/>
      <w:lvlJc w:val="right"/>
      <w:pPr>
        <w:ind w:left="4410" w:hanging="180"/>
      </w:pPr>
    </w:lvl>
    <w:lvl w:ilvl="6" w:tplc="0405000F" w:tentative="1">
      <w:start w:val="1"/>
      <w:numFmt w:val="decimal"/>
      <w:lvlText w:val="%7."/>
      <w:lvlJc w:val="left"/>
      <w:pPr>
        <w:ind w:left="5130" w:hanging="360"/>
      </w:pPr>
    </w:lvl>
    <w:lvl w:ilvl="7" w:tplc="04050019" w:tentative="1">
      <w:start w:val="1"/>
      <w:numFmt w:val="lowerLetter"/>
      <w:lvlText w:val="%8."/>
      <w:lvlJc w:val="left"/>
      <w:pPr>
        <w:ind w:left="5850" w:hanging="360"/>
      </w:pPr>
    </w:lvl>
    <w:lvl w:ilvl="8" w:tplc="040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6E93476E"/>
    <w:multiLevelType w:val="hybridMultilevel"/>
    <w:tmpl w:val="050E6D76"/>
    <w:lvl w:ilvl="0" w:tplc="B4D6E2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26739D7"/>
    <w:multiLevelType w:val="hybridMultilevel"/>
    <w:tmpl w:val="655839F4"/>
    <w:lvl w:ilvl="0" w:tplc="0902EB82">
      <w:start w:val="1"/>
      <w:numFmt w:val="decimalZero"/>
      <w:lvlText w:val="%1"/>
      <w:lvlJc w:val="left"/>
      <w:pPr>
        <w:ind w:left="115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30" w:hanging="360"/>
      </w:pPr>
    </w:lvl>
    <w:lvl w:ilvl="2" w:tplc="0405001B" w:tentative="1">
      <w:start w:val="1"/>
      <w:numFmt w:val="lowerRoman"/>
      <w:lvlText w:val="%3."/>
      <w:lvlJc w:val="right"/>
      <w:pPr>
        <w:ind w:left="2250" w:hanging="180"/>
      </w:pPr>
    </w:lvl>
    <w:lvl w:ilvl="3" w:tplc="0405000F" w:tentative="1">
      <w:start w:val="1"/>
      <w:numFmt w:val="decimal"/>
      <w:lvlText w:val="%4."/>
      <w:lvlJc w:val="left"/>
      <w:pPr>
        <w:ind w:left="2970" w:hanging="360"/>
      </w:pPr>
    </w:lvl>
    <w:lvl w:ilvl="4" w:tplc="04050019" w:tentative="1">
      <w:start w:val="1"/>
      <w:numFmt w:val="lowerLetter"/>
      <w:lvlText w:val="%5."/>
      <w:lvlJc w:val="left"/>
      <w:pPr>
        <w:ind w:left="3690" w:hanging="360"/>
      </w:pPr>
    </w:lvl>
    <w:lvl w:ilvl="5" w:tplc="0405001B" w:tentative="1">
      <w:start w:val="1"/>
      <w:numFmt w:val="lowerRoman"/>
      <w:lvlText w:val="%6."/>
      <w:lvlJc w:val="right"/>
      <w:pPr>
        <w:ind w:left="4410" w:hanging="180"/>
      </w:pPr>
    </w:lvl>
    <w:lvl w:ilvl="6" w:tplc="0405000F" w:tentative="1">
      <w:start w:val="1"/>
      <w:numFmt w:val="decimal"/>
      <w:lvlText w:val="%7."/>
      <w:lvlJc w:val="left"/>
      <w:pPr>
        <w:ind w:left="5130" w:hanging="360"/>
      </w:pPr>
    </w:lvl>
    <w:lvl w:ilvl="7" w:tplc="04050019" w:tentative="1">
      <w:start w:val="1"/>
      <w:numFmt w:val="lowerLetter"/>
      <w:lvlText w:val="%8."/>
      <w:lvlJc w:val="left"/>
      <w:pPr>
        <w:ind w:left="5850" w:hanging="360"/>
      </w:pPr>
    </w:lvl>
    <w:lvl w:ilvl="8" w:tplc="040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7FF94BB4"/>
    <w:multiLevelType w:val="hybridMultilevel"/>
    <w:tmpl w:val="60C0FD58"/>
    <w:lvl w:ilvl="0" w:tplc="B4FE0896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896209">
    <w:abstractNumId w:val="9"/>
  </w:num>
  <w:num w:numId="2" w16cid:durableId="301227783">
    <w:abstractNumId w:val="7"/>
  </w:num>
  <w:num w:numId="3" w16cid:durableId="758406801">
    <w:abstractNumId w:val="8"/>
  </w:num>
  <w:num w:numId="4" w16cid:durableId="1468014133">
    <w:abstractNumId w:val="0"/>
  </w:num>
  <w:num w:numId="5" w16cid:durableId="1565214502">
    <w:abstractNumId w:val="14"/>
  </w:num>
  <w:num w:numId="6" w16cid:durableId="766920926">
    <w:abstractNumId w:val="3"/>
  </w:num>
  <w:num w:numId="7" w16cid:durableId="1323310620">
    <w:abstractNumId w:val="1"/>
  </w:num>
  <w:num w:numId="8" w16cid:durableId="1245258205">
    <w:abstractNumId w:val="4"/>
  </w:num>
  <w:num w:numId="9" w16cid:durableId="1485312332">
    <w:abstractNumId w:val="18"/>
  </w:num>
  <w:num w:numId="10" w16cid:durableId="1084573535">
    <w:abstractNumId w:val="17"/>
  </w:num>
  <w:num w:numId="11" w16cid:durableId="1493720757">
    <w:abstractNumId w:val="10"/>
  </w:num>
  <w:num w:numId="12" w16cid:durableId="1611819314">
    <w:abstractNumId w:val="5"/>
  </w:num>
  <w:num w:numId="13" w16cid:durableId="1433085897">
    <w:abstractNumId w:val="6"/>
  </w:num>
  <w:num w:numId="14" w16cid:durableId="1587688698">
    <w:abstractNumId w:val="15"/>
  </w:num>
  <w:num w:numId="15" w16cid:durableId="778986015">
    <w:abstractNumId w:val="11"/>
  </w:num>
  <w:num w:numId="16" w16cid:durableId="1578635240">
    <w:abstractNumId w:val="2"/>
  </w:num>
  <w:num w:numId="17" w16cid:durableId="1287545861">
    <w:abstractNumId w:val="13"/>
  </w:num>
  <w:num w:numId="18" w16cid:durableId="205876510">
    <w:abstractNumId w:val="16"/>
  </w:num>
  <w:num w:numId="19" w16cid:durableId="11059230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4BE"/>
    <w:rsid w:val="00001F73"/>
    <w:rsid w:val="00002D10"/>
    <w:rsid w:val="0000352E"/>
    <w:rsid w:val="00004A4F"/>
    <w:rsid w:val="000064C4"/>
    <w:rsid w:val="000110D4"/>
    <w:rsid w:val="00011CD5"/>
    <w:rsid w:val="00013651"/>
    <w:rsid w:val="00020221"/>
    <w:rsid w:val="000218A6"/>
    <w:rsid w:val="0002355F"/>
    <w:rsid w:val="00023851"/>
    <w:rsid w:val="0002398D"/>
    <w:rsid w:val="00023A6B"/>
    <w:rsid w:val="00027762"/>
    <w:rsid w:val="00027E69"/>
    <w:rsid w:val="0003097B"/>
    <w:rsid w:val="00034A43"/>
    <w:rsid w:val="00034AEE"/>
    <w:rsid w:val="000417F1"/>
    <w:rsid w:val="00041AB1"/>
    <w:rsid w:val="00043BF1"/>
    <w:rsid w:val="0004442D"/>
    <w:rsid w:val="00052E00"/>
    <w:rsid w:val="00052E5C"/>
    <w:rsid w:val="00053012"/>
    <w:rsid w:val="00053DD1"/>
    <w:rsid w:val="000547E4"/>
    <w:rsid w:val="00055C55"/>
    <w:rsid w:val="00062799"/>
    <w:rsid w:val="000635A1"/>
    <w:rsid w:val="00065FEE"/>
    <w:rsid w:val="0006718E"/>
    <w:rsid w:val="000672FA"/>
    <w:rsid w:val="00070567"/>
    <w:rsid w:val="00071AA9"/>
    <w:rsid w:val="00073D3D"/>
    <w:rsid w:val="00075C1A"/>
    <w:rsid w:val="000762ED"/>
    <w:rsid w:val="000803B1"/>
    <w:rsid w:val="00080B9D"/>
    <w:rsid w:val="0008267E"/>
    <w:rsid w:val="000830B4"/>
    <w:rsid w:val="000848BD"/>
    <w:rsid w:val="000858C0"/>
    <w:rsid w:val="000869F8"/>
    <w:rsid w:val="00086BF0"/>
    <w:rsid w:val="000911E0"/>
    <w:rsid w:val="00092284"/>
    <w:rsid w:val="000930E6"/>
    <w:rsid w:val="00093B9D"/>
    <w:rsid w:val="000957E7"/>
    <w:rsid w:val="000957F0"/>
    <w:rsid w:val="00095EAD"/>
    <w:rsid w:val="000971D9"/>
    <w:rsid w:val="000979FD"/>
    <w:rsid w:val="000A0C7C"/>
    <w:rsid w:val="000A27F5"/>
    <w:rsid w:val="000A2E28"/>
    <w:rsid w:val="000A337B"/>
    <w:rsid w:val="000A3E30"/>
    <w:rsid w:val="000A3F4D"/>
    <w:rsid w:val="000A5550"/>
    <w:rsid w:val="000A7D11"/>
    <w:rsid w:val="000B0249"/>
    <w:rsid w:val="000B55CE"/>
    <w:rsid w:val="000B6906"/>
    <w:rsid w:val="000C584D"/>
    <w:rsid w:val="000D0A89"/>
    <w:rsid w:val="000D2DBC"/>
    <w:rsid w:val="000D66FC"/>
    <w:rsid w:val="000D7CF5"/>
    <w:rsid w:val="000E0C30"/>
    <w:rsid w:val="000E13A4"/>
    <w:rsid w:val="000E177D"/>
    <w:rsid w:val="000E1974"/>
    <w:rsid w:val="000E1A1E"/>
    <w:rsid w:val="000E3843"/>
    <w:rsid w:val="000E4C60"/>
    <w:rsid w:val="000F2FA0"/>
    <w:rsid w:val="000F3131"/>
    <w:rsid w:val="000F67BF"/>
    <w:rsid w:val="000F7500"/>
    <w:rsid w:val="0010178B"/>
    <w:rsid w:val="00101B3C"/>
    <w:rsid w:val="0010294B"/>
    <w:rsid w:val="00103674"/>
    <w:rsid w:val="00104F68"/>
    <w:rsid w:val="001051C4"/>
    <w:rsid w:val="00105819"/>
    <w:rsid w:val="00105C2A"/>
    <w:rsid w:val="001062D8"/>
    <w:rsid w:val="00106802"/>
    <w:rsid w:val="00106A11"/>
    <w:rsid w:val="00107906"/>
    <w:rsid w:val="00112BF4"/>
    <w:rsid w:val="00114DD3"/>
    <w:rsid w:val="00115539"/>
    <w:rsid w:val="0011598D"/>
    <w:rsid w:val="001219E9"/>
    <w:rsid w:val="001237A2"/>
    <w:rsid w:val="0012671E"/>
    <w:rsid w:val="0013001D"/>
    <w:rsid w:val="0013506F"/>
    <w:rsid w:val="001360B3"/>
    <w:rsid w:val="00136A71"/>
    <w:rsid w:val="00141C0C"/>
    <w:rsid w:val="00141EF5"/>
    <w:rsid w:val="00143528"/>
    <w:rsid w:val="0014410C"/>
    <w:rsid w:val="00144F8C"/>
    <w:rsid w:val="00145383"/>
    <w:rsid w:val="00145C78"/>
    <w:rsid w:val="0014612C"/>
    <w:rsid w:val="001465AE"/>
    <w:rsid w:val="00146B63"/>
    <w:rsid w:val="00151C75"/>
    <w:rsid w:val="00157712"/>
    <w:rsid w:val="00161AAD"/>
    <w:rsid w:val="00161F3C"/>
    <w:rsid w:val="00165445"/>
    <w:rsid w:val="00166E39"/>
    <w:rsid w:val="001671ED"/>
    <w:rsid w:val="00170CF9"/>
    <w:rsid w:val="00170D1B"/>
    <w:rsid w:val="00172DBB"/>
    <w:rsid w:val="00174D11"/>
    <w:rsid w:val="00175422"/>
    <w:rsid w:val="00176468"/>
    <w:rsid w:val="00176AAF"/>
    <w:rsid w:val="00177195"/>
    <w:rsid w:val="00177789"/>
    <w:rsid w:val="0018051F"/>
    <w:rsid w:val="001863C6"/>
    <w:rsid w:val="00192A0F"/>
    <w:rsid w:val="00192A72"/>
    <w:rsid w:val="00197116"/>
    <w:rsid w:val="0019750D"/>
    <w:rsid w:val="001A0C35"/>
    <w:rsid w:val="001A0DC3"/>
    <w:rsid w:val="001A2A92"/>
    <w:rsid w:val="001A3BBB"/>
    <w:rsid w:val="001A405A"/>
    <w:rsid w:val="001A4AD5"/>
    <w:rsid w:val="001A4F42"/>
    <w:rsid w:val="001A50BE"/>
    <w:rsid w:val="001A6DDC"/>
    <w:rsid w:val="001B29F2"/>
    <w:rsid w:val="001B3572"/>
    <w:rsid w:val="001B7E34"/>
    <w:rsid w:val="001C0922"/>
    <w:rsid w:val="001C1517"/>
    <w:rsid w:val="001C2C43"/>
    <w:rsid w:val="001C2D3D"/>
    <w:rsid w:val="001C51F2"/>
    <w:rsid w:val="001C5C47"/>
    <w:rsid w:val="001C5F34"/>
    <w:rsid w:val="001D5B0B"/>
    <w:rsid w:val="001E1206"/>
    <w:rsid w:val="001E395D"/>
    <w:rsid w:val="001E66BA"/>
    <w:rsid w:val="001E6AAC"/>
    <w:rsid w:val="001F1B68"/>
    <w:rsid w:val="001F35FF"/>
    <w:rsid w:val="001F3D35"/>
    <w:rsid w:val="001F4E07"/>
    <w:rsid w:val="001F559A"/>
    <w:rsid w:val="001F6890"/>
    <w:rsid w:val="001F765B"/>
    <w:rsid w:val="0020358C"/>
    <w:rsid w:val="00207363"/>
    <w:rsid w:val="00207A3F"/>
    <w:rsid w:val="00207CF2"/>
    <w:rsid w:val="002128CF"/>
    <w:rsid w:val="00213174"/>
    <w:rsid w:val="002159D4"/>
    <w:rsid w:val="00215B7B"/>
    <w:rsid w:val="00216668"/>
    <w:rsid w:val="00216789"/>
    <w:rsid w:val="00217465"/>
    <w:rsid w:val="002218C8"/>
    <w:rsid w:val="00222A4C"/>
    <w:rsid w:val="00233483"/>
    <w:rsid w:val="002336A1"/>
    <w:rsid w:val="00235931"/>
    <w:rsid w:val="002417AC"/>
    <w:rsid w:val="00241EA6"/>
    <w:rsid w:val="00242190"/>
    <w:rsid w:val="0024259C"/>
    <w:rsid w:val="00242C25"/>
    <w:rsid w:val="00243115"/>
    <w:rsid w:val="00247323"/>
    <w:rsid w:val="0025148F"/>
    <w:rsid w:val="0025276C"/>
    <w:rsid w:val="002527F3"/>
    <w:rsid w:val="00253195"/>
    <w:rsid w:val="002548EA"/>
    <w:rsid w:val="00255F03"/>
    <w:rsid w:val="00256BA4"/>
    <w:rsid w:val="00257734"/>
    <w:rsid w:val="002625A5"/>
    <w:rsid w:val="00262CF0"/>
    <w:rsid w:val="0027001B"/>
    <w:rsid w:val="00272B05"/>
    <w:rsid w:val="00280D3D"/>
    <w:rsid w:val="00281E0C"/>
    <w:rsid w:val="00293461"/>
    <w:rsid w:val="00296B3E"/>
    <w:rsid w:val="002A05F4"/>
    <w:rsid w:val="002A5CAD"/>
    <w:rsid w:val="002B12C7"/>
    <w:rsid w:val="002B1F15"/>
    <w:rsid w:val="002B2973"/>
    <w:rsid w:val="002B2DA5"/>
    <w:rsid w:val="002B5F34"/>
    <w:rsid w:val="002B751A"/>
    <w:rsid w:val="002B799B"/>
    <w:rsid w:val="002C1368"/>
    <w:rsid w:val="002C2EA9"/>
    <w:rsid w:val="002C3C2F"/>
    <w:rsid w:val="002C3C56"/>
    <w:rsid w:val="002C401A"/>
    <w:rsid w:val="002D199E"/>
    <w:rsid w:val="002D397A"/>
    <w:rsid w:val="002D3DFD"/>
    <w:rsid w:val="002D5405"/>
    <w:rsid w:val="002D599A"/>
    <w:rsid w:val="002D6E25"/>
    <w:rsid w:val="002D741D"/>
    <w:rsid w:val="002D78CB"/>
    <w:rsid w:val="002E2AD2"/>
    <w:rsid w:val="002E3596"/>
    <w:rsid w:val="002E398E"/>
    <w:rsid w:val="002E3AAB"/>
    <w:rsid w:val="002E4884"/>
    <w:rsid w:val="002E5147"/>
    <w:rsid w:val="002E55A9"/>
    <w:rsid w:val="002F2D22"/>
    <w:rsid w:val="002F523F"/>
    <w:rsid w:val="002F573F"/>
    <w:rsid w:val="002F5AC6"/>
    <w:rsid w:val="002F64AC"/>
    <w:rsid w:val="002F6F2C"/>
    <w:rsid w:val="003008F6"/>
    <w:rsid w:val="003009D6"/>
    <w:rsid w:val="00303C8C"/>
    <w:rsid w:val="0030449C"/>
    <w:rsid w:val="0030459C"/>
    <w:rsid w:val="00304ECC"/>
    <w:rsid w:val="0031379D"/>
    <w:rsid w:val="00315992"/>
    <w:rsid w:val="003173AF"/>
    <w:rsid w:val="0031763D"/>
    <w:rsid w:val="00322D04"/>
    <w:rsid w:val="00325766"/>
    <w:rsid w:val="003267B5"/>
    <w:rsid w:val="00326F13"/>
    <w:rsid w:val="003309BD"/>
    <w:rsid w:val="0033189D"/>
    <w:rsid w:val="003331D8"/>
    <w:rsid w:val="003336B8"/>
    <w:rsid w:val="0033503B"/>
    <w:rsid w:val="00340F7A"/>
    <w:rsid w:val="00344A34"/>
    <w:rsid w:val="00350EB3"/>
    <w:rsid w:val="0035119A"/>
    <w:rsid w:val="003512A1"/>
    <w:rsid w:val="003537B5"/>
    <w:rsid w:val="00360547"/>
    <w:rsid w:val="00361D85"/>
    <w:rsid w:val="00362956"/>
    <w:rsid w:val="00362EDD"/>
    <w:rsid w:val="0036330E"/>
    <w:rsid w:val="00363E5A"/>
    <w:rsid w:val="003655AF"/>
    <w:rsid w:val="0036654A"/>
    <w:rsid w:val="00367CA0"/>
    <w:rsid w:val="003717A2"/>
    <w:rsid w:val="00372DD1"/>
    <w:rsid w:val="00373188"/>
    <w:rsid w:val="00373D49"/>
    <w:rsid w:val="00375321"/>
    <w:rsid w:val="003766E0"/>
    <w:rsid w:val="00377D02"/>
    <w:rsid w:val="003869E5"/>
    <w:rsid w:val="003902CD"/>
    <w:rsid w:val="00391A6F"/>
    <w:rsid w:val="00391AA1"/>
    <w:rsid w:val="00391C9A"/>
    <w:rsid w:val="00391CF2"/>
    <w:rsid w:val="00391F67"/>
    <w:rsid w:val="003938F5"/>
    <w:rsid w:val="00394808"/>
    <w:rsid w:val="00394FA7"/>
    <w:rsid w:val="0039617C"/>
    <w:rsid w:val="00396ADD"/>
    <w:rsid w:val="003A27C7"/>
    <w:rsid w:val="003A2C83"/>
    <w:rsid w:val="003A4E34"/>
    <w:rsid w:val="003A7F21"/>
    <w:rsid w:val="003B3BA6"/>
    <w:rsid w:val="003B4490"/>
    <w:rsid w:val="003C25E7"/>
    <w:rsid w:val="003C7519"/>
    <w:rsid w:val="003D04AE"/>
    <w:rsid w:val="003D0A37"/>
    <w:rsid w:val="003D1393"/>
    <w:rsid w:val="003D1A59"/>
    <w:rsid w:val="003D3E79"/>
    <w:rsid w:val="003D6557"/>
    <w:rsid w:val="003E04E1"/>
    <w:rsid w:val="003E0890"/>
    <w:rsid w:val="003E207B"/>
    <w:rsid w:val="003E304C"/>
    <w:rsid w:val="003E45DD"/>
    <w:rsid w:val="003E64DA"/>
    <w:rsid w:val="003E73A6"/>
    <w:rsid w:val="003F0479"/>
    <w:rsid w:val="003F081B"/>
    <w:rsid w:val="003F16B6"/>
    <w:rsid w:val="003F65A1"/>
    <w:rsid w:val="00401A92"/>
    <w:rsid w:val="004022D0"/>
    <w:rsid w:val="00407B13"/>
    <w:rsid w:val="004120D8"/>
    <w:rsid w:val="00413C30"/>
    <w:rsid w:val="00414B8A"/>
    <w:rsid w:val="00414E31"/>
    <w:rsid w:val="00416A98"/>
    <w:rsid w:val="00417022"/>
    <w:rsid w:val="004171EC"/>
    <w:rsid w:val="00417EF4"/>
    <w:rsid w:val="004218A3"/>
    <w:rsid w:val="00422B28"/>
    <w:rsid w:val="00424DA7"/>
    <w:rsid w:val="0042673C"/>
    <w:rsid w:val="004273E8"/>
    <w:rsid w:val="00427B73"/>
    <w:rsid w:val="00427CBC"/>
    <w:rsid w:val="00430CCD"/>
    <w:rsid w:val="00431EC0"/>
    <w:rsid w:val="00432843"/>
    <w:rsid w:val="00432BC4"/>
    <w:rsid w:val="004331B4"/>
    <w:rsid w:val="00436736"/>
    <w:rsid w:val="00441062"/>
    <w:rsid w:val="00441BD9"/>
    <w:rsid w:val="00442CA2"/>
    <w:rsid w:val="0044594C"/>
    <w:rsid w:val="00446F40"/>
    <w:rsid w:val="00452BB6"/>
    <w:rsid w:val="00453135"/>
    <w:rsid w:val="004553C1"/>
    <w:rsid w:val="00456A02"/>
    <w:rsid w:val="00456C19"/>
    <w:rsid w:val="00457D87"/>
    <w:rsid w:val="004717EA"/>
    <w:rsid w:val="00472098"/>
    <w:rsid w:val="004737D0"/>
    <w:rsid w:val="0047442E"/>
    <w:rsid w:val="0047459C"/>
    <w:rsid w:val="004749BB"/>
    <w:rsid w:val="004800DA"/>
    <w:rsid w:val="00480C8B"/>
    <w:rsid w:val="004818E4"/>
    <w:rsid w:val="00483A1A"/>
    <w:rsid w:val="00484101"/>
    <w:rsid w:val="00484C05"/>
    <w:rsid w:val="00484DB7"/>
    <w:rsid w:val="00490B31"/>
    <w:rsid w:val="00493CBF"/>
    <w:rsid w:val="00497769"/>
    <w:rsid w:val="004A0654"/>
    <w:rsid w:val="004A1481"/>
    <w:rsid w:val="004A1507"/>
    <w:rsid w:val="004A2314"/>
    <w:rsid w:val="004A2F95"/>
    <w:rsid w:val="004A4EC5"/>
    <w:rsid w:val="004B07C1"/>
    <w:rsid w:val="004B19FD"/>
    <w:rsid w:val="004B1A98"/>
    <w:rsid w:val="004B35D9"/>
    <w:rsid w:val="004B5B1A"/>
    <w:rsid w:val="004B6FFC"/>
    <w:rsid w:val="004C0804"/>
    <w:rsid w:val="004C1934"/>
    <w:rsid w:val="004C3A27"/>
    <w:rsid w:val="004C54B1"/>
    <w:rsid w:val="004C7B5B"/>
    <w:rsid w:val="004D0D59"/>
    <w:rsid w:val="004D1022"/>
    <w:rsid w:val="004D2D8F"/>
    <w:rsid w:val="004D3211"/>
    <w:rsid w:val="004D516A"/>
    <w:rsid w:val="004D58AB"/>
    <w:rsid w:val="004D6857"/>
    <w:rsid w:val="004D7C8B"/>
    <w:rsid w:val="004E1331"/>
    <w:rsid w:val="004E34EC"/>
    <w:rsid w:val="004E4881"/>
    <w:rsid w:val="004E57EE"/>
    <w:rsid w:val="004E6B50"/>
    <w:rsid w:val="004F20AA"/>
    <w:rsid w:val="004F2B6A"/>
    <w:rsid w:val="004F5EF5"/>
    <w:rsid w:val="004F5F0B"/>
    <w:rsid w:val="004F737C"/>
    <w:rsid w:val="004F775C"/>
    <w:rsid w:val="00503E9A"/>
    <w:rsid w:val="00505184"/>
    <w:rsid w:val="00506530"/>
    <w:rsid w:val="00506A66"/>
    <w:rsid w:val="005158D0"/>
    <w:rsid w:val="00515EA7"/>
    <w:rsid w:val="00517779"/>
    <w:rsid w:val="00517E5E"/>
    <w:rsid w:val="00524057"/>
    <w:rsid w:val="00527138"/>
    <w:rsid w:val="005313B7"/>
    <w:rsid w:val="00531666"/>
    <w:rsid w:val="00534753"/>
    <w:rsid w:val="00540AC2"/>
    <w:rsid w:val="00540B99"/>
    <w:rsid w:val="00544D37"/>
    <w:rsid w:val="0055088D"/>
    <w:rsid w:val="00554D6A"/>
    <w:rsid w:val="00554D99"/>
    <w:rsid w:val="005557F9"/>
    <w:rsid w:val="00556919"/>
    <w:rsid w:val="005624E1"/>
    <w:rsid w:val="00567D20"/>
    <w:rsid w:val="00573E09"/>
    <w:rsid w:val="00575524"/>
    <w:rsid w:val="0057553F"/>
    <w:rsid w:val="00575E6B"/>
    <w:rsid w:val="005764BE"/>
    <w:rsid w:val="00582BD0"/>
    <w:rsid w:val="00583391"/>
    <w:rsid w:val="00583C21"/>
    <w:rsid w:val="005850D3"/>
    <w:rsid w:val="00587A83"/>
    <w:rsid w:val="00587C18"/>
    <w:rsid w:val="00590583"/>
    <w:rsid w:val="005911C3"/>
    <w:rsid w:val="00592E30"/>
    <w:rsid w:val="005953C2"/>
    <w:rsid w:val="005960DB"/>
    <w:rsid w:val="00597D2C"/>
    <w:rsid w:val="005A1C72"/>
    <w:rsid w:val="005A461D"/>
    <w:rsid w:val="005A6003"/>
    <w:rsid w:val="005A69CC"/>
    <w:rsid w:val="005A6B61"/>
    <w:rsid w:val="005B2866"/>
    <w:rsid w:val="005C18E4"/>
    <w:rsid w:val="005C20B1"/>
    <w:rsid w:val="005C3E3F"/>
    <w:rsid w:val="005C5694"/>
    <w:rsid w:val="005C5ACE"/>
    <w:rsid w:val="005C64E8"/>
    <w:rsid w:val="005C6DF8"/>
    <w:rsid w:val="005D1D0D"/>
    <w:rsid w:val="005D3B0C"/>
    <w:rsid w:val="005D43B9"/>
    <w:rsid w:val="005D63C8"/>
    <w:rsid w:val="005D6AE5"/>
    <w:rsid w:val="005D7EA9"/>
    <w:rsid w:val="005E033C"/>
    <w:rsid w:val="005E256A"/>
    <w:rsid w:val="005E3E8B"/>
    <w:rsid w:val="005E5EE4"/>
    <w:rsid w:val="005E633E"/>
    <w:rsid w:val="005E6C6B"/>
    <w:rsid w:val="005F001A"/>
    <w:rsid w:val="005F58A3"/>
    <w:rsid w:val="005F64AC"/>
    <w:rsid w:val="005F7028"/>
    <w:rsid w:val="006011BC"/>
    <w:rsid w:val="00601793"/>
    <w:rsid w:val="006045EB"/>
    <w:rsid w:val="00605954"/>
    <w:rsid w:val="006066C6"/>
    <w:rsid w:val="00611D97"/>
    <w:rsid w:val="00612009"/>
    <w:rsid w:val="00612CBC"/>
    <w:rsid w:val="006134FA"/>
    <w:rsid w:val="006140E3"/>
    <w:rsid w:val="00615E1A"/>
    <w:rsid w:val="00616169"/>
    <w:rsid w:val="00620EF2"/>
    <w:rsid w:val="00622BEC"/>
    <w:rsid w:val="00624460"/>
    <w:rsid w:val="00624857"/>
    <w:rsid w:val="00626611"/>
    <w:rsid w:val="00630B57"/>
    <w:rsid w:val="006339BE"/>
    <w:rsid w:val="00633CAC"/>
    <w:rsid w:val="00634434"/>
    <w:rsid w:val="006350EF"/>
    <w:rsid w:val="006360BD"/>
    <w:rsid w:val="00637DD1"/>
    <w:rsid w:val="00640E3F"/>
    <w:rsid w:val="00643F89"/>
    <w:rsid w:val="0064630A"/>
    <w:rsid w:val="006542CA"/>
    <w:rsid w:val="0065582D"/>
    <w:rsid w:val="00661499"/>
    <w:rsid w:val="00661F19"/>
    <w:rsid w:val="00662A7D"/>
    <w:rsid w:val="00662DFE"/>
    <w:rsid w:val="0066359B"/>
    <w:rsid w:val="00665223"/>
    <w:rsid w:val="00666635"/>
    <w:rsid w:val="00667067"/>
    <w:rsid w:val="00670CCF"/>
    <w:rsid w:val="00674EF6"/>
    <w:rsid w:val="006807B1"/>
    <w:rsid w:val="00681C49"/>
    <w:rsid w:val="00681DBB"/>
    <w:rsid w:val="00683352"/>
    <w:rsid w:val="00683DC2"/>
    <w:rsid w:val="0068437B"/>
    <w:rsid w:val="00684703"/>
    <w:rsid w:val="0068514F"/>
    <w:rsid w:val="00686288"/>
    <w:rsid w:val="0068647C"/>
    <w:rsid w:val="00690B0E"/>
    <w:rsid w:val="00690B20"/>
    <w:rsid w:val="006915F0"/>
    <w:rsid w:val="00693FE0"/>
    <w:rsid w:val="00694410"/>
    <w:rsid w:val="00695409"/>
    <w:rsid w:val="006963E5"/>
    <w:rsid w:val="006A2B17"/>
    <w:rsid w:val="006A4B9B"/>
    <w:rsid w:val="006A58DC"/>
    <w:rsid w:val="006A7E72"/>
    <w:rsid w:val="006B0E46"/>
    <w:rsid w:val="006B4580"/>
    <w:rsid w:val="006B5E51"/>
    <w:rsid w:val="006B600C"/>
    <w:rsid w:val="006B7014"/>
    <w:rsid w:val="006C011A"/>
    <w:rsid w:val="006C1D76"/>
    <w:rsid w:val="006C1DCC"/>
    <w:rsid w:val="006C1FF9"/>
    <w:rsid w:val="006C45ED"/>
    <w:rsid w:val="006C5E23"/>
    <w:rsid w:val="006C64A8"/>
    <w:rsid w:val="006C67B0"/>
    <w:rsid w:val="006D0860"/>
    <w:rsid w:val="006D0FFE"/>
    <w:rsid w:val="006D2D42"/>
    <w:rsid w:val="006D3878"/>
    <w:rsid w:val="006D3F8B"/>
    <w:rsid w:val="006D5109"/>
    <w:rsid w:val="006E08ED"/>
    <w:rsid w:val="006E0F01"/>
    <w:rsid w:val="006E27D9"/>
    <w:rsid w:val="006E348B"/>
    <w:rsid w:val="006E6B81"/>
    <w:rsid w:val="006F046F"/>
    <w:rsid w:val="006F0B21"/>
    <w:rsid w:val="006F7B8B"/>
    <w:rsid w:val="00702FBE"/>
    <w:rsid w:val="00705519"/>
    <w:rsid w:val="0071488D"/>
    <w:rsid w:val="00716948"/>
    <w:rsid w:val="007205E6"/>
    <w:rsid w:val="00720A7F"/>
    <w:rsid w:val="00722C0B"/>
    <w:rsid w:val="0072384A"/>
    <w:rsid w:val="0072591C"/>
    <w:rsid w:val="007279DF"/>
    <w:rsid w:val="00731BA5"/>
    <w:rsid w:val="007343A3"/>
    <w:rsid w:val="00734769"/>
    <w:rsid w:val="00737369"/>
    <w:rsid w:val="00737ACE"/>
    <w:rsid w:val="00741BD0"/>
    <w:rsid w:val="007433D6"/>
    <w:rsid w:val="00743BC7"/>
    <w:rsid w:val="0074404C"/>
    <w:rsid w:val="00745536"/>
    <w:rsid w:val="00746D6A"/>
    <w:rsid w:val="0074743A"/>
    <w:rsid w:val="00747B91"/>
    <w:rsid w:val="007507C6"/>
    <w:rsid w:val="00753227"/>
    <w:rsid w:val="00753EBB"/>
    <w:rsid w:val="007561FB"/>
    <w:rsid w:val="00756B58"/>
    <w:rsid w:val="0076366C"/>
    <w:rsid w:val="00766C78"/>
    <w:rsid w:val="0076725F"/>
    <w:rsid w:val="007713F1"/>
    <w:rsid w:val="007729B3"/>
    <w:rsid w:val="00773A0A"/>
    <w:rsid w:val="00774475"/>
    <w:rsid w:val="00776E71"/>
    <w:rsid w:val="0077767F"/>
    <w:rsid w:val="007810AF"/>
    <w:rsid w:val="0078164A"/>
    <w:rsid w:val="00781DBF"/>
    <w:rsid w:val="007834CD"/>
    <w:rsid w:val="00783FB5"/>
    <w:rsid w:val="007852C0"/>
    <w:rsid w:val="0078681B"/>
    <w:rsid w:val="00791AF8"/>
    <w:rsid w:val="00791E1A"/>
    <w:rsid w:val="00792911"/>
    <w:rsid w:val="007A2B7A"/>
    <w:rsid w:val="007A6B5D"/>
    <w:rsid w:val="007A76A9"/>
    <w:rsid w:val="007A7C6C"/>
    <w:rsid w:val="007B0420"/>
    <w:rsid w:val="007B1989"/>
    <w:rsid w:val="007B23E2"/>
    <w:rsid w:val="007B25C9"/>
    <w:rsid w:val="007B330C"/>
    <w:rsid w:val="007B3A13"/>
    <w:rsid w:val="007B44B3"/>
    <w:rsid w:val="007B4BB8"/>
    <w:rsid w:val="007B5FDA"/>
    <w:rsid w:val="007C5447"/>
    <w:rsid w:val="007C6872"/>
    <w:rsid w:val="007D40D0"/>
    <w:rsid w:val="007D45BE"/>
    <w:rsid w:val="007D48DC"/>
    <w:rsid w:val="007D4CE9"/>
    <w:rsid w:val="007D7A14"/>
    <w:rsid w:val="007D7BDA"/>
    <w:rsid w:val="007E1A39"/>
    <w:rsid w:val="007E2B8E"/>
    <w:rsid w:val="007E3C43"/>
    <w:rsid w:val="007E55C5"/>
    <w:rsid w:val="007F050E"/>
    <w:rsid w:val="007F0DF2"/>
    <w:rsid w:val="007F1287"/>
    <w:rsid w:val="007F2646"/>
    <w:rsid w:val="007F39A6"/>
    <w:rsid w:val="007F3BE4"/>
    <w:rsid w:val="007F68C7"/>
    <w:rsid w:val="007F7BE3"/>
    <w:rsid w:val="007F7E2F"/>
    <w:rsid w:val="00803A74"/>
    <w:rsid w:val="008060B8"/>
    <w:rsid w:val="00806B29"/>
    <w:rsid w:val="0081141D"/>
    <w:rsid w:val="008132A4"/>
    <w:rsid w:val="00816979"/>
    <w:rsid w:val="00816A6B"/>
    <w:rsid w:val="00823217"/>
    <w:rsid w:val="00823595"/>
    <w:rsid w:val="008246EE"/>
    <w:rsid w:val="008258F0"/>
    <w:rsid w:val="00826F44"/>
    <w:rsid w:val="008273C3"/>
    <w:rsid w:val="008345F7"/>
    <w:rsid w:val="008347D8"/>
    <w:rsid w:val="0083637F"/>
    <w:rsid w:val="00842189"/>
    <w:rsid w:val="008421DC"/>
    <w:rsid w:val="00843EB6"/>
    <w:rsid w:val="00846815"/>
    <w:rsid w:val="0084711F"/>
    <w:rsid w:val="00852A0D"/>
    <w:rsid w:val="00854508"/>
    <w:rsid w:val="008573A6"/>
    <w:rsid w:val="0086071A"/>
    <w:rsid w:val="0086238A"/>
    <w:rsid w:val="00863821"/>
    <w:rsid w:val="0086566C"/>
    <w:rsid w:val="008709B6"/>
    <w:rsid w:val="00870D78"/>
    <w:rsid w:val="00871A5B"/>
    <w:rsid w:val="008763D3"/>
    <w:rsid w:val="00883DEA"/>
    <w:rsid w:val="0088671C"/>
    <w:rsid w:val="0088739D"/>
    <w:rsid w:val="00890F23"/>
    <w:rsid w:val="0089230B"/>
    <w:rsid w:val="00895563"/>
    <w:rsid w:val="00895F08"/>
    <w:rsid w:val="0089779D"/>
    <w:rsid w:val="008A1A0C"/>
    <w:rsid w:val="008A2CB6"/>
    <w:rsid w:val="008A2DFD"/>
    <w:rsid w:val="008A3FC0"/>
    <w:rsid w:val="008A4F83"/>
    <w:rsid w:val="008A58D3"/>
    <w:rsid w:val="008A725C"/>
    <w:rsid w:val="008A7CAA"/>
    <w:rsid w:val="008B2317"/>
    <w:rsid w:val="008B423F"/>
    <w:rsid w:val="008B4C2C"/>
    <w:rsid w:val="008B5B5F"/>
    <w:rsid w:val="008B7E6A"/>
    <w:rsid w:val="008C1141"/>
    <w:rsid w:val="008C1258"/>
    <w:rsid w:val="008C3F72"/>
    <w:rsid w:val="008C6D6A"/>
    <w:rsid w:val="008C7B0A"/>
    <w:rsid w:val="008D2788"/>
    <w:rsid w:val="008D4366"/>
    <w:rsid w:val="008D55A3"/>
    <w:rsid w:val="008D5B07"/>
    <w:rsid w:val="008D6CC4"/>
    <w:rsid w:val="008E0C8A"/>
    <w:rsid w:val="008E136B"/>
    <w:rsid w:val="008E2F17"/>
    <w:rsid w:val="008E3620"/>
    <w:rsid w:val="008E3F59"/>
    <w:rsid w:val="008E403A"/>
    <w:rsid w:val="008E48EE"/>
    <w:rsid w:val="008E6437"/>
    <w:rsid w:val="008F0728"/>
    <w:rsid w:val="008F0889"/>
    <w:rsid w:val="008F32A4"/>
    <w:rsid w:val="008F34D9"/>
    <w:rsid w:val="008F3BD0"/>
    <w:rsid w:val="008F54E4"/>
    <w:rsid w:val="008F5EBD"/>
    <w:rsid w:val="008F7F5D"/>
    <w:rsid w:val="0090108C"/>
    <w:rsid w:val="00905BF9"/>
    <w:rsid w:val="009126AB"/>
    <w:rsid w:val="0091320A"/>
    <w:rsid w:val="00913A2F"/>
    <w:rsid w:val="00913AE1"/>
    <w:rsid w:val="00916B24"/>
    <w:rsid w:val="0092217E"/>
    <w:rsid w:val="009244CD"/>
    <w:rsid w:val="009246E7"/>
    <w:rsid w:val="00924CCD"/>
    <w:rsid w:val="00927B9E"/>
    <w:rsid w:val="00927D74"/>
    <w:rsid w:val="00932850"/>
    <w:rsid w:val="009335F5"/>
    <w:rsid w:val="00933C10"/>
    <w:rsid w:val="00935E10"/>
    <w:rsid w:val="00935E11"/>
    <w:rsid w:val="00937EF8"/>
    <w:rsid w:val="009400E4"/>
    <w:rsid w:val="00940138"/>
    <w:rsid w:val="00940CA3"/>
    <w:rsid w:val="009476AD"/>
    <w:rsid w:val="0095207B"/>
    <w:rsid w:val="00953D1F"/>
    <w:rsid w:val="00957487"/>
    <w:rsid w:val="00957983"/>
    <w:rsid w:val="00957CA0"/>
    <w:rsid w:val="00961D90"/>
    <w:rsid w:val="00962A1F"/>
    <w:rsid w:val="0096500F"/>
    <w:rsid w:val="00965227"/>
    <w:rsid w:val="009715A2"/>
    <w:rsid w:val="0097196B"/>
    <w:rsid w:val="0097396B"/>
    <w:rsid w:val="00973EA2"/>
    <w:rsid w:val="0097462F"/>
    <w:rsid w:val="009759E4"/>
    <w:rsid w:val="00976926"/>
    <w:rsid w:val="009770F2"/>
    <w:rsid w:val="009800C1"/>
    <w:rsid w:val="009809F9"/>
    <w:rsid w:val="00980DCA"/>
    <w:rsid w:val="00980E9D"/>
    <w:rsid w:val="00980F28"/>
    <w:rsid w:val="00981F2A"/>
    <w:rsid w:val="00983551"/>
    <w:rsid w:val="009842A0"/>
    <w:rsid w:val="00984E03"/>
    <w:rsid w:val="0098586C"/>
    <w:rsid w:val="009942C5"/>
    <w:rsid w:val="00995BC9"/>
    <w:rsid w:val="009A2C1D"/>
    <w:rsid w:val="009A3240"/>
    <w:rsid w:val="009A34AD"/>
    <w:rsid w:val="009A3C52"/>
    <w:rsid w:val="009B02E6"/>
    <w:rsid w:val="009B3747"/>
    <w:rsid w:val="009B463E"/>
    <w:rsid w:val="009B5CA4"/>
    <w:rsid w:val="009B7B9D"/>
    <w:rsid w:val="009C2232"/>
    <w:rsid w:val="009C4FD1"/>
    <w:rsid w:val="009C6255"/>
    <w:rsid w:val="009C67B5"/>
    <w:rsid w:val="009C67F8"/>
    <w:rsid w:val="009C710D"/>
    <w:rsid w:val="009C7B2A"/>
    <w:rsid w:val="009D2A34"/>
    <w:rsid w:val="009D3D4C"/>
    <w:rsid w:val="009D5D48"/>
    <w:rsid w:val="009D6925"/>
    <w:rsid w:val="009E0D3E"/>
    <w:rsid w:val="009E3F14"/>
    <w:rsid w:val="009E5278"/>
    <w:rsid w:val="009F167A"/>
    <w:rsid w:val="009F1CD1"/>
    <w:rsid w:val="009F690F"/>
    <w:rsid w:val="00A018B6"/>
    <w:rsid w:val="00A0443F"/>
    <w:rsid w:val="00A05C87"/>
    <w:rsid w:val="00A061F7"/>
    <w:rsid w:val="00A07000"/>
    <w:rsid w:val="00A0713B"/>
    <w:rsid w:val="00A10093"/>
    <w:rsid w:val="00A10957"/>
    <w:rsid w:val="00A11535"/>
    <w:rsid w:val="00A13553"/>
    <w:rsid w:val="00A1594B"/>
    <w:rsid w:val="00A16956"/>
    <w:rsid w:val="00A17117"/>
    <w:rsid w:val="00A239FD"/>
    <w:rsid w:val="00A25AA7"/>
    <w:rsid w:val="00A2748A"/>
    <w:rsid w:val="00A31228"/>
    <w:rsid w:val="00A3280F"/>
    <w:rsid w:val="00A35D5F"/>
    <w:rsid w:val="00A374C6"/>
    <w:rsid w:val="00A411CB"/>
    <w:rsid w:val="00A41DEC"/>
    <w:rsid w:val="00A458AF"/>
    <w:rsid w:val="00A505F4"/>
    <w:rsid w:val="00A50BD7"/>
    <w:rsid w:val="00A5216A"/>
    <w:rsid w:val="00A526EC"/>
    <w:rsid w:val="00A52E21"/>
    <w:rsid w:val="00A54CC0"/>
    <w:rsid w:val="00A61071"/>
    <w:rsid w:val="00A616A9"/>
    <w:rsid w:val="00A61A2A"/>
    <w:rsid w:val="00A63A63"/>
    <w:rsid w:val="00A63EAC"/>
    <w:rsid w:val="00A64F97"/>
    <w:rsid w:val="00A659DC"/>
    <w:rsid w:val="00A66F55"/>
    <w:rsid w:val="00A700F2"/>
    <w:rsid w:val="00A70518"/>
    <w:rsid w:val="00A71849"/>
    <w:rsid w:val="00A71FC5"/>
    <w:rsid w:val="00A72656"/>
    <w:rsid w:val="00A74E0A"/>
    <w:rsid w:val="00A84BAB"/>
    <w:rsid w:val="00A8587A"/>
    <w:rsid w:val="00A87785"/>
    <w:rsid w:val="00A90114"/>
    <w:rsid w:val="00A9108C"/>
    <w:rsid w:val="00A91445"/>
    <w:rsid w:val="00A91F43"/>
    <w:rsid w:val="00A92286"/>
    <w:rsid w:val="00A9244B"/>
    <w:rsid w:val="00A92C4D"/>
    <w:rsid w:val="00A92C9F"/>
    <w:rsid w:val="00A94180"/>
    <w:rsid w:val="00A9454E"/>
    <w:rsid w:val="00A964C6"/>
    <w:rsid w:val="00A96D7D"/>
    <w:rsid w:val="00AA247F"/>
    <w:rsid w:val="00AA44FD"/>
    <w:rsid w:val="00AA4C1D"/>
    <w:rsid w:val="00AA665E"/>
    <w:rsid w:val="00AB078C"/>
    <w:rsid w:val="00AB3D3F"/>
    <w:rsid w:val="00AB50FD"/>
    <w:rsid w:val="00AB5F53"/>
    <w:rsid w:val="00AB7F4B"/>
    <w:rsid w:val="00AC277C"/>
    <w:rsid w:val="00AC4876"/>
    <w:rsid w:val="00AD0343"/>
    <w:rsid w:val="00AD0C48"/>
    <w:rsid w:val="00AD15CD"/>
    <w:rsid w:val="00AD1DB4"/>
    <w:rsid w:val="00AD6E8B"/>
    <w:rsid w:val="00AE0847"/>
    <w:rsid w:val="00AE1452"/>
    <w:rsid w:val="00AE1E07"/>
    <w:rsid w:val="00AE2314"/>
    <w:rsid w:val="00AE2369"/>
    <w:rsid w:val="00AE2A39"/>
    <w:rsid w:val="00AE2DD8"/>
    <w:rsid w:val="00AE689F"/>
    <w:rsid w:val="00AE73D9"/>
    <w:rsid w:val="00AE7C97"/>
    <w:rsid w:val="00AF0937"/>
    <w:rsid w:val="00AF4200"/>
    <w:rsid w:val="00AF51F3"/>
    <w:rsid w:val="00B01A84"/>
    <w:rsid w:val="00B01CF3"/>
    <w:rsid w:val="00B03997"/>
    <w:rsid w:val="00B04A64"/>
    <w:rsid w:val="00B0538C"/>
    <w:rsid w:val="00B054C6"/>
    <w:rsid w:val="00B115BC"/>
    <w:rsid w:val="00B12D7E"/>
    <w:rsid w:val="00B13B6A"/>
    <w:rsid w:val="00B142DE"/>
    <w:rsid w:val="00B1552F"/>
    <w:rsid w:val="00B157A9"/>
    <w:rsid w:val="00B15A81"/>
    <w:rsid w:val="00B1656F"/>
    <w:rsid w:val="00B17C06"/>
    <w:rsid w:val="00B20A13"/>
    <w:rsid w:val="00B2117C"/>
    <w:rsid w:val="00B21BF1"/>
    <w:rsid w:val="00B223DE"/>
    <w:rsid w:val="00B22A7D"/>
    <w:rsid w:val="00B232EB"/>
    <w:rsid w:val="00B269DD"/>
    <w:rsid w:val="00B30396"/>
    <w:rsid w:val="00B31B4B"/>
    <w:rsid w:val="00B31D7B"/>
    <w:rsid w:val="00B335D6"/>
    <w:rsid w:val="00B35175"/>
    <w:rsid w:val="00B37A3B"/>
    <w:rsid w:val="00B4184E"/>
    <w:rsid w:val="00B42E11"/>
    <w:rsid w:val="00B43255"/>
    <w:rsid w:val="00B437DD"/>
    <w:rsid w:val="00B43E18"/>
    <w:rsid w:val="00B44367"/>
    <w:rsid w:val="00B44FEC"/>
    <w:rsid w:val="00B467C8"/>
    <w:rsid w:val="00B46CB4"/>
    <w:rsid w:val="00B4733A"/>
    <w:rsid w:val="00B57D79"/>
    <w:rsid w:val="00B66972"/>
    <w:rsid w:val="00B717D4"/>
    <w:rsid w:val="00B730C4"/>
    <w:rsid w:val="00B7518B"/>
    <w:rsid w:val="00B75A92"/>
    <w:rsid w:val="00B767B6"/>
    <w:rsid w:val="00B7702A"/>
    <w:rsid w:val="00B8042F"/>
    <w:rsid w:val="00B804A0"/>
    <w:rsid w:val="00B8284A"/>
    <w:rsid w:val="00B84E7D"/>
    <w:rsid w:val="00B8793F"/>
    <w:rsid w:val="00B9040E"/>
    <w:rsid w:val="00B9162D"/>
    <w:rsid w:val="00B91678"/>
    <w:rsid w:val="00B95DF2"/>
    <w:rsid w:val="00BA01AC"/>
    <w:rsid w:val="00BA10E5"/>
    <w:rsid w:val="00BA1FAA"/>
    <w:rsid w:val="00BA2890"/>
    <w:rsid w:val="00BA30A1"/>
    <w:rsid w:val="00BA4C2A"/>
    <w:rsid w:val="00BB08A8"/>
    <w:rsid w:val="00BB32C5"/>
    <w:rsid w:val="00BB375E"/>
    <w:rsid w:val="00BC1E00"/>
    <w:rsid w:val="00BC66F0"/>
    <w:rsid w:val="00BC6A73"/>
    <w:rsid w:val="00BC79F0"/>
    <w:rsid w:val="00BD0A3D"/>
    <w:rsid w:val="00BD0C11"/>
    <w:rsid w:val="00BD2ABC"/>
    <w:rsid w:val="00BD7723"/>
    <w:rsid w:val="00BD7EA7"/>
    <w:rsid w:val="00BE2B34"/>
    <w:rsid w:val="00BE5F9C"/>
    <w:rsid w:val="00BE76A2"/>
    <w:rsid w:val="00BE78A0"/>
    <w:rsid w:val="00BE7EEB"/>
    <w:rsid w:val="00BF14AC"/>
    <w:rsid w:val="00BF1A87"/>
    <w:rsid w:val="00BF213D"/>
    <w:rsid w:val="00BF448C"/>
    <w:rsid w:val="00C019CA"/>
    <w:rsid w:val="00C01A1A"/>
    <w:rsid w:val="00C02710"/>
    <w:rsid w:val="00C02E53"/>
    <w:rsid w:val="00C0487F"/>
    <w:rsid w:val="00C04C7E"/>
    <w:rsid w:val="00C10865"/>
    <w:rsid w:val="00C10C2C"/>
    <w:rsid w:val="00C11E4C"/>
    <w:rsid w:val="00C125A1"/>
    <w:rsid w:val="00C1524D"/>
    <w:rsid w:val="00C16F7A"/>
    <w:rsid w:val="00C2011B"/>
    <w:rsid w:val="00C22264"/>
    <w:rsid w:val="00C24DBC"/>
    <w:rsid w:val="00C25274"/>
    <w:rsid w:val="00C2713E"/>
    <w:rsid w:val="00C313A3"/>
    <w:rsid w:val="00C3599C"/>
    <w:rsid w:val="00C4043C"/>
    <w:rsid w:val="00C406A7"/>
    <w:rsid w:val="00C409FE"/>
    <w:rsid w:val="00C410A1"/>
    <w:rsid w:val="00C41297"/>
    <w:rsid w:val="00C413FD"/>
    <w:rsid w:val="00C42968"/>
    <w:rsid w:val="00C440E0"/>
    <w:rsid w:val="00C456A0"/>
    <w:rsid w:val="00C462B9"/>
    <w:rsid w:val="00C4642E"/>
    <w:rsid w:val="00C53741"/>
    <w:rsid w:val="00C537B6"/>
    <w:rsid w:val="00C547C6"/>
    <w:rsid w:val="00C559E3"/>
    <w:rsid w:val="00C56AB0"/>
    <w:rsid w:val="00C56B37"/>
    <w:rsid w:val="00C619D1"/>
    <w:rsid w:val="00C70E22"/>
    <w:rsid w:val="00C71442"/>
    <w:rsid w:val="00C71556"/>
    <w:rsid w:val="00C73BD1"/>
    <w:rsid w:val="00C76071"/>
    <w:rsid w:val="00C777D7"/>
    <w:rsid w:val="00C80E6B"/>
    <w:rsid w:val="00C8145C"/>
    <w:rsid w:val="00C8700A"/>
    <w:rsid w:val="00C8710F"/>
    <w:rsid w:val="00C8755A"/>
    <w:rsid w:val="00C925BB"/>
    <w:rsid w:val="00C92AC5"/>
    <w:rsid w:val="00C93E1A"/>
    <w:rsid w:val="00C95B1A"/>
    <w:rsid w:val="00C96084"/>
    <w:rsid w:val="00C9736E"/>
    <w:rsid w:val="00CA1105"/>
    <w:rsid w:val="00CA4A2F"/>
    <w:rsid w:val="00CA4D75"/>
    <w:rsid w:val="00CA4F54"/>
    <w:rsid w:val="00CA50E7"/>
    <w:rsid w:val="00CA54AC"/>
    <w:rsid w:val="00CA5B78"/>
    <w:rsid w:val="00CB1700"/>
    <w:rsid w:val="00CB2B93"/>
    <w:rsid w:val="00CB4BCB"/>
    <w:rsid w:val="00CB4CCF"/>
    <w:rsid w:val="00CB5EE7"/>
    <w:rsid w:val="00CC0371"/>
    <w:rsid w:val="00CC23E7"/>
    <w:rsid w:val="00CC3DB9"/>
    <w:rsid w:val="00CC3E15"/>
    <w:rsid w:val="00CC4E7B"/>
    <w:rsid w:val="00CC5165"/>
    <w:rsid w:val="00CC53ED"/>
    <w:rsid w:val="00CC54B0"/>
    <w:rsid w:val="00CC6F14"/>
    <w:rsid w:val="00CC7423"/>
    <w:rsid w:val="00CD0C96"/>
    <w:rsid w:val="00CD2156"/>
    <w:rsid w:val="00CD44C4"/>
    <w:rsid w:val="00CD53B1"/>
    <w:rsid w:val="00CD5A2A"/>
    <w:rsid w:val="00CE02EC"/>
    <w:rsid w:val="00CE2C9A"/>
    <w:rsid w:val="00CE4962"/>
    <w:rsid w:val="00CE62C6"/>
    <w:rsid w:val="00CE65CC"/>
    <w:rsid w:val="00CF09A3"/>
    <w:rsid w:val="00CF331B"/>
    <w:rsid w:val="00D00653"/>
    <w:rsid w:val="00D0081E"/>
    <w:rsid w:val="00D027C4"/>
    <w:rsid w:val="00D02C3A"/>
    <w:rsid w:val="00D0406F"/>
    <w:rsid w:val="00D07B50"/>
    <w:rsid w:val="00D15766"/>
    <w:rsid w:val="00D2315A"/>
    <w:rsid w:val="00D242F6"/>
    <w:rsid w:val="00D25323"/>
    <w:rsid w:val="00D25A5C"/>
    <w:rsid w:val="00D30D34"/>
    <w:rsid w:val="00D3366F"/>
    <w:rsid w:val="00D37F82"/>
    <w:rsid w:val="00D41098"/>
    <w:rsid w:val="00D43D5E"/>
    <w:rsid w:val="00D507EC"/>
    <w:rsid w:val="00D5102F"/>
    <w:rsid w:val="00D514E6"/>
    <w:rsid w:val="00D51FAC"/>
    <w:rsid w:val="00D523E1"/>
    <w:rsid w:val="00D574DA"/>
    <w:rsid w:val="00D60D10"/>
    <w:rsid w:val="00D60DBD"/>
    <w:rsid w:val="00D6182B"/>
    <w:rsid w:val="00D62B26"/>
    <w:rsid w:val="00D6521F"/>
    <w:rsid w:val="00D67610"/>
    <w:rsid w:val="00D71A01"/>
    <w:rsid w:val="00D737E1"/>
    <w:rsid w:val="00D7398A"/>
    <w:rsid w:val="00D73B76"/>
    <w:rsid w:val="00D74E80"/>
    <w:rsid w:val="00D87A69"/>
    <w:rsid w:val="00D9077E"/>
    <w:rsid w:val="00D91E84"/>
    <w:rsid w:val="00D933C6"/>
    <w:rsid w:val="00D954A9"/>
    <w:rsid w:val="00D95D70"/>
    <w:rsid w:val="00D95F7A"/>
    <w:rsid w:val="00D9760F"/>
    <w:rsid w:val="00DA4264"/>
    <w:rsid w:val="00DA727F"/>
    <w:rsid w:val="00DB085D"/>
    <w:rsid w:val="00DB09ED"/>
    <w:rsid w:val="00DB1F16"/>
    <w:rsid w:val="00DB34C4"/>
    <w:rsid w:val="00DB48D1"/>
    <w:rsid w:val="00DB5898"/>
    <w:rsid w:val="00DB5C16"/>
    <w:rsid w:val="00DB70E1"/>
    <w:rsid w:val="00DB750D"/>
    <w:rsid w:val="00DB7D63"/>
    <w:rsid w:val="00DC1C5F"/>
    <w:rsid w:val="00DC2D00"/>
    <w:rsid w:val="00DC349B"/>
    <w:rsid w:val="00DC6103"/>
    <w:rsid w:val="00DC70BA"/>
    <w:rsid w:val="00DC7996"/>
    <w:rsid w:val="00DD064B"/>
    <w:rsid w:val="00DD16E8"/>
    <w:rsid w:val="00DD2293"/>
    <w:rsid w:val="00DD27EA"/>
    <w:rsid w:val="00DD47AF"/>
    <w:rsid w:val="00DD4B1C"/>
    <w:rsid w:val="00DD62C2"/>
    <w:rsid w:val="00DD7689"/>
    <w:rsid w:val="00DD76FE"/>
    <w:rsid w:val="00DE0A2F"/>
    <w:rsid w:val="00DE10BF"/>
    <w:rsid w:val="00DE2481"/>
    <w:rsid w:val="00DE4810"/>
    <w:rsid w:val="00DE52A2"/>
    <w:rsid w:val="00DE70B6"/>
    <w:rsid w:val="00DF03A8"/>
    <w:rsid w:val="00DF271C"/>
    <w:rsid w:val="00DF726D"/>
    <w:rsid w:val="00DF7D4E"/>
    <w:rsid w:val="00E000E9"/>
    <w:rsid w:val="00E009FD"/>
    <w:rsid w:val="00E01E71"/>
    <w:rsid w:val="00E035F4"/>
    <w:rsid w:val="00E04141"/>
    <w:rsid w:val="00E070EE"/>
    <w:rsid w:val="00E112C0"/>
    <w:rsid w:val="00E119F8"/>
    <w:rsid w:val="00E148BA"/>
    <w:rsid w:val="00E212D9"/>
    <w:rsid w:val="00E248A1"/>
    <w:rsid w:val="00E27C7A"/>
    <w:rsid w:val="00E30327"/>
    <w:rsid w:val="00E32F8C"/>
    <w:rsid w:val="00E34C43"/>
    <w:rsid w:val="00E408BD"/>
    <w:rsid w:val="00E422C9"/>
    <w:rsid w:val="00E435EF"/>
    <w:rsid w:val="00E440C2"/>
    <w:rsid w:val="00E459B0"/>
    <w:rsid w:val="00E46160"/>
    <w:rsid w:val="00E46890"/>
    <w:rsid w:val="00E46C83"/>
    <w:rsid w:val="00E46CE4"/>
    <w:rsid w:val="00E471CB"/>
    <w:rsid w:val="00E51A8B"/>
    <w:rsid w:val="00E542B7"/>
    <w:rsid w:val="00E55809"/>
    <w:rsid w:val="00E56190"/>
    <w:rsid w:val="00E60492"/>
    <w:rsid w:val="00E62B9D"/>
    <w:rsid w:val="00E62FD4"/>
    <w:rsid w:val="00E642E1"/>
    <w:rsid w:val="00E649FC"/>
    <w:rsid w:val="00E64C59"/>
    <w:rsid w:val="00E66BE7"/>
    <w:rsid w:val="00E7006C"/>
    <w:rsid w:val="00E70FA2"/>
    <w:rsid w:val="00E714CD"/>
    <w:rsid w:val="00E7231E"/>
    <w:rsid w:val="00E85864"/>
    <w:rsid w:val="00E9161C"/>
    <w:rsid w:val="00E91B5F"/>
    <w:rsid w:val="00E9479A"/>
    <w:rsid w:val="00E967C0"/>
    <w:rsid w:val="00EA04D5"/>
    <w:rsid w:val="00EA0C8F"/>
    <w:rsid w:val="00EA2D41"/>
    <w:rsid w:val="00EA3260"/>
    <w:rsid w:val="00EA6EA8"/>
    <w:rsid w:val="00EB0A72"/>
    <w:rsid w:val="00EB3781"/>
    <w:rsid w:val="00EB4025"/>
    <w:rsid w:val="00EB52DF"/>
    <w:rsid w:val="00EB5659"/>
    <w:rsid w:val="00EB6DF0"/>
    <w:rsid w:val="00EC0EFC"/>
    <w:rsid w:val="00EC2728"/>
    <w:rsid w:val="00EC32EF"/>
    <w:rsid w:val="00EC700B"/>
    <w:rsid w:val="00ED022A"/>
    <w:rsid w:val="00ED0563"/>
    <w:rsid w:val="00ED07EC"/>
    <w:rsid w:val="00ED09FB"/>
    <w:rsid w:val="00ED159E"/>
    <w:rsid w:val="00ED16B6"/>
    <w:rsid w:val="00ED1816"/>
    <w:rsid w:val="00EE524D"/>
    <w:rsid w:val="00EE6108"/>
    <w:rsid w:val="00EE73A0"/>
    <w:rsid w:val="00EF0E5F"/>
    <w:rsid w:val="00EF297B"/>
    <w:rsid w:val="00EF4DF1"/>
    <w:rsid w:val="00EF5DCB"/>
    <w:rsid w:val="00EF64D2"/>
    <w:rsid w:val="00F02EFA"/>
    <w:rsid w:val="00F0312C"/>
    <w:rsid w:val="00F059E9"/>
    <w:rsid w:val="00F066ED"/>
    <w:rsid w:val="00F122EB"/>
    <w:rsid w:val="00F168F2"/>
    <w:rsid w:val="00F1719A"/>
    <w:rsid w:val="00F20F8B"/>
    <w:rsid w:val="00F226FA"/>
    <w:rsid w:val="00F23903"/>
    <w:rsid w:val="00F24F9D"/>
    <w:rsid w:val="00F250AE"/>
    <w:rsid w:val="00F25577"/>
    <w:rsid w:val="00F26977"/>
    <w:rsid w:val="00F26B10"/>
    <w:rsid w:val="00F26F14"/>
    <w:rsid w:val="00F2701F"/>
    <w:rsid w:val="00F31B70"/>
    <w:rsid w:val="00F32295"/>
    <w:rsid w:val="00F3348E"/>
    <w:rsid w:val="00F33556"/>
    <w:rsid w:val="00F3370D"/>
    <w:rsid w:val="00F36D83"/>
    <w:rsid w:val="00F405E7"/>
    <w:rsid w:val="00F43FBA"/>
    <w:rsid w:val="00F46626"/>
    <w:rsid w:val="00F5009F"/>
    <w:rsid w:val="00F52BA6"/>
    <w:rsid w:val="00F53214"/>
    <w:rsid w:val="00F5399A"/>
    <w:rsid w:val="00F56708"/>
    <w:rsid w:val="00F578AB"/>
    <w:rsid w:val="00F57CCA"/>
    <w:rsid w:val="00F61E26"/>
    <w:rsid w:val="00F64FA4"/>
    <w:rsid w:val="00F71705"/>
    <w:rsid w:val="00F725A2"/>
    <w:rsid w:val="00F74991"/>
    <w:rsid w:val="00F74AA1"/>
    <w:rsid w:val="00F80165"/>
    <w:rsid w:val="00F81818"/>
    <w:rsid w:val="00F82FB8"/>
    <w:rsid w:val="00F874FD"/>
    <w:rsid w:val="00F90877"/>
    <w:rsid w:val="00F951B6"/>
    <w:rsid w:val="00F95B48"/>
    <w:rsid w:val="00FA3604"/>
    <w:rsid w:val="00FA702E"/>
    <w:rsid w:val="00FA76FC"/>
    <w:rsid w:val="00FA77EB"/>
    <w:rsid w:val="00FB2663"/>
    <w:rsid w:val="00FB26AF"/>
    <w:rsid w:val="00FB5BD7"/>
    <w:rsid w:val="00FB6706"/>
    <w:rsid w:val="00FD0505"/>
    <w:rsid w:val="00FD1619"/>
    <w:rsid w:val="00FD26FC"/>
    <w:rsid w:val="00FD5A35"/>
    <w:rsid w:val="00FD6856"/>
    <w:rsid w:val="00FD7D97"/>
    <w:rsid w:val="00FE10FA"/>
    <w:rsid w:val="00FE50E1"/>
    <w:rsid w:val="00FE524F"/>
    <w:rsid w:val="00FE7D51"/>
    <w:rsid w:val="00FF5320"/>
    <w:rsid w:val="00FF7434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C37A3"/>
  <w15:docId w15:val="{8F40FF33-0D88-46FA-A931-A917928B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D3DFD"/>
  </w:style>
  <w:style w:type="paragraph" w:styleId="Nadpis1">
    <w:name w:val="heading 1"/>
    <w:basedOn w:val="Normln"/>
    <w:next w:val="Normln"/>
    <w:link w:val="Nadpis1Char"/>
    <w:uiPriority w:val="9"/>
    <w:qFormat/>
    <w:rsid w:val="00B335D6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u w:val="single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9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35D6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u w:val="single"/>
    </w:rPr>
  </w:style>
  <w:style w:type="paragraph" w:styleId="Zhlav">
    <w:name w:val="header"/>
    <w:basedOn w:val="Normln"/>
    <w:link w:val="ZhlavChar"/>
    <w:uiPriority w:val="99"/>
    <w:unhideWhenUsed/>
    <w:rsid w:val="00576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764BE"/>
  </w:style>
  <w:style w:type="paragraph" w:styleId="Zpat">
    <w:name w:val="footer"/>
    <w:basedOn w:val="Normln"/>
    <w:link w:val="ZpatChar"/>
    <w:uiPriority w:val="99"/>
    <w:unhideWhenUsed/>
    <w:rsid w:val="00576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764BE"/>
  </w:style>
  <w:style w:type="paragraph" w:styleId="Textbubliny">
    <w:name w:val="Balloon Text"/>
    <w:basedOn w:val="Normln"/>
    <w:link w:val="TextbublinyChar"/>
    <w:uiPriority w:val="99"/>
    <w:semiHidden/>
    <w:unhideWhenUsed/>
    <w:rsid w:val="0057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764BE"/>
    <w:rPr>
      <w:rFonts w:ascii="Tahoma" w:hAnsi="Tahoma" w:cs="Tahoma"/>
      <w:sz w:val="16"/>
      <w:szCs w:val="16"/>
    </w:rPr>
  </w:style>
  <w:style w:type="paragraph" w:customStyle="1" w:styleId="afirmace">
    <w:name w:val="afirmace"/>
    <w:basedOn w:val="Normln"/>
    <w:rsid w:val="00576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5764BE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FB6706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4B5B1A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4B5B1A"/>
    <w:rPr>
      <w:i/>
      <w:iCs/>
      <w:color w:val="000000" w:themeColor="text1"/>
    </w:rPr>
  </w:style>
  <w:style w:type="character" w:styleId="Zdraznnintenzivn">
    <w:name w:val="Intense Emphasis"/>
    <w:basedOn w:val="Standardnpsmoodstavce"/>
    <w:uiPriority w:val="21"/>
    <w:qFormat/>
    <w:rsid w:val="004B5B1A"/>
    <w:rPr>
      <w:b/>
      <w:bCs/>
      <w:i/>
      <w:iCs/>
      <w:color w:val="3891A7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2548EA"/>
    <w:pPr>
      <w:pBdr>
        <w:bottom w:val="single" w:sz="8" w:space="4" w:color="3891A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1D15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548EA"/>
    <w:rPr>
      <w:rFonts w:asciiTheme="majorHAnsi" w:eastAsiaTheme="majorEastAsia" w:hAnsiTheme="majorHAnsi" w:cstheme="majorBidi"/>
      <w:color w:val="3B1D15" w:themeColor="text2" w:themeShade="BF"/>
      <w:spacing w:val="5"/>
      <w:kern w:val="28"/>
      <w:sz w:val="52"/>
      <w:szCs w:val="52"/>
    </w:rPr>
  </w:style>
  <w:style w:type="paragraph" w:styleId="Titulek">
    <w:name w:val="caption"/>
    <w:basedOn w:val="Normln"/>
    <w:next w:val="Normln"/>
    <w:uiPriority w:val="35"/>
    <w:unhideWhenUsed/>
    <w:qFormat/>
    <w:rsid w:val="00207A3F"/>
    <w:pPr>
      <w:spacing w:line="240" w:lineRule="auto"/>
    </w:pPr>
    <w:rPr>
      <w:b/>
      <w:bCs/>
      <w:color w:val="3891A7" w:themeColor="accent1"/>
      <w:sz w:val="18"/>
      <w:szCs w:val="18"/>
    </w:rPr>
  </w:style>
  <w:style w:type="paragraph" w:customStyle="1" w:styleId="MantrasTEXT">
    <w:name w:val="Mantras TEXT"/>
    <w:basedOn w:val="Normln"/>
    <w:link w:val="MantrasTEXTChar"/>
    <w:qFormat/>
    <w:rsid w:val="00791E1A"/>
    <w:pPr>
      <w:ind w:left="360"/>
    </w:pPr>
    <w:rPr>
      <w:rFonts w:ascii="Cambria" w:hAnsi="Cambria"/>
      <w:b/>
      <w:color w:val="1C4853" w:themeColor="accent1" w:themeShade="80"/>
      <w:sz w:val="72"/>
      <w:szCs w:val="72"/>
      <w:lang w:val="en-GB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763D3"/>
    <w:pPr>
      <w:spacing w:before="480"/>
      <w:outlineLvl w:val="9"/>
    </w:pPr>
    <w:rPr>
      <w:color w:val="2A6C7D" w:themeColor="accent1" w:themeShade="BF"/>
      <w:sz w:val="28"/>
      <w:u w:val="none"/>
      <w:lang w:val="en-US"/>
    </w:rPr>
  </w:style>
  <w:style w:type="character" w:customStyle="1" w:styleId="MantrasTEXTChar">
    <w:name w:val="Mantras TEXT Char"/>
    <w:basedOn w:val="Nadpis1Char"/>
    <w:link w:val="MantrasTEXT"/>
    <w:rsid w:val="00791E1A"/>
    <w:rPr>
      <w:rFonts w:ascii="Cambria" w:eastAsiaTheme="majorEastAsia" w:hAnsi="Cambria" w:cstheme="majorBidi"/>
      <w:b/>
      <w:bCs/>
      <w:color w:val="1C4853" w:themeColor="accent1" w:themeShade="80"/>
      <w:sz w:val="72"/>
      <w:szCs w:val="72"/>
      <w:u w:val="single"/>
      <w:lang w:val="en-GB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B15A81"/>
    <w:pPr>
      <w:tabs>
        <w:tab w:val="left" w:pos="660"/>
        <w:tab w:val="right" w:leader="dot" w:pos="9923"/>
      </w:tabs>
      <w:spacing w:after="100"/>
      <w:ind w:right="6"/>
    </w:pPr>
    <w:rPr>
      <w:noProof/>
      <w:sz w:val="24"/>
    </w:rPr>
  </w:style>
  <w:style w:type="paragraph" w:styleId="Obsah2">
    <w:name w:val="toc 2"/>
    <w:basedOn w:val="Normln"/>
    <w:next w:val="Normln"/>
    <w:autoRedefine/>
    <w:uiPriority w:val="39"/>
    <w:semiHidden/>
    <w:unhideWhenUsed/>
    <w:qFormat/>
    <w:rsid w:val="00791E1A"/>
    <w:pPr>
      <w:spacing w:after="100"/>
      <w:ind w:left="220"/>
    </w:pPr>
    <w:rPr>
      <w:rFonts w:eastAsiaTheme="minorEastAsia"/>
      <w:lang w:val="en-US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791E1A"/>
    <w:pPr>
      <w:spacing w:after="100"/>
      <w:ind w:left="440"/>
    </w:pPr>
    <w:rPr>
      <w:rFonts w:eastAsiaTheme="minorEastAsia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91E1A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character" w:styleId="Sledovanodkaz">
    <w:name w:val="FollowedHyperlink"/>
    <w:basedOn w:val="Standardnpsmoodstavce"/>
    <w:uiPriority w:val="99"/>
    <w:semiHidden/>
    <w:unhideWhenUsed/>
    <w:rsid w:val="00ED159E"/>
    <w:rPr>
      <w:color w:val="AA8A14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89230B"/>
    <w:rPr>
      <w:b/>
      <w:bCs/>
    </w:rPr>
  </w:style>
  <w:style w:type="table" w:styleId="Mkatabulky">
    <w:name w:val="Table Grid"/>
    <w:basedOn w:val="Normlntabulka"/>
    <w:uiPriority w:val="59"/>
    <w:rsid w:val="0093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unhideWhenUsed/>
    <w:rsid w:val="0057553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cs-CZ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BD0A3D"/>
    <w:pPr>
      <w:spacing w:after="0" w:line="240" w:lineRule="auto"/>
      <w:ind w:left="220" w:hanging="220"/>
    </w:pPr>
  </w:style>
  <w:style w:type="character" w:styleId="slodku">
    <w:name w:val="line number"/>
    <w:basedOn w:val="Standardnpsmoodstavce"/>
    <w:uiPriority w:val="99"/>
    <w:semiHidden/>
    <w:unhideWhenUsed/>
    <w:rsid w:val="00F059E9"/>
  </w:style>
  <w:style w:type="character" w:customStyle="1" w:styleId="apple-converted-space">
    <w:name w:val="apple-converted-space"/>
    <w:basedOn w:val="Standardnpsmoodstavce"/>
    <w:rsid w:val="0030459C"/>
  </w:style>
  <w:style w:type="paragraph" w:styleId="Bezmezer">
    <w:name w:val="No Spacing"/>
    <w:uiPriority w:val="1"/>
    <w:qFormat/>
    <w:rsid w:val="00F717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iri.broukal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B04EA-54A2-409C-9273-30E585D35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1183</Words>
  <Characters>6980</Characters>
  <Application>Microsoft Office Word</Application>
  <DocSecurity>0</DocSecurity>
  <Lines>58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--</Company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Jiří Broukal</cp:lastModifiedBy>
  <cp:revision>3</cp:revision>
  <cp:lastPrinted>2023-08-17T13:40:00Z</cp:lastPrinted>
  <dcterms:created xsi:type="dcterms:W3CDTF">2024-01-01T20:14:00Z</dcterms:created>
  <dcterms:modified xsi:type="dcterms:W3CDTF">2024-01-01T20:31:00Z</dcterms:modified>
</cp:coreProperties>
</file>