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06BC7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178" w:history="1">
            <w:r w:rsidR="00D06BC7" w:rsidRPr="00E3462C">
              <w:rPr>
                <w:rStyle w:val="Lienhypertexte"/>
                <w:noProof/>
              </w:rPr>
              <w:t>1.</w:t>
            </w:r>
            <w:r w:rsidR="00D06BC7">
              <w:rPr>
                <w:rFonts w:asciiTheme="minorHAnsi" w:hAnsiTheme="minorHAnsi"/>
                <w:noProof/>
                <w:lang w:eastAsia="fr-CH"/>
              </w:rPr>
              <w:tab/>
            </w:r>
            <w:r w:rsidR="00D06BC7" w:rsidRPr="00E3462C">
              <w:rPr>
                <w:rStyle w:val="Lienhypertexte"/>
                <w:noProof/>
              </w:rPr>
              <w:t>Introduction</w:t>
            </w:r>
            <w:r w:rsidR="00D06BC7">
              <w:rPr>
                <w:noProof/>
                <w:webHidden/>
              </w:rPr>
              <w:tab/>
            </w:r>
            <w:r w:rsidR="00D06BC7">
              <w:rPr>
                <w:noProof/>
                <w:webHidden/>
              </w:rPr>
              <w:fldChar w:fldCharType="begin"/>
            </w:r>
            <w:r w:rsidR="00D06BC7">
              <w:rPr>
                <w:noProof/>
                <w:webHidden/>
              </w:rPr>
              <w:instrText xml:space="preserve"> PAGEREF _Toc514765178 \h </w:instrText>
            </w:r>
            <w:r w:rsidR="00D06BC7">
              <w:rPr>
                <w:noProof/>
                <w:webHidden/>
              </w:rPr>
            </w:r>
            <w:r w:rsidR="00D06BC7">
              <w:rPr>
                <w:noProof/>
                <w:webHidden/>
              </w:rPr>
              <w:fldChar w:fldCharType="separate"/>
            </w:r>
            <w:r w:rsidR="00D06BC7">
              <w:rPr>
                <w:noProof/>
                <w:webHidden/>
              </w:rPr>
              <w:t>1</w:t>
            </w:r>
            <w:r w:rsidR="00D06BC7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8E06C7" w:rsidP="004C249E">
      <w:fldSimple w:instr=" TOC \h \z \c &quot;Figure&quot; ">
        <w:r w:rsidR="004C249E"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4765178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r>
        <w:t>23.05.2018</w:t>
      </w:r>
    </w:p>
    <w:p w:rsidR="00380239" w:rsidRDefault="00380239" w:rsidP="00380239">
      <w:pPr>
        <w:pStyle w:val="Titre2"/>
      </w:pPr>
      <w:r>
        <w:t xml:space="preserve">Script d’analyse de résultat des résidus de </w:t>
      </w:r>
      <w:proofErr w:type="spellStart"/>
      <w:r>
        <w:t>MicMac</w:t>
      </w:r>
      <w:proofErr w:type="spellEnd"/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r>
        <w:t>Organisation</w:t>
      </w:r>
    </w:p>
    <w:p w:rsidR="00194075" w:rsidRDefault="00194075" w:rsidP="00194075">
      <w:r>
        <w:t xml:space="preserve">Envoi de mail pour </w:t>
      </w:r>
      <w:r w:rsidR="00BE5192">
        <w:t xml:space="preserve">organiser la visite sur le terrain de vendredi et pour prendre rdv avec cannelle pour comprendre la </w:t>
      </w:r>
      <w:proofErr w:type="spellStart"/>
      <w:r w:rsidR="00BE5192">
        <w:t>Ladybug</w:t>
      </w:r>
      <w:proofErr w:type="spellEnd"/>
    </w:p>
    <w:p w:rsidR="00041E47" w:rsidRDefault="00041E47" w:rsidP="00041E47">
      <w:pPr>
        <w:pStyle w:val="Titre1"/>
      </w:pPr>
      <w:r>
        <w:t>24.05.2018</w:t>
      </w:r>
    </w:p>
    <w:p w:rsidR="00041E47" w:rsidRDefault="00041E47" w:rsidP="00041E47">
      <w:pPr>
        <w:pStyle w:val="Titre2"/>
      </w:pPr>
      <w:r>
        <w:t xml:space="preserve">Script de création des calculs </w:t>
      </w:r>
      <w:proofErr w:type="spellStart"/>
      <w:r>
        <w:t>MicMac</w:t>
      </w:r>
      <w:proofErr w:type="spellEnd"/>
    </w:p>
    <w:p w:rsidR="00041E47" w:rsidRDefault="00041E47" w:rsidP="00041E47">
      <w:r>
        <w:t xml:space="preserve">Script permettant de récupérer les noms des images et de définir un pas pour le calcul du </w:t>
      </w:r>
      <w:proofErr w:type="spellStart"/>
      <w:r>
        <w:t>Figee</w:t>
      </w:r>
      <w:proofErr w:type="spellEnd"/>
      <w:r>
        <w:t xml:space="preserve"> (nombre d’image par </w:t>
      </w:r>
      <w:proofErr w:type="spellStart"/>
      <w:r>
        <w:t>figee</w:t>
      </w:r>
      <w:proofErr w:type="spellEnd"/>
      <w:r>
        <w:t>)</w:t>
      </w:r>
    </w:p>
    <w:p w:rsidR="00041E47" w:rsidRDefault="00041E47" w:rsidP="00041E47">
      <w:r>
        <w:t xml:space="preserve">Choix du type de calibration, de l’extension des </w:t>
      </w:r>
      <w:proofErr w:type="gramStart"/>
      <w:r>
        <w:t>images,…</w:t>
      </w:r>
      <w:proofErr w:type="gramEnd"/>
    </w:p>
    <w:p w:rsidR="00041E47" w:rsidRDefault="00041E47" w:rsidP="00041E47">
      <w:pPr>
        <w:pStyle w:val="Paragraphedeliste"/>
        <w:numPr>
          <w:ilvl w:val="0"/>
          <w:numId w:val="38"/>
        </w:numPr>
      </w:pPr>
      <w:r>
        <w:t xml:space="preserve">Automatisation de la création des fonctions </w:t>
      </w:r>
      <w:proofErr w:type="spellStart"/>
      <w:r>
        <w:t>MicMac</w:t>
      </w:r>
      <w:proofErr w:type="spellEnd"/>
      <w:r>
        <w:t xml:space="preserve"> + ajout de l’analyse de calcul dans le script de calcul au fur et à mesure des calculs d’</w:t>
      </w:r>
      <w:proofErr w:type="spellStart"/>
      <w:r>
        <w:t>aérotriangulation</w:t>
      </w:r>
      <w:proofErr w:type="spellEnd"/>
    </w:p>
    <w:p w:rsidR="00041E47" w:rsidRDefault="00041E47" w:rsidP="00041E47">
      <w:pPr>
        <w:pStyle w:val="Titre2"/>
      </w:pPr>
      <w:r>
        <w:t xml:space="preserve">prise en main de la </w:t>
      </w:r>
      <w:proofErr w:type="spellStart"/>
      <w:r>
        <w:t>LadyBug</w:t>
      </w:r>
      <w:proofErr w:type="spellEnd"/>
    </w:p>
    <w:p w:rsidR="00041E47" w:rsidRDefault="0052371C" w:rsidP="00041E47">
      <w:r>
        <w:t xml:space="preserve">Vu avec Chevallier le </w:t>
      </w:r>
      <w:proofErr w:type="spellStart"/>
      <w:r>
        <w:t>ladybug</w:t>
      </w:r>
      <w:proofErr w:type="spellEnd"/>
      <w:r>
        <w:t>, fonctionnement</w:t>
      </w:r>
    </w:p>
    <w:p w:rsidR="0052371C" w:rsidRDefault="0052371C" w:rsidP="00041E47">
      <w:r>
        <w:sym w:font="Wingdings" w:char="F0E0"/>
      </w:r>
      <w:proofErr w:type="gramStart"/>
      <w:r>
        <w:t>marche</w:t>
      </w:r>
      <w:proofErr w:type="gramEnd"/>
      <w:r>
        <w:t xml:space="preserve"> avec prise électrique et doit être connecté au PC</w:t>
      </w:r>
    </w:p>
    <w:p w:rsidR="0052371C" w:rsidRDefault="0052371C" w:rsidP="00041E47">
      <w:r>
        <w:sym w:font="Wingdings" w:char="F0E0"/>
      </w:r>
      <w:proofErr w:type="gramStart"/>
      <w:r>
        <w:t>essai</w:t>
      </w:r>
      <w:proofErr w:type="gramEnd"/>
      <w:r>
        <w:t xml:space="preserve"> installation sur le PC</w:t>
      </w:r>
    </w:p>
    <w:p w:rsidR="00564220" w:rsidRDefault="00564220" w:rsidP="00564220">
      <w:pPr>
        <w:pStyle w:val="Titre1"/>
      </w:pPr>
      <w:r>
        <w:t>25.05.2018</w:t>
      </w:r>
    </w:p>
    <w:p w:rsidR="00564220" w:rsidRDefault="00564220" w:rsidP="00564220">
      <w:r>
        <w:t xml:space="preserve">Test </w:t>
      </w:r>
      <w:proofErr w:type="spellStart"/>
      <w:r>
        <w:t>ladybug</w:t>
      </w:r>
      <w:proofErr w:type="spellEnd"/>
      <w:r>
        <w:t xml:space="preserve"> + préparation terrain</w:t>
      </w:r>
    </w:p>
    <w:p w:rsidR="00564220" w:rsidRDefault="00564220" w:rsidP="00564220">
      <w:r>
        <w:t xml:space="preserve">Visite sur le terrain de l’église </w:t>
      </w:r>
      <w:r>
        <w:sym w:font="Wingdings" w:char="F0E0"/>
      </w:r>
      <w:r>
        <w:t xml:space="preserve"> prise en compte de contrainte du clocher</w:t>
      </w:r>
    </w:p>
    <w:p w:rsidR="00564220" w:rsidRDefault="00564220" w:rsidP="00564220">
      <w:pPr>
        <w:pStyle w:val="Titre1"/>
      </w:pPr>
      <w:r>
        <w:t>28.05.2018</w:t>
      </w:r>
    </w:p>
    <w:p w:rsidR="00564220" w:rsidRDefault="00564220" w:rsidP="00564220">
      <w:r>
        <w:t>Finalisation du plan de travail avant la séance hebdomadaire</w:t>
      </w:r>
    </w:p>
    <w:p w:rsidR="00564220" w:rsidRDefault="00564220" w:rsidP="00564220">
      <w:pPr>
        <w:pStyle w:val="Titre1"/>
      </w:pPr>
      <w:r>
        <w:t>29.05.2018</w:t>
      </w:r>
    </w:p>
    <w:p w:rsidR="00564220" w:rsidRDefault="00564220" w:rsidP="00564220">
      <w:pPr>
        <w:pStyle w:val="Titre2"/>
      </w:pPr>
      <w:r>
        <w:t>Séance hebdomadaire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Ne pas déjà faire l’entier du terrain en début de projet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lastRenderedPageBreak/>
        <w:t xml:space="preserve">Effectuer des tests sur une partie de l’église pour définir ensuite </w:t>
      </w:r>
      <w:proofErr w:type="gramStart"/>
      <w:r>
        <w:t>la méthode final</w:t>
      </w:r>
      <w:proofErr w:type="gramEnd"/>
      <w:r>
        <w:t xml:space="preserve"> pour la mesure totale de l’église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2 étapes de mesures :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Test sur une partie du bâtiment avec tous les appareils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De manière efficace avec la meilleure méthode de mesure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Trouver des tests à effectuer et surtout spécifier les différentes méthodes de contrôle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 xml:space="preserve">Mieux définir la méthode de relever du clocher </w:t>
      </w:r>
      <w:r>
        <w:sym w:font="Wingdings" w:char="F0E0"/>
      </w:r>
      <w:r>
        <w:t xml:space="preserve"> test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Pour l’axe de conduite du TB prendre en compte les outils disponibles du mandant. Possibilité de s’en éloignant en indiquant pourquoi il a été nécessaire de s’en éloigner et donner un ordre d’idée du prix engendré au bureau pour avoir le programme ou l’appareil</w:t>
      </w:r>
    </w:p>
    <w:p w:rsidR="00564220" w:rsidRPr="00564220" w:rsidRDefault="00564220" w:rsidP="00564220">
      <w:pPr>
        <w:pStyle w:val="Titre2"/>
      </w:pPr>
      <w:r>
        <w:t>Travail effectué</w:t>
      </w:r>
    </w:p>
    <w:p w:rsidR="00564220" w:rsidRDefault="00564220" w:rsidP="00564220">
      <w:r>
        <w:t xml:space="preserve">Correction du plan de travail </w:t>
      </w:r>
      <w:r>
        <w:sym w:font="Wingdings" w:char="F0E0"/>
      </w:r>
      <w:r>
        <w:t xml:space="preserve"> recherche de test et de contrôle à effectuer</w:t>
      </w:r>
    </w:p>
    <w:p w:rsidR="00564220" w:rsidRDefault="00564220" w:rsidP="00564220">
      <w:r>
        <w:t>Recherche de méthode d’acquisition des données, choix du secteur de test, choix des tests à effectuer, choix de la méthode à effectuer</w:t>
      </w:r>
    </w:p>
    <w:p w:rsidR="00564220" w:rsidRDefault="0090540A" w:rsidP="0090540A">
      <w:pPr>
        <w:pStyle w:val="Titre1"/>
      </w:pPr>
      <w:r>
        <w:t>30.05.2018</w:t>
      </w:r>
    </w:p>
    <w:p w:rsidR="0090540A" w:rsidRDefault="0090540A" w:rsidP="0090540A">
      <w:r>
        <w:t>Essai des drones + script</w:t>
      </w:r>
    </w:p>
    <w:p w:rsidR="0090540A" w:rsidRDefault="0090540A" w:rsidP="0090540A">
      <w:r>
        <w:t xml:space="preserve">Test de calcul </w:t>
      </w:r>
      <w:proofErr w:type="spellStart"/>
      <w:r>
        <w:t>MicMac</w:t>
      </w:r>
      <w:proofErr w:type="spellEnd"/>
      <w:r>
        <w:t xml:space="preserve"> sur la </w:t>
      </w:r>
      <w:proofErr w:type="spellStart"/>
      <w:r>
        <w:t>Ladybug</w:t>
      </w:r>
      <w:proofErr w:type="spellEnd"/>
    </w:p>
    <w:p w:rsidR="0090540A" w:rsidRDefault="0090540A" w:rsidP="0090540A">
      <w:pPr>
        <w:pStyle w:val="Titre1"/>
      </w:pPr>
      <w:r>
        <w:t>31.05.2018</w:t>
      </w:r>
    </w:p>
    <w:p w:rsidR="0090540A" w:rsidRDefault="0090540A" w:rsidP="0090540A">
      <w:r>
        <w:t>N’EST JAMAIS ARRIVER A CALCULER UN CALIBRATION AVEC LA LADYBUG, IL Y UN PROBLEME DANS LE CALCUL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r>
        <w:t>Plein de test avec quelque image avec toutes images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proofErr w:type="spellStart"/>
      <w:r>
        <w:t>Distortion</w:t>
      </w:r>
      <w:proofErr w:type="spellEnd"/>
      <w:r w:rsidR="00A85158">
        <w:t xml:space="preserve"> Inversion by </w:t>
      </w:r>
      <w:proofErr w:type="spellStart"/>
      <w:r w:rsidR="00A85158">
        <w:t>finite</w:t>
      </w:r>
      <w:proofErr w:type="spellEnd"/>
      <w:r w:rsidR="00A85158">
        <w:t xml:space="preserve"> </w:t>
      </w:r>
      <w:proofErr w:type="spellStart"/>
      <w:r w:rsidR="00A85158">
        <w:t>difference</w:t>
      </w:r>
      <w:proofErr w:type="spellEnd"/>
      <w:r w:rsidR="00A85158">
        <w:t xml:space="preserve"> do</w:t>
      </w:r>
      <w:r>
        <w:t xml:space="preserve"> not converge</w:t>
      </w:r>
    </w:p>
    <w:p w:rsidR="0090540A" w:rsidRDefault="00AC0E4E" w:rsidP="00AC0E4E">
      <w:pPr>
        <w:pStyle w:val="Titre2"/>
      </w:pPr>
      <w:r>
        <w:t>Retour sur le nouveau plan de travail</w:t>
      </w:r>
    </w:p>
    <w:p w:rsidR="00AC0E4E" w:rsidRDefault="00AC0E4E" w:rsidP="00AC0E4E">
      <w:r>
        <w:t>Le plan de travail convient à Barras. Précision que création de plan de fa4ade c’est uniquement de la 2D</w:t>
      </w:r>
    </w:p>
    <w:p w:rsidR="00AC0E4E" w:rsidRDefault="00AC0E4E" w:rsidP="00AC0E4E">
      <w:r>
        <w:sym w:font="Wingdings" w:char="F0E0"/>
      </w:r>
      <w:r>
        <w:t>Il existe des programmes de restitution sur maillage</w:t>
      </w:r>
      <w:r w:rsidR="0042438B">
        <w:t xml:space="preserve"> clique sur la photo est cela </w:t>
      </w:r>
      <w:proofErr w:type="spellStart"/>
      <w:r w:rsidR="0042438B">
        <w:t>recupere</w:t>
      </w:r>
      <w:proofErr w:type="spellEnd"/>
      <w:r w:rsidR="0042438B">
        <w:t xml:space="preserve"> sur le maillage. Faire des test</w:t>
      </w:r>
      <w:r w:rsidR="00EE66DA">
        <w:t>s</w:t>
      </w:r>
      <w:r w:rsidR="0042438B">
        <w:t xml:space="preserve"> de </w:t>
      </w:r>
      <w:proofErr w:type="spellStart"/>
      <w:r w:rsidR="0042438B">
        <w:t>restituion</w:t>
      </w:r>
      <w:proofErr w:type="spellEnd"/>
      <w:r w:rsidR="0042438B">
        <w:t xml:space="preserve"> –facilité précision</w:t>
      </w:r>
    </w:p>
    <w:p w:rsidR="00EE66DA" w:rsidRDefault="00EE66DA" w:rsidP="00EE66DA">
      <w:pPr>
        <w:pStyle w:val="Titre2"/>
      </w:pPr>
      <w:r>
        <w:t>Script</w:t>
      </w:r>
    </w:p>
    <w:p w:rsidR="00EE66DA" w:rsidRPr="00EE66DA" w:rsidRDefault="00EE66DA" w:rsidP="00EE66DA">
      <w:r>
        <w:t xml:space="preserve">Ajout des scripts pour sélection des images dans une boite de dialogue. </w:t>
      </w:r>
      <w:proofErr w:type="spellStart"/>
      <w:r>
        <w:t>Modif</w:t>
      </w:r>
      <w:proofErr w:type="spellEnd"/>
      <w:r>
        <w:t xml:space="preserve"> bug non lancement de la commande de C3DC directement.</w:t>
      </w:r>
      <w:bookmarkStart w:id="1" w:name="_GoBack"/>
      <w:bookmarkEnd w:id="1"/>
    </w:p>
    <w:sectPr w:rsidR="00EE66DA" w:rsidRPr="00EE66DA" w:rsidSect="00C04C88">
      <w:footerReference w:type="default" r:id="rId12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990" w:rsidRDefault="00B91990" w:rsidP="00F2361D">
      <w:pPr>
        <w:spacing w:after="0" w:line="240" w:lineRule="auto"/>
      </w:pPr>
      <w:r>
        <w:separator/>
      </w:r>
    </w:p>
  </w:endnote>
  <w:endnote w:type="continuationSeparator" w:id="0">
    <w:p w:rsidR="00B91990" w:rsidRDefault="00B91990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EE66DA">
      <w:rPr>
        <w:noProof/>
        <w:color w:val="222A35" w:themeColor="text2" w:themeShade="80"/>
        <w:sz w:val="24"/>
        <w:szCs w:val="24"/>
      </w:rPr>
      <w:t>2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990" w:rsidRDefault="00B91990" w:rsidP="00F2361D">
      <w:pPr>
        <w:spacing w:after="0" w:line="240" w:lineRule="auto"/>
      </w:pPr>
      <w:r>
        <w:separator/>
      </w:r>
    </w:p>
  </w:footnote>
  <w:footnote w:type="continuationSeparator" w:id="0">
    <w:p w:rsidR="00B91990" w:rsidRDefault="00B91990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F7DA5"/>
    <w:multiLevelType w:val="hybridMultilevel"/>
    <w:tmpl w:val="E8B2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A7150"/>
    <w:multiLevelType w:val="hybridMultilevel"/>
    <w:tmpl w:val="B89A5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D4324"/>
    <w:multiLevelType w:val="hybridMultilevel"/>
    <w:tmpl w:val="39189954"/>
    <w:lvl w:ilvl="0" w:tplc="B5F86A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7"/>
  </w:num>
  <w:num w:numId="14">
    <w:abstractNumId w:val="1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16"/>
  </w:num>
  <w:num w:numId="28">
    <w:abstractNumId w:val="0"/>
  </w:num>
  <w:num w:numId="29">
    <w:abstractNumId w:val="15"/>
  </w:num>
  <w:num w:numId="30">
    <w:abstractNumId w:val="2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 w:numId="38">
    <w:abstractNumId w:val="18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1E47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38B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2396"/>
    <w:rsid w:val="00513CA8"/>
    <w:rsid w:val="0052371C"/>
    <w:rsid w:val="00532F8C"/>
    <w:rsid w:val="00534B8D"/>
    <w:rsid w:val="005403E2"/>
    <w:rsid w:val="00544D55"/>
    <w:rsid w:val="00544F95"/>
    <w:rsid w:val="005552A9"/>
    <w:rsid w:val="0056048F"/>
    <w:rsid w:val="00564220"/>
    <w:rsid w:val="005661B9"/>
    <w:rsid w:val="00567BB6"/>
    <w:rsid w:val="00586266"/>
    <w:rsid w:val="005877D8"/>
    <w:rsid w:val="00595EDC"/>
    <w:rsid w:val="005B4390"/>
    <w:rsid w:val="005B791A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C16D8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2CA3"/>
    <w:rsid w:val="007938F5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06C7"/>
    <w:rsid w:val="008E2522"/>
    <w:rsid w:val="008E43A9"/>
    <w:rsid w:val="008F152F"/>
    <w:rsid w:val="008F51CC"/>
    <w:rsid w:val="0090540A"/>
    <w:rsid w:val="00906570"/>
    <w:rsid w:val="009113A2"/>
    <w:rsid w:val="00912F8A"/>
    <w:rsid w:val="00915B15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5D44"/>
    <w:rsid w:val="00A70B47"/>
    <w:rsid w:val="00A85158"/>
    <w:rsid w:val="00A8532D"/>
    <w:rsid w:val="00AA6C4A"/>
    <w:rsid w:val="00AC0E4E"/>
    <w:rsid w:val="00AD3AA7"/>
    <w:rsid w:val="00AF3E06"/>
    <w:rsid w:val="00B1131C"/>
    <w:rsid w:val="00B3483E"/>
    <w:rsid w:val="00B576C6"/>
    <w:rsid w:val="00B60221"/>
    <w:rsid w:val="00B813EB"/>
    <w:rsid w:val="00B91990"/>
    <w:rsid w:val="00BA29C9"/>
    <w:rsid w:val="00BA42C4"/>
    <w:rsid w:val="00BE5192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E66DA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D95907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D87B-4A78-4D55-B9ED-2A897E84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521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21</cp:revision>
  <cp:lastPrinted>2018-04-25T11:23:00Z</cp:lastPrinted>
  <dcterms:created xsi:type="dcterms:W3CDTF">2018-05-22T12:30:00Z</dcterms:created>
  <dcterms:modified xsi:type="dcterms:W3CDTF">2018-05-31T16:08:00Z</dcterms:modified>
</cp:coreProperties>
</file>