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191F" w14:textId="5E1C5932" w:rsidR="00B167B5" w:rsidRDefault="00FE05FB" w:rsidP="004C1944">
      <w:pPr>
        <w:pStyle w:val="1"/>
        <w:rPr>
          <w:rFonts w:hint="eastAsia"/>
        </w:rPr>
      </w:pPr>
      <w:r>
        <w:rPr>
          <w:rFonts w:hint="eastAsia"/>
        </w:rPr>
        <w:t>光伏电站的性能检测</w:t>
      </w:r>
      <w:r>
        <w:tab/>
      </w:r>
    </w:p>
    <w:p w14:paraId="462A416A" w14:textId="526BD3DD" w:rsidR="00FE05FB" w:rsidRPr="004C1944" w:rsidRDefault="00A2657B" w:rsidP="004C1944">
      <w:pPr>
        <w:pStyle w:val="2"/>
        <w:rPr>
          <w:rFonts w:hint="eastAsia"/>
        </w:rPr>
      </w:pPr>
      <w:r>
        <w:rPr>
          <w:rFonts w:hint="eastAsia"/>
        </w:rPr>
        <w:t>实时数据</w:t>
      </w:r>
      <w:r w:rsidR="00BC5B04">
        <w:rPr>
          <w:rFonts w:hint="eastAsia"/>
        </w:rPr>
        <w:t>监测，处理与存储</w:t>
      </w:r>
      <w:r w:rsidR="00BC5B04">
        <w:tab/>
      </w:r>
    </w:p>
    <w:p w14:paraId="0E68A4C1" w14:textId="423F4198" w:rsidR="00BC5B04" w:rsidRDefault="00BC5B04" w:rsidP="00B167B5">
      <w:pPr>
        <w:rPr>
          <w:rFonts w:hint="eastAsia"/>
        </w:rPr>
      </w:pPr>
      <w:r>
        <w:rPr>
          <w:rFonts w:hint="eastAsia"/>
        </w:rPr>
        <w:t>气象环境参数</w:t>
      </w:r>
      <w:r w:rsidR="007E04CB">
        <w:rPr>
          <w:rFonts w:hint="eastAsia"/>
        </w:rPr>
        <w:t>：太阳辐照度，环境温度，光伏组件温度，电池结温，风速和风向</w:t>
      </w:r>
      <w:r w:rsidR="009F4DE1">
        <w:tab/>
      </w:r>
    </w:p>
    <w:p w14:paraId="628AA287" w14:textId="778B9E27" w:rsidR="009F4DE1" w:rsidRDefault="009F4DE1" w:rsidP="00B167B5">
      <w:pPr>
        <w:rPr>
          <w:rFonts w:hint="eastAsia"/>
        </w:rPr>
      </w:pPr>
      <w:r>
        <w:rPr>
          <w:rFonts w:hint="eastAsia"/>
        </w:rPr>
        <w:t>电气参数：直流电压，电流和功率，交流电压，电流和功率</w:t>
      </w:r>
      <w:r w:rsidR="001879C8">
        <w:rPr>
          <w:rFonts w:hint="eastAsia"/>
        </w:rPr>
        <w:t>，电能质量和功率因数</w:t>
      </w:r>
      <w:r w:rsidR="001879C8">
        <w:tab/>
      </w:r>
    </w:p>
    <w:p w14:paraId="50B6DE58" w14:textId="5B7C8ACE" w:rsidR="001879C8" w:rsidRDefault="006B7442" w:rsidP="00B167B5">
      <w:pPr>
        <w:rPr>
          <w:rFonts w:hint="eastAsia"/>
        </w:rPr>
      </w:pPr>
      <w:r>
        <w:rPr>
          <w:rFonts w:hint="eastAsia"/>
        </w:rPr>
        <w:t>电站信息：电气连接图</w:t>
      </w:r>
      <w:r w:rsidR="00B8134C">
        <w:rPr>
          <w:rFonts w:hint="eastAsia"/>
        </w:rPr>
        <w:t>，布置图以及设备参数</w:t>
      </w:r>
      <w:r w:rsidR="00B8134C">
        <w:tab/>
      </w:r>
    </w:p>
    <w:p w14:paraId="35700019" w14:textId="1FF08CD1" w:rsidR="00B8134C" w:rsidRDefault="00F91ADA" w:rsidP="008C2BF6">
      <w:pPr>
        <w:pStyle w:val="2"/>
        <w:rPr>
          <w:rFonts w:hint="eastAsia"/>
        </w:rPr>
      </w:pPr>
      <w:r>
        <w:rPr>
          <w:rFonts w:hint="eastAsia"/>
        </w:rPr>
        <w:t>光伏电站总体性能评估</w:t>
      </w:r>
      <w:r w:rsidR="00865C04">
        <w:tab/>
      </w:r>
    </w:p>
    <w:p w14:paraId="0EAD0DA1" w14:textId="73EBF7DC" w:rsidR="00865C04" w:rsidRDefault="00A95702" w:rsidP="00B167B5">
      <w:pPr>
        <w:rPr>
          <w:rFonts w:hint="eastAsia"/>
        </w:rPr>
      </w:pPr>
      <w:r>
        <w:rPr>
          <w:rFonts w:hint="eastAsia"/>
        </w:rPr>
        <w:t>进行评估前所需的参数：供电站水平面年辐射量</w:t>
      </w:r>
      <w:r w:rsidR="00052999">
        <w:rPr>
          <w:rFonts w:hint="eastAsia"/>
        </w:rPr>
        <w:t>，光伏方阵</w:t>
      </w:r>
      <w:proofErr w:type="gramStart"/>
      <w:r w:rsidR="00D22F68">
        <w:rPr>
          <w:rFonts w:hint="eastAsia"/>
        </w:rPr>
        <w:t>面</w:t>
      </w:r>
      <w:r w:rsidR="00052999" w:rsidRPr="008C2BF6">
        <w:rPr>
          <w:rFonts w:hint="eastAsia"/>
        </w:rPr>
        <w:t>年辐射</w:t>
      </w:r>
      <w:proofErr w:type="gramEnd"/>
      <w:r w:rsidR="00052999">
        <w:rPr>
          <w:rFonts w:hint="eastAsia"/>
        </w:rPr>
        <w:t>量，光伏电池工作时段年平均结温</w:t>
      </w:r>
      <w:r w:rsidR="00B5676B">
        <w:rPr>
          <w:rFonts w:hint="eastAsia"/>
        </w:rPr>
        <w:t>，并网计费点的评估周期发电量，光伏电站额定功率</w:t>
      </w:r>
      <w:r w:rsidR="00450357">
        <w:tab/>
      </w:r>
    </w:p>
    <w:p w14:paraId="76857CB2" w14:textId="58BD9102" w:rsidR="003C44ED" w:rsidRDefault="00450357" w:rsidP="00B167B5">
      <w:pPr>
        <w:rPr>
          <w:rFonts w:hint="eastAsia"/>
        </w:rPr>
      </w:pPr>
      <w:r>
        <w:rPr>
          <w:rFonts w:hint="eastAsia"/>
        </w:rPr>
        <w:t>需要评估的参数：</w:t>
      </w:r>
      <w:r w:rsidR="006A2213">
        <w:rPr>
          <w:rFonts w:hint="eastAsia"/>
        </w:rPr>
        <w:t>光伏电站综合能量效率</w:t>
      </w:r>
      <w:r w:rsidR="009465FF">
        <w:tab/>
      </w:r>
    </w:p>
    <w:p w14:paraId="4E02280E" w14:textId="0571BBAE" w:rsidR="009465FF" w:rsidRDefault="00F26236" w:rsidP="00B167B5">
      <w:pPr>
        <w:rPr>
          <w:rFonts w:hint="eastAsia"/>
        </w:rPr>
      </w:pPr>
      <w:r>
        <w:rPr>
          <w:rFonts w:hint="eastAsia"/>
        </w:rPr>
        <w:t>注意</w:t>
      </w:r>
      <w:r w:rsidR="00937E82">
        <w:rPr>
          <w:rFonts w:hint="eastAsia"/>
        </w:rPr>
        <w:t>如果环境温度不同就需要引入温度修正系数</w:t>
      </w:r>
      <w:r>
        <w:rPr>
          <w:rFonts w:hint="eastAsia"/>
        </w:rPr>
        <w:t>，</w:t>
      </w:r>
      <w:r w:rsidR="00CF6CED">
        <w:rPr>
          <w:rFonts w:hint="eastAsia"/>
        </w:rPr>
        <w:t>不同</w:t>
      </w:r>
      <w:r w:rsidR="009B3962">
        <w:rPr>
          <w:rFonts w:hint="eastAsia"/>
        </w:rPr>
        <w:t>组件的</w:t>
      </w:r>
      <w:r w:rsidR="000F3316">
        <w:rPr>
          <w:rFonts w:hint="eastAsia"/>
        </w:rPr>
        <w:t>温度修正系数不同</w:t>
      </w:r>
      <w:r w:rsidR="000F3316">
        <w:tab/>
      </w:r>
    </w:p>
    <w:p w14:paraId="0AAC0CBF" w14:textId="74E282E3" w:rsidR="000F3316" w:rsidRDefault="00641B3B" w:rsidP="006D56DC">
      <w:pPr>
        <w:pStyle w:val="2"/>
        <w:rPr>
          <w:rFonts w:hint="eastAsia"/>
        </w:rPr>
      </w:pPr>
      <w:r>
        <w:rPr>
          <w:rFonts w:hint="eastAsia"/>
        </w:rPr>
        <w:t>现场测试原则</w:t>
      </w:r>
      <w:r>
        <w:tab/>
      </w:r>
    </w:p>
    <w:p w14:paraId="722F48AD" w14:textId="0B05EAC0" w:rsidR="00641B3B" w:rsidRDefault="009A7EFE" w:rsidP="00B167B5">
      <w:pPr>
        <w:rPr>
          <w:rFonts w:hint="eastAsia"/>
        </w:rPr>
      </w:pPr>
      <w:r>
        <w:rPr>
          <w:rFonts w:hint="eastAsia"/>
        </w:rPr>
        <w:t>抽样原则：分类抽样</w:t>
      </w:r>
      <w:r>
        <w:tab/>
      </w:r>
    </w:p>
    <w:p w14:paraId="492E29C9" w14:textId="0FAAFCAA" w:rsidR="009A7EFE" w:rsidRDefault="003B4C31" w:rsidP="00B167B5">
      <w:pPr>
        <w:rPr>
          <w:rFonts w:hint="eastAsia"/>
        </w:rPr>
      </w:pPr>
      <w:r>
        <w:rPr>
          <w:rFonts w:hint="eastAsia"/>
        </w:rPr>
        <w:t>检测基本条件和修正原则：在规定的天气下测试</w:t>
      </w:r>
      <w:r w:rsidR="004D29A7">
        <w:rPr>
          <w:rFonts w:hint="eastAsia"/>
        </w:rPr>
        <w:t>，测试结束进行对比时，应修正到标准</w:t>
      </w:r>
      <w:r w:rsidR="00E1197A">
        <w:rPr>
          <w:rFonts w:hint="eastAsia"/>
        </w:rPr>
        <w:t>测试条件（STC）下或正常工作条件（NOC）下</w:t>
      </w:r>
      <w:r w:rsidR="00AD4157">
        <w:rPr>
          <w:rFonts w:hint="eastAsia"/>
        </w:rPr>
        <w:t>，修正标准参考GB/T 182100-2000h和</w:t>
      </w:r>
      <w:r w:rsidR="00650876">
        <w:rPr>
          <w:rFonts w:hint="eastAsia"/>
        </w:rPr>
        <w:t>NB/T 32034-2016</w:t>
      </w:r>
      <w:r w:rsidR="00650876">
        <w:tab/>
      </w:r>
    </w:p>
    <w:p w14:paraId="32358A37" w14:textId="3917DB37" w:rsidR="00650876" w:rsidRDefault="00BE332A" w:rsidP="00AD5CE5">
      <w:pPr>
        <w:pStyle w:val="1"/>
        <w:rPr>
          <w:rFonts w:hint="eastAsia"/>
        </w:rPr>
      </w:pPr>
      <w:r>
        <w:rPr>
          <w:rFonts w:hint="eastAsia"/>
        </w:rPr>
        <w:t>低电压穿越能力检测</w:t>
      </w:r>
      <w:r>
        <w:tab/>
      </w:r>
    </w:p>
    <w:p w14:paraId="44602FD5" w14:textId="423B1640" w:rsidR="00BE332A" w:rsidRDefault="00424F2C" w:rsidP="00B167B5">
      <w:pPr>
        <w:rPr>
          <w:rFonts w:hint="eastAsia"/>
        </w:rPr>
      </w:pPr>
      <w:r>
        <w:rPr>
          <w:rFonts w:hint="eastAsia"/>
        </w:rPr>
        <w:t>检测原则：</w:t>
      </w:r>
      <w:r w:rsidR="00835B06">
        <w:rPr>
          <w:rFonts w:hint="eastAsia"/>
        </w:rPr>
        <w:t>满足GB/T 19964-2012的要求</w:t>
      </w:r>
      <w:r w:rsidR="00835B06">
        <w:tab/>
      </w:r>
    </w:p>
    <w:p w14:paraId="5E38C06E" w14:textId="45027157" w:rsidR="00835B06" w:rsidRDefault="00133A9D" w:rsidP="00B167B5">
      <w:pPr>
        <w:rPr>
          <w:rFonts w:hint="eastAsia"/>
        </w:rPr>
      </w:pPr>
      <w:r>
        <w:rPr>
          <w:rFonts w:hint="eastAsia"/>
        </w:rPr>
        <w:t>检测装置：使用无源电抗器模拟电网电压跌落</w:t>
      </w:r>
      <w:r>
        <w:tab/>
      </w:r>
    </w:p>
    <w:p w14:paraId="6765B103" w14:textId="4CEB9B32" w:rsidR="00604013" w:rsidRDefault="00604013" w:rsidP="00B167B5">
      <w:pPr>
        <w:rPr>
          <w:rFonts w:hint="eastAsia"/>
        </w:rPr>
      </w:pPr>
      <w:r>
        <w:rPr>
          <w:rFonts w:hint="eastAsia"/>
        </w:rPr>
        <w:t>检测准备：光伏发电单元的逆变器均应该工作在与实际投入运行时</w:t>
      </w:r>
      <w:r w:rsidR="00275473">
        <w:rPr>
          <w:rFonts w:hint="eastAsia"/>
        </w:rPr>
        <w:t>一致的控制模式下，检测至少选择5个跌落点</w:t>
      </w:r>
      <w:r w:rsidR="00823C3E">
        <w:tab/>
      </w:r>
    </w:p>
    <w:p w14:paraId="14DD0A9E" w14:textId="20990F49" w:rsidR="00133A9D" w:rsidRDefault="007B072E" w:rsidP="00B167B5">
      <w:pPr>
        <w:rPr>
          <w:rFonts w:hint="eastAsia"/>
        </w:rPr>
      </w:pPr>
      <w:r>
        <w:rPr>
          <w:rFonts w:hint="eastAsia"/>
        </w:rPr>
        <w:t>检测过程：空载测试和负载测试</w:t>
      </w:r>
      <w:r w:rsidR="001332A0">
        <w:rPr>
          <w:rFonts w:hint="eastAsia"/>
        </w:rPr>
        <w:t>，包括三相对称故障和</w:t>
      </w:r>
      <w:r w:rsidR="005B41D6">
        <w:rPr>
          <w:rFonts w:hint="eastAsia"/>
        </w:rPr>
        <w:t>线路不对称故障</w:t>
      </w:r>
      <w:r>
        <w:tab/>
      </w:r>
    </w:p>
    <w:p w14:paraId="6195DDC9" w14:textId="77777777" w:rsidR="00B11447" w:rsidRDefault="00B11447" w:rsidP="00B167B5">
      <w:pPr>
        <w:rPr>
          <w:rFonts w:hint="eastAsia"/>
        </w:rPr>
      </w:pPr>
    </w:p>
    <w:p w14:paraId="18417854" w14:textId="4D6A5171" w:rsidR="007B072E" w:rsidRDefault="00B11447" w:rsidP="00B11447">
      <w:pPr>
        <w:pStyle w:val="1"/>
        <w:rPr>
          <w:rFonts w:hint="eastAsia"/>
        </w:rPr>
      </w:pPr>
      <w:r>
        <w:rPr>
          <w:rFonts w:hint="eastAsia"/>
        </w:rPr>
        <w:lastRenderedPageBreak/>
        <w:t>光伏电站电能质量检测</w:t>
      </w:r>
      <w:r>
        <w:tab/>
      </w:r>
    </w:p>
    <w:p w14:paraId="01B9AD04" w14:textId="0BB9FCDF" w:rsidR="00AC46EB" w:rsidRPr="00AC46EB" w:rsidRDefault="00502A38" w:rsidP="00AC46EB">
      <w:pPr>
        <w:rPr>
          <w:rFonts w:hint="eastAsia"/>
        </w:rPr>
      </w:pPr>
      <w:r>
        <w:rPr>
          <w:rFonts w:hint="eastAsia"/>
        </w:rPr>
        <w:t>均在光伏发电站公共连接点处</w:t>
      </w:r>
      <w:r w:rsidR="00E9079F">
        <w:rPr>
          <w:rFonts w:hint="eastAsia"/>
        </w:rPr>
        <w:t>接入电能质量检测装置</w:t>
      </w:r>
      <w:r w:rsidR="00BB0634">
        <w:rPr>
          <w:rFonts w:hint="eastAsia"/>
        </w:rPr>
        <w:t>，均以</w:t>
      </w:r>
      <w:r w:rsidR="003C496F">
        <w:rPr>
          <w:rFonts w:hint="eastAsia"/>
        </w:rPr>
        <w:t>10%的光伏发电站所配</w:t>
      </w:r>
      <w:r w:rsidR="001A48BB">
        <w:rPr>
          <w:rFonts w:hint="eastAsia"/>
        </w:rPr>
        <w:t>逆变器总额定功率为一个区间</w:t>
      </w:r>
      <w:r w:rsidR="00044B0E">
        <w:rPr>
          <w:rFonts w:hint="eastAsia"/>
        </w:rPr>
        <w:t>每个区间连续测量</w:t>
      </w:r>
      <w:r w:rsidR="00E4547F">
        <w:rPr>
          <w:rFonts w:hint="eastAsia"/>
        </w:rPr>
        <w:t>10</w:t>
      </w:r>
      <w:r w:rsidR="00044B0E">
        <w:rPr>
          <w:rFonts w:hint="eastAsia"/>
        </w:rPr>
        <w:t>分钟</w:t>
      </w:r>
      <w:r w:rsidR="00CF11C3">
        <w:tab/>
      </w:r>
    </w:p>
    <w:p w14:paraId="193BB7DE" w14:textId="1F29F3BE" w:rsidR="00B11447" w:rsidRDefault="003A0D48" w:rsidP="00B11447">
      <w:pPr>
        <w:rPr>
          <w:rFonts w:hint="eastAsia"/>
        </w:rPr>
      </w:pPr>
      <w:r>
        <w:rPr>
          <w:rFonts w:hint="eastAsia"/>
        </w:rPr>
        <w:t>光伏电站电能质量检测装置</w:t>
      </w:r>
      <w:r w:rsidR="00995B46">
        <w:rPr>
          <w:rFonts w:hint="eastAsia"/>
        </w:rPr>
        <w:t>应符合GB</w:t>
      </w:r>
      <w:r w:rsidR="00F1123F">
        <w:rPr>
          <w:rFonts w:hint="eastAsia"/>
        </w:rPr>
        <w:t>/T 17626.30-2012</w:t>
      </w:r>
      <w:r w:rsidR="00F1123F">
        <w:tab/>
      </w:r>
    </w:p>
    <w:p w14:paraId="01D03ADA" w14:textId="71C8C11A" w:rsidR="00B9414A" w:rsidRDefault="00F1123F" w:rsidP="00B11447">
      <w:pPr>
        <w:rPr>
          <w:rFonts w:hint="eastAsia"/>
        </w:rPr>
      </w:pPr>
      <w:r>
        <w:rPr>
          <w:rFonts w:hint="eastAsia"/>
        </w:rPr>
        <w:t>检测装置的闪变算法</w:t>
      </w:r>
      <w:r w:rsidR="008A1F02">
        <w:rPr>
          <w:rFonts w:hint="eastAsia"/>
        </w:rPr>
        <w:t>应符合GB/T 17626.15-2011</w:t>
      </w:r>
      <w:r w:rsidR="008A1F02">
        <w:tab/>
      </w:r>
    </w:p>
    <w:p w14:paraId="3F0446A3" w14:textId="4468EFE0" w:rsidR="008A1F02" w:rsidRDefault="00B6387F" w:rsidP="00B11447">
      <w:pPr>
        <w:rPr>
          <w:rFonts w:hint="eastAsia"/>
        </w:rPr>
      </w:pPr>
      <w:r>
        <w:rPr>
          <w:rFonts w:hint="eastAsia"/>
        </w:rPr>
        <w:t>电压</w:t>
      </w:r>
      <w:proofErr w:type="gramStart"/>
      <w:r>
        <w:rPr>
          <w:rFonts w:hint="eastAsia"/>
        </w:rPr>
        <w:t>谐波总</w:t>
      </w:r>
      <w:proofErr w:type="gramEnd"/>
      <w:r>
        <w:rPr>
          <w:rFonts w:hint="eastAsia"/>
        </w:rPr>
        <w:t>畸变率应符合GB/T 14549-1993</w:t>
      </w:r>
      <w:r w:rsidR="00B376D1">
        <w:rPr>
          <w:rFonts w:hint="eastAsia"/>
        </w:rPr>
        <w:t xml:space="preserve"> </w:t>
      </w:r>
      <w:r w:rsidR="00B376D1">
        <w:tab/>
      </w:r>
    </w:p>
    <w:p w14:paraId="3C3A542B" w14:textId="6B7E0052" w:rsidR="00B6387F" w:rsidRDefault="00BD64A6" w:rsidP="00B11447">
      <w:pPr>
        <w:rPr>
          <w:rFonts w:hint="eastAsia"/>
        </w:rPr>
      </w:pPr>
      <w:r>
        <w:rPr>
          <w:rFonts w:hint="eastAsia"/>
        </w:rPr>
        <w:t>电网</w:t>
      </w:r>
      <w:r w:rsidR="001530ED">
        <w:rPr>
          <w:rFonts w:hint="eastAsia"/>
        </w:rPr>
        <w:t>频率测量平均值的偏差应符合GB/T</w:t>
      </w:r>
      <w:r w:rsidR="00B376D1">
        <w:rPr>
          <w:rFonts w:hint="eastAsia"/>
        </w:rPr>
        <w:t xml:space="preserve"> </w:t>
      </w:r>
      <w:r w:rsidR="001530ED">
        <w:rPr>
          <w:rFonts w:hint="eastAsia"/>
        </w:rPr>
        <w:t>15945</w:t>
      </w:r>
      <w:r w:rsidR="00B376D1">
        <w:rPr>
          <w:rFonts w:hint="eastAsia"/>
        </w:rPr>
        <w:t>-2008</w:t>
      </w:r>
      <w:r w:rsidR="00B376D1">
        <w:tab/>
      </w:r>
      <w:r w:rsidR="00B376D1">
        <w:tab/>
      </w:r>
    </w:p>
    <w:p w14:paraId="5CC7AB61" w14:textId="4E68A646" w:rsidR="00B376D1" w:rsidRDefault="00C936B1" w:rsidP="00B11447">
      <w:pPr>
        <w:rPr>
          <w:rFonts w:hint="eastAsia"/>
        </w:rPr>
      </w:pPr>
      <w:r>
        <w:rPr>
          <w:rFonts w:hint="eastAsia"/>
        </w:rPr>
        <w:t>电网电压测量方均根值的偏差应符合</w:t>
      </w:r>
      <w:r w:rsidR="007A793A">
        <w:rPr>
          <w:rFonts w:hint="eastAsia"/>
        </w:rPr>
        <w:t>GB/T12325-2008</w:t>
      </w:r>
      <w:r w:rsidR="007A793A">
        <w:tab/>
      </w:r>
    </w:p>
    <w:p w14:paraId="16BE1389" w14:textId="60E64520" w:rsidR="007A793A" w:rsidRDefault="007A793A" w:rsidP="00B11447">
      <w:pPr>
        <w:rPr>
          <w:rFonts w:hint="eastAsia"/>
        </w:rPr>
      </w:pPr>
      <w:r>
        <w:rPr>
          <w:rFonts w:hint="eastAsia"/>
        </w:rPr>
        <w:t>电网电压三项不平衡度应符合GB/T</w:t>
      </w:r>
      <w:r w:rsidR="00E011CC">
        <w:rPr>
          <w:rFonts w:hint="eastAsia"/>
        </w:rPr>
        <w:t>15543-2008</w:t>
      </w:r>
      <w:r w:rsidR="00E011CC">
        <w:tab/>
      </w:r>
    </w:p>
    <w:p w14:paraId="229FCF64" w14:textId="6330109A" w:rsidR="00E011CC" w:rsidRDefault="00086BCB" w:rsidP="00086BCB">
      <w:pPr>
        <w:pStyle w:val="2"/>
        <w:rPr>
          <w:rFonts w:hint="eastAsia"/>
        </w:rPr>
      </w:pPr>
      <w:r>
        <w:rPr>
          <w:rFonts w:hint="eastAsia"/>
        </w:rPr>
        <w:t>三相</w:t>
      </w:r>
      <w:r w:rsidR="00E86401">
        <w:rPr>
          <w:rFonts w:hint="eastAsia"/>
        </w:rPr>
        <w:t>电压和电流</w:t>
      </w:r>
      <w:r>
        <w:rPr>
          <w:rFonts w:hint="eastAsia"/>
        </w:rPr>
        <w:t>不平衡度检测</w:t>
      </w:r>
      <w:r>
        <w:tab/>
      </w:r>
    </w:p>
    <w:p w14:paraId="24AC92F1" w14:textId="2C6AC85E" w:rsidR="00086BCB" w:rsidRDefault="00687B19" w:rsidP="00086BCB">
      <w:pPr>
        <w:rPr>
          <w:rFonts w:hint="eastAsia"/>
        </w:rPr>
      </w:pPr>
      <w:r>
        <w:rPr>
          <w:rFonts w:hint="eastAsia"/>
        </w:rPr>
        <w:t>检测方法：</w:t>
      </w:r>
      <w:r w:rsidR="00E4547F">
        <w:rPr>
          <w:rFonts w:hint="eastAsia"/>
        </w:rPr>
        <w:t>每个</w:t>
      </w:r>
      <w:r w:rsidR="003017A4">
        <w:rPr>
          <w:rFonts w:hint="eastAsia"/>
        </w:rPr>
        <w:t>区间按照每3秒时段计算方均根值</w:t>
      </w:r>
      <w:r w:rsidR="00417C23">
        <w:rPr>
          <w:rFonts w:hint="eastAsia"/>
        </w:rPr>
        <w:t>，</w:t>
      </w:r>
      <w:proofErr w:type="gramStart"/>
      <w:r w:rsidR="00417C23">
        <w:rPr>
          <w:rFonts w:hint="eastAsia"/>
        </w:rPr>
        <w:t>共计算</w:t>
      </w:r>
      <w:proofErr w:type="gramEnd"/>
      <w:r w:rsidR="00417C23">
        <w:rPr>
          <w:rFonts w:hint="eastAsia"/>
        </w:rPr>
        <w:t>两百个</w:t>
      </w:r>
      <w:r w:rsidR="00417C23">
        <w:tab/>
      </w:r>
    </w:p>
    <w:p w14:paraId="5C1B4980" w14:textId="70BA43EB" w:rsidR="00417C23" w:rsidRDefault="00B51A47" w:rsidP="00086BCB">
      <w:pPr>
        <w:rPr>
          <w:rFonts w:hint="eastAsia"/>
        </w:rPr>
      </w:pPr>
      <w:r>
        <w:rPr>
          <w:rFonts w:hint="eastAsia"/>
        </w:rPr>
        <w:t>分别计算负序电压不平衡度</w:t>
      </w:r>
      <w:r w:rsidR="002B2037">
        <w:rPr>
          <w:rFonts w:hint="eastAsia"/>
        </w:rPr>
        <w:t>测量值的95%概率最大值和所有测量值中的最大值</w:t>
      </w:r>
      <w:r w:rsidR="002B2037">
        <w:tab/>
      </w:r>
    </w:p>
    <w:p w14:paraId="22701E3A" w14:textId="5093F45E" w:rsidR="002B2037" w:rsidRDefault="00E86401" w:rsidP="00086BCB">
      <w:pPr>
        <w:rPr>
          <w:rFonts w:hint="eastAsia"/>
        </w:rPr>
      </w:pPr>
      <w:r>
        <w:rPr>
          <w:rFonts w:hint="eastAsia"/>
        </w:rPr>
        <w:t>重复测量一次</w:t>
      </w:r>
      <w:r>
        <w:tab/>
      </w:r>
    </w:p>
    <w:p w14:paraId="7FC122A9" w14:textId="28102ADA" w:rsidR="00E86401" w:rsidRDefault="007A571F" w:rsidP="007A571F">
      <w:pPr>
        <w:pStyle w:val="2"/>
        <w:rPr>
          <w:rFonts w:hint="eastAsia"/>
        </w:rPr>
      </w:pPr>
      <w:r>
        <w:rPr>
          <w:rFonts w:hint="eastAsia"/>
        </w:rPr>
        <w:t>闪变</w:t>
      </w:r>
      <w:r>
        <w:tab/>
      </w:r>
    </w:p>
    <w:p w14:paraId="75AC7A14" w14:textId="46279CC9" w:rsidR="007A571F" w:rsidRDefault="00687B19" w:rsidP="007A571F">
      <w:pPr>
        <w:rPr>
          <w:rFonts w:hint="eastAsia"/>
        </w:rPr>
      </w:pPr>
      <w:r>
        <w:rPr>
          <w:rFonts w:hint="eastAsia"/>
        </w:rPr>
        <w:t>检测方法：</w:t>
      </w:r>
      <w:r w:rsidR="004C2DCB">
        <w:rPr>
          <w:rFonts w:hint="eastAsia"/>
        </w:rPr>
        <w:t>每个区间测</w:t>
      </w:r>
      <w:r w:rsidR="00EE2206">
        <w:rPr>
          <w:rFonts w:hint="eastAsia"/>
        </w:rPr>
        <w:t>两</w:t>
      </w:r>
      <w:r w:rsidR="004C2DCB">
        <w:rPr>
          <w:rFonts w:hint="eastAsia"/>
        </w:rPr>
        <w:t>次</w:t>
      </w:r>
      <w:r w:rsidR="00EE2206">
        <w:rPr>
          <w:rFonts w:hint="eastAsia"/>
        </w:rPr>
        <w:t>10分钟短时闪变，长时闪变由短时闪变计算</w:t>
      </w:r>
      <w:r w:rsidR="000F3BF4">
        <w:tab/>
      </w:r>
    </w:p>
    <w:p w14:paraId="2F73859D" w14:textId="21813B93" w:rsidR="000F3BF4" w:rsidRDefault="00D74023" w:rsidP="007A571F">
      <w:pPr>
        <w:rPr>
          <w:rFonts w:hint="eastAsia"/>
        </w:rPr>
      </w:pPr>
      <w:r>
        <w:rPr>
          <w:rFonts w:hint="eastAsia"/>
        </w:rPr>
        <w:t>短时闪变的测量周期为10分钟，每24小时</w:t>
      </w:r>
      <w:r w:rsidR="00601F8B">
        <w:rPr>
          <w:rFonts w:hint="eastAsia"/>
        </w:rPr>
        <w:t>不得超标7次，长时闪变测量周期为2小时</w:t>
      </w:r>
      <w:r w:rsidR="005B6C62">
        <w:rPr>
          <w:rFonts w:hint="eastAsia"/>
        </w:rPr>
        <w:t>，每次均不得超标。</w:t>
      </w:r>
    </w:p>
    <w:p w14:paraId="5A8B2D1E" w14:textId="3C2EF79E" w:rsidR="005B6C62" w:rsidRDefault="005B6C62" w:rsidP="005B6C62">
      <w:pPr>
        <w:pStyle w:val="2"/>
        <w:rPr>
          <w:rFonts w:hint="eastAsia"/>
        </w:rPr>
      </w:pPr>
      <w:r>
        <w:rPr>
          <w:rFonts w:hint="eastAsia"/>
        </w:rPr>
        <w:t>电流谐波</w:t>
      </w:r>
      <w:r>
        <w:tab/>
      </w:r>
    </w:p>
    <w:p w14:paraId="1AF32093" w14:textId="2F81DF48" w:rsidR="005B6C62" w:rsidRDefault="00687B19" w:rsidP="005B6C62">
      <w:pPr>
        <w:rPr>
          <w:rFonts w:hint="eastAsia"/>
        </w:rPr>
      </w:pPr>
      <w:r>
        <w:rPr>
          <w:rFonts w:hint="eastAsia"/>
        </w:rPr>
        <w:t>检测方法：</w:t>
      </w:r>
      <w:r w:rsidR="002635EE">
        <w:rPr>
          <w:rFonts w:hint="eastAsia"/>
        </w:rPr>
        <w:t>计算3秒</w:t>
      </w:r>
      <w:r w:rsidR="00265161">
        <w:rPr>
          <w:rFonts w:hint="eastAsia"/>
        </w:rPr>
        <w:t>内15个电流</w:t>
      </w:r>
      <w:proofErr w:type="gramStart"/>
      <w:r w:rsidR="00265161">
        <w:rPr>
          <w:rFonts w:hint="eastAsia"/>
        </w:rPr>
        <w:t>谐波子群</w:t>
      </w:r>
      <w:r w:rsidR="00DA2E41">
        <w:rPr>
          <w:rFonts w:hint="eastAsia"/>
        </w:rPr>
        <w:t>有效值</w:t>
      </w:r>
      <w:proofErr w:type="gramEnd"/>
      <w:r w:rsidR="00DA2E41">
        <w:rPr>
          <w:rFonts w:hint="eastAsia"/>
        </w:rPr>
        <w:t>的方均根值</w:t>
      </w:r>
      <w:r w:rsidR="00DA2E41">
        <w:tab/>
      </w:r>
    </w:p>
    <w:p w14:paraId="4CF7B347" w14:textId="32C3613A" w:rsidR="00DA2E41" w:rsidRDefault="0016264A" w:rsidP="005B6C62">
      <w:pPr>
        <w:rPr>
          <w:rFonts w:hint="eastAsia"/>
        </w:rPr>
      </w:pPr>
      <w:r>
        <w:rPr>
          <w:rFonts w:hint="eastAsia"/>
        </w:rPr>
        <w:t>计算10分钟内各个3秒电流</w:t>
      </w:r>
      <w:proofErr w:type="gramStart"/>
      <w:r>
        <w:rPr>
          <w:rFonts w:hint="eastAsia"/>
        </w:rPr>
        <w:t>谐波子群的</w:t>
      </w:r>
      <w:proofErr w:type="gramEnd"/>
      <w:r>
        <w:rPr>
          <w:rFonts w:hint="eastAsia"/>
        </w:rPr>
        <w:t>方均根值</w:t>
      </w:r>
      <w:r>
        <w:tab/>
      </w:r>
    </w:p>
    <w:p w14:paraId="198C54F9" w14:textId="726B02C1" w:rsidR="0016264A" w:rsidRDefault="00307D2C" w:rsidP="005B6C62">
      <w:pPr>
        <w:rPr>
          <w:rFonts w:hint="eastAsia"/>
        </w:rPr>
      </w:pPr>
      <w:r>
        <w:rPr>
          <w:rFonts w:hint="eastAsia"/>
        </w:rPr>
        <w:t>电流</w:t>
      </w:r>
      <w:proofErr w:type="gramStart"/>
      <w:r>
        <w:rPr>
          <w:rFonts w:hint="eastAsia"/>
        </w:rPr>
        <w:t>谐波子群应</w:t>
      </w:r>
      <w:proofErr w:type="gramEnd"/>
      <w:r>
        <w:rPr>
          <w:rFonts w:hint="eastAsia"/>
        </w:rPr>
        <w:t>记录到50次，再计算电流</w:t>
      </w:r>
      <w:proofErr w:type="gramStart"/>
      <w:r>
        <w:rPr>
          <w:rFonts w:hint="eastAsia"/>
        </w:rPr>
        <w:t>谐波子群的</w:t>
      </w:r>
      <w:proofErr w:type="gramEnd"/>
      <w:r>
        <w:rPr>
          <w:rFonts w:hint="eastAsia"/>
        </w:rPr>
        <w:t>总畸变率</w:t>
      </w:r>
      <w:r w:rsidR="000513DB">
        <w:tab/>
      </w:r>
    </w:p>
    <w:p w14:paraId="78579322" w14:textId="0894BD74" w:rsidR="00E95F1C" w:rsidRDefault="00E95F1C" w:rsidP="00E95F1C">
      <w:pPr>
        <w:pStyle w:val="2"/>
        <w:rPr>
          <w:rFonts w:hint="eastAsia"/>
        </w:rPr>
      </w:pPr>
      <w:r>
        <w:rPr>
          <w:rFonts w:hint="eastAsia"/>
        </w:rPr>
        <w:t>电流间谐波</w:t>
      </w:r>
    </w:p>
    <w:p w14:paraId="169433D2" w14:textId="247D95A8" w:rsidR="00055A8A" w:rsidRDefault="00687B19" w:rsidP="00055A8A">
      <w:pPr>
        <w:rPr>
          <w:rFonts w:hint="eastAsia"/>
        </w:rPr>
      </w:pPr>
      <w:r>
        <w:rPr>
          <w:rFonts w:hint="eastAsia"/>
        </w:rPr>
        <w:t>检测方法：</w:t>
      </w:r>
      <w:r w:rsidR="00055A8A">
        <w:rPr>
          <w:rFonts w:hint="eastAsia"/>
        </w:rPr>
        <w:t>计算3秒内15个电流谐波中心子群有效值的方均根值</w:t>
      </w:r>
      <w:r w:rsidR="00055A8A">
        <w:tab/>
      </w:r>
    </w:p>
    <w:p w14:paraId="30523969" w14:textId="77777777" w:rsidR="003E5CFE" w:rsidRDefault="003E5CFE" w:rsidP="003E5CFE">
      <w:pPr>
        <w:rPr>
          <w:rFonts w:hint="eastAsia"/>
        </w:rPr>
      </w:pPr>
      <w:r>
        <w:rPr>
          <w:rFonts w:hint="eastAsia"/>
        </w:rPr>
        <w:t>计算10分钟内各个3秒电流</w:t>
      </w:r>
      <w:proofErr w:type="gramStart"/>
      <w:r>
        <w:rPr>
          <w:rFonts w:hint="eastAsia"/>
        </w:rPr>
        <w:t>谐波子群的</w:t>
      </w:r>
      <w:proofErr w:type="gramEnd"/>
      <w:r>
        <w:rPr>
          <w:rFonts w:hint="eastAsia"/>
        </w:rPr>
        <w:t>方均根值</w:t>
      </w:r>
      <w:r>
        <w:tab/>
      </w:r>
    </w:p>
    <w:p w14:paraId="23C3F9C8" w14:textId="2305908E" w:rsidR="003E5CFE" w:rsidRDefault="004133B0" w:rsidP="00055A8A">
      <w:pPr>
        <w:rPr>
          <w:rFonts w:hint="eastAsia"/>
        </w:rPr>
      </w:pPr>
      <w:r>
        <w:rPr>
          <w:rFonts w:hint="eastAsia"/>
        </w:rPr>
        <w:t>电流间谐波测量最高频率应达到2k</w:t>
      </w:r>
      <w:r w:rsidR="00023E67">
        <w:rPr>
          <w:rFonts w:hint="eastAsia"/>
        </w:rPr>
        <w:t xml:space="preserve"> Hz</w:t>
      </w:r>
      <w:r w:rsidR="00023E67">
        <w:tab/>
      </w:r>
    </w:p>
    <w:p w14:paraId="116ABC08" w14:textId="3F25DE4D" w:rsidR="00023E67" w:rsidRDefault="00023E67" w:rsidP="00023E67">
      <w:pPr>
        <w:pStyle w:val="2"/>
        <w:rPr>
          <w:rFonts w:hint="eastAsia"/>
        </w:rPr>
      </w:pPr>
      <w:r>
        <w:rPr>
          <w:rFonts w:hint="eastAsia"/>
        </w:rPr>
        <w:lastRenderedPageBreak/>
        <w:t>电流高频分量</w:t>
      </w:r>
    </w:p>
    <w:p w14:paraId="78E2442E" w14:textId="2392B9D1" w:rsidR="00023E67" w:rsidRDefault="00367EEA" w:rsidP="00023E67">
      <w:pPr>
        <w:rPr>
          <w:rFonts w:hint="eastAsia"/>
        </w:rPr>
      </w:pPr>
      <w:r>
        <w:rPr>
          <w:rFonts w:hint="eastAsia"/>
        </w:rPr>
        <w:t>检测方法：</w:t>
      </w:r>
      <w:r w:rsidR="009A48B5">
        <w:rPr>
          <w:rFonts w:hint="eastAsia"/>
        </w:rPr>
        <w:t>测试每个区间的电流高频分量</w:t>
      </w:r>
      <w:r w:rsidR="00353344">
        <w:rPr>
          <w:rFonts w:hint="eastAsia"/>
        </w:rPr>
        <w:t>，测试以200Hz为间隔，计算中心频率从2.1</w:t>
      </w:r>
      <w:r w:rsidR="005310A7">
        <w:rPr>
          <w:rFonts w:hint="eastAsia"/>
        </w:rPr>
        <w:t>~8.9kHz的电流高频分量</w:t>
      </w:r>
      <w:r w:rsidR="005310A7">
        <w:tab/>
      </w:r>
    </w:p>
    <w:p w14:paraId="7390EB0D" w14:textId="090B5151" w:rsidR="005310A7" w:rsidRDefault="008533B5" w:rsidP="008533B5">
      <w:pPr>
        <w:pStyle w:val="1"/>
        <w:rPr>
          <w:rFonts w:hint="eastAsia"/>
        </w:rPr>
      </w:pPr>
      <w:r>
        <w:rPr>
          <w:rFonts w:hint="eastAsia"/>
        </w:rPr>
        <w:t>有功功率检测方法</w:t>
      </w:r>
    </w:p>
    <w:p w14:paraId="76A7B7E3" w14:textId="32BA42E6" w:rsidR="008533B5" w:rsidRDefault="002A1100" w:rsidP="008533B5">
      <w:pPr>
        <w:rPr>
          <w:rFonts w:hint="eastAsia"/>
        </w:rPr>
      </w:pPr>
      <w:r>
        <w:rPr>
          <w:rFonts w:hint="eastAsia"/>
        </w:rPr>
        <w:t>检测装置：</w:t>
      </w:r>
      <w:r w:rsidR="0022192E">
        <w:rPr>
          <w:rFonts w:hint="eastAsia"/>
        </w:rPr>
        <w:t>气象数据采集装置和组件温度测量装置</w:t>
      </w:r>
      <w:r w:rsidR="00800087">
        <w:rPr>
          <w:rFonts w:hint="eastAsia"/>
        </w:rPr>
        <w:t>，各装置彼此之间保持时间同步</w:t>
      </w:r>
      <w:r w:rsidR="0022192E">
        <w:tab/>
      </w:r>
    </w:p>
    <w:p w14:paraId="0D60795C" w14:textId="0A0DB5C1" w:rsidR="00BA5AE8" w:rsidRDefault="00453585" w:rsidP="00453585">
      <w:pPr>
        <w:pStyle w:val="2"/>
        <w:rPr>
          <w:rFonts w:hint="eastAsia"/>
        </w:rPr>
      </w:pPr>
      <w:r>
        <w:rPr>
          <w:rFonts w:hint="eastAsia"/>
        </w:rPr>
        <w:t>有功功率输出特性检测</w:t>
      </w:r>
      <w:r>
        <w:tab/>
      </w:r>
    </w:p>
    <w:p w14:paraId="5995E2D7" w14:textId="6D1A5290" w:rsidR="0022192E" w:rsidRPr="008533B5" w:rsidRDefault="00C2124C" w:rsidP="008533B5">
      <w:pPr>
        <w:rPr>
          <w:rFonts w:hint="eastAsia"/>
        </w:rPr>
      </w:pPr>
      <w:r>
        <w:rPr>
          <w:rFonts w:hint="eastAsia"/>
        </w:rPr>
        <w:t>检测方法：在辐照度不低于400W/</w:t>
      </w:r>
      <w:r w:rsidR="000470F5">
        <w:rPr>
          <w:rFonts w:hint="eastAsia"/>
        </w:rPr>
        <w:t>㎡的完整日检测</w:t>
      </w:r>
      <w:r w:rsidR="009501C3">
        <w:rPr>
          <w:rFonts w:hint="eastAsia"/>
        </w:rPr>
        <w:t>，</w:t>
      </w:r>
      <w:proofErr w:type="gramStart"/>
      <w:r w:rsidR="009501C3">
        <w:rPr>
          <w:rFonts w:hint="eastAsia"/>
        </w:rPr>
        <w:t>连续测满全天</w:t>
      </w:r>
      <w:proofErr w:type="gramEnd"/>
      <w:r w:rsidR="009501C3">
        <w:rPr>
          <w:rFonts w:hint="eastAsia"/>
        </w:rPr>
        <w:t>运行过程，要求每1分钟同步采集一次</w:t>
      </w:r>
      <w:r w:rsidR="0041252E">
        <w:rPr>
          <w:rFonts w:hint="eastAsia"/>
        </w:rPr>
        <w:t>有功功率，总辐照度和组件温度。并绘制</w:t>
      </w:r>
      <w:r w:rsidR="00543C26">
        <w:rPr>
          <w:rFonts w:hint="eastAsia"/>
        </w:rPr>
        <w:t>功率和温度曲线</w:t>
      </w:r>
      <w:r w:rsidR="00543C26">
        <w:tab/>
      </w:r>
    </w:p>
    <w:p w14:paraId="7AEC0BCB" w14:textId="35011560" w:rsidR="00E95F1C" w:rsidRDefault="00453585" w:rsidP="007108D2">
      <w:pPr>
        <w:pStyle w:val="2"/>
        <w:rPr>
          <w:rFonts w:hint="eastAsia"/>
        </w:rPr>
      </w:pPr>
      <w:r>
        <w:rPr>
          <w:rFonts w:hint="eastAsia"/>
        </w:rPr>
        <w:t>有功功率变化检测</w:t>
      </w:r>
      <w:r>
        <w:tab/>
      </w:r>
    </w:p>
    <w:p w14:paraId="10953217" w14:textId="057D9277" w:rsidR="00453585" w:rsidRDefault="008B5979" w:rsidP="00E95F1C">
      <w:pPr>
        <w:rPr>
          <w:rFonts w:hint="eastAsia"/>
        </w:rPr>
      </w:pPr>
      <w:r>
        <w:rPr>
          <w:rFonts w:hint="eastAsia"/>
        </w:rPr>
        <w:t>检测方法：在辐照度不低于400W/㎡时检测，记录</w:t>
      </w:r>
      <w:r w:rsidR="00AD5B4B">
        <w:rPr>
          <w:rFonts w:hint="eastAsia"/>
        </w:rPr>
        <w:t>电站开始发电后和停止发电前10分钟</w:t>
      </w:r>
      <w:r w:rsidR="00C85B60">
        <w:rPr>
          <w:rFonts w:hint="eastAsia"/>
        </w:rPr>
        <w:t>内并网点的电压和电流数据，计算所有</w:t>
      </w:r>
      <w:r w:rsidR="009110A1">
        <w:rPr>
          <w:rFonts w:hint="eastAsia"/>
        </w:rPr>
        <w:t>0.2秒有功功率平均值。再绘制有功功率随时间变化曲线</w:t>
      </w:r>
      <w:r w:rsidR="007108D2">
        <w:tab/>
      </w:r>
    </w:p>
    <w:p w14:paraId="7F2AC45B" w14:textId="757722FE" w:rsidR="007108D2" w:rsidRDefault="00F607CA" w:rsidP="00F607CA">
      <w:pPr>
        <w:pStyle w:val="2"/>
        <w:rPr>
          <w:rFonts w:hint="eastAsia"/>
        </w:rPr>
      </w:pPr>
      <w:r>
        <w:rPr>
          <w:rFonts w:hint="eastAsia"/>
        </w:rPr>
        <w:t>有功功率控制能力检测</w:t>
      </w:r>
      <w:r>
        <w:tab/>
      </w:r>
    </w:p>
    <w:p w14:paraId="6AC4190B" w14:textId="77777777" w:rsidR="00180514" w:rsidRDefault="00EE29C5" w:rsidP="00E136FD">
      <w:pPr>
        <w:rPr>
          <w:rFonts w:hint="eastAsia"/>
        </w:rPr>
      </w:pPr>
      <w:r>
        <w:rPr>
          <w:rFonts w:hint="eastAsia"/>
        </w:rPr>
        <w:t>检测方法：不限制电站的有功功率变化速</w:t>
      </w:r>
      <w:r w:rsidR="008F31EE">
        <w:rPr>
          <w:rFonts w:hint="eastAsia"/>
        </w:rPr>
        <w:t>度并按已经设定好的要求控制电站有功功率</w:t>
      </w:r>
      <w:r w:rsidR="00E136FD">
        <w:rPr>
          <w:rFonts w:hint="eastAsia"/>
        </w:rPr>
        <w:t>，然后在并网点记录数据，计算所有0.2秒有功功率平均值。再绘制有功功率随时间变化曲线。</w:t>
      </w:r>
      <w:r w:rsidR="00DB0E0C">
        <w:rPr>
          <w:rFonts w:hint="eastAsia"/>
        </w:rPr>
        <w:t>与设定基准值进行对比并计算有功功率调节精度和响应时间</w:t>
      </w:r>
      <w:r w:rsidR="00C5276B">
        <w:rPr>
          <w:rFonts w:hint="eastAsia"/>
        </w:rPr>
        <w:t>同时记录现场太阳辐照度和大气温度</w:t>
      </w:r>
    </w:p>
    <w:p w14:paraId="0326B9CE" w14:textId="6DAE5501" w:rsidR="00E136FD" w:rsidRDefault="00180514" w:rsidP="00180514">
      <w:pPr>
        <w:pStyle w:val="1"/>
        <w:rPr>
          <w:rFonts w:hint="eastAsia"/>
        </w:rPr>
      </w:pPr>
      <w:r>
        <w:rPr>
          <w:rFonts w:hint="eastAsia"/>
        </w:rPr>
        <w:t>无功功率检测</w:t>
      </w:r>
      <w:r w:rsidR="00E136FD">
        <w:tab/>
      </w:r>
      <w:r>
        <w:tab/>
      </w:r>
    </w:p>
    <w:p w14:paraId="1D6077C2" w14:textId="314D6BD7" w:rsidR="00180514" w:rsidRPr="00180514" w:rsidRDefault="00706F8B" w:rsidP="00180514">
      <w:pPr>
        <w:rPr>
          <w:rFonts w:hint="eastAsia"/>
        </w:rPr>
      </w:pPr>
      <w:r>
        <w:rPr>
          <w:rFonts w:hint="eastAsia"/>
        </w:rPr>
        <w:t>检测方法：按步长调节</w:t>
      </w:r>
      <w:r w:rsidR="00FE01F9">
        <w:rPr>
          <w:rFonts w:hint="eastAsia"/>
        </w:rPr>
        <w:t>光伏发电站输出的感谢无功功率至最大值，在并网点记录数据</w:t>
      </w:r>
      <w:r w:rsidR="00862938">
        <w:rPr>
          <w:rFonts w:hint="eastAsia"/>
        </w:rPr>
        <w:t>，依然以10%</w:t>
      </w:r>
      <w:r w:rsidR="00DA5ACD">
        <w:rPr>
          <w:rFonts w:hint="eastAsia"/>
        </w:rPr>
        <w:t>有功功率为一个区间</w:t>
      </w:r>
      <w:r w:rsidR="00CE3D12">
        <w:rPr>
          <w:rFonts w:hint="eastAsia"/>
        </w:rPr>
        <w:t>，每个区间采集2个时序电压电流数据</w:t>
      </w:r>
      <w:r w:rsidR="001C1A8A">
        <w:rPr>
          <w:rFonts w:hint="eastAsia"/>
        </w:rPr>
        <w:t>，并以此计算每个1分钟的无功功率的平均值</w:t>
      </w:r>
      <w:r w:rsidR="000051D0">
        <w:rPr>
          <w:rFonts w:hint="eastAsia"/>
        </w:rPr>
        <w:t>。最后以有功功率为横坐标，以无功功率为纵坐标绘图</w:t>
      </w:r>
      <w:r w:rsidR="003335A7">
        <w:tab/>
      </w:r>
    </w:p>
    <w:p w14:paraId="29554628" w14:textId="3F605459" w:rsidR="006E3AAE" w:rsidRDefault="006E3AAE" w:rsidP="006E3AAE">
      <w:pPr>
        <w:pStyle w:val="2"/>
        <w:rPr>
          <w:rFonts w:hint="eastAsia"/>
        </w:rPr>
      </w:pPr>
      <w:r>
        <w:rPr>
          <w:rFonts w:hint="eastAsia"/>
        </w:rPr>
        <w:t>无功功率控制能力检测</w:t>
      </w:r>
      <w:r>
        <w:tab/>
      </w:r>
      <w:r>
        <w:tab/>
      </w:r>
    </w:p>
    <w:p w14:paraId="015F7765" w14:textId="47AAE9DD" w:rsidR="006E3AAE" w:rsidRDefault="006E3AAE" w:rsidP="006E3AAE">
      <w:pPr>
        <w:rPr>
          <w:rFonts w:hint="eastAsia"/>
        </w:rPr>
      </w:pPr>
      <w:r>
        <w:rPr>
          <w:rFonts w:hint="eastAsia"/>
        </w:rPr>
        <w:t>检测方法：</w:t>
      </w:r>
      <w:r w:rsidR="00F1113C">
        <w:rPr>
          <w:rFonts w:hint="eastAsia"/>
        </w:rPr>
        <w:t>按照与调度部门协商确定的感性无功功率</w:t>
      </w:r>
      <w:proofErr w:type="gramStart"/>
      <w:r w:rsidR="00F1113C">
        <w:rPr>
          <w:rFonts w:hint="eastAsia"/>
        </w:rPr>
        <w:t>阶跃允许</w:t>
      </w:r>
      <w:proofErr w:type="gramEnd"/>
      <w:r w:rsidR="00F1113C">
        <w:rPr>
          <w:rFonts w:hint="eastAsia"/>
        </w:rPr>
        <w:t>值</w:t>
      </w:r>
      <w:r w:rsidR="000250B5">
        <w:rPr>
          <w:rFonts w:hint="eastAsia"/>
        </w:rPr>
        <w:t>QL和容性无功功率</w:t>
      </w:r>
      <w:proofErr w:type="gramStart"/>
      <w:r w:rsidR="000250B5">
        <w:rPr>
          <w:rFonts w:hint="eastAsia"/>
        </w:rPr>
        <w:t>阶跃允许</w:t>
      </w:r>
      <w:proofErr w:type="gramEnd"/>
      <w:r w:rsidR="000250B5">
        <w:rPr>
          <w:rFonts w:hint="eastAsia"/>
        </w:rPr>
        <w:t>值</w:t>
      </w:r>
      <w:r w:rsidR="00F16594">
        <w:rPr>
          <w:rFonts w:hint="eastAsia"/>
        </w:rPr>
        <w:t>Qc，</w:t>
      </w:r>
      <w:r w:rsidR="000C09EA">
        <w:rPr>
          <w:rFonts w:hint="eastAsia"/>
        </w:rPr>
        <w:t>设定光伏发电站的</w:t>
      </w:r>
      <w:r w:rsidR="008D43AA">
        <w:rPr>
          <w:rFonts w:hint="eastAsia"/>
        </w:rPr>
        <w:t>无功功率输出跳变值，在发电站出口测量</w:t>
      </w:r>
      <w:r w:rsidR="007327DE">
        <w:rPr>
          <w:rFonts w:hint="eastAsia"/>
        </w:rPr>
        <w:t>，以每0.2</w:t>
      </w:r>
      <w:r w:rsidR="007327DE">
        <w:rPr>
          <w:rFonts w:hint="eastAsia"/>
        </w:rPr>
        <w:lastRenderedPageBreak/>
        <w:t>秒无功功率平均值为一点记录实测曲线。</w:t>
      </w:r>
    </w:p>
    <w:p w14:paraId="3A66BD6A" w14:textId="0EC04183" w:rsidR="00E36A77" w:rsidRDefault="00E36A77" w:rsidP="00E36A77">
      <w:pPr>
        <w:pStyle w:val="1"/>
        <w:rPr>
          <w:rFonts w:hint="eastAsia"/>
        </w:rPr>
      </w:pPr>
      <w:r>
        <w:rPr>
          <w:rFonts w:hint="eastAsia"/>
        </w:rPr>
        <w:t>电压和频率响应检测</w:t>
      </w:r>
      <w:r w:rsidR="00C31F72">
        <w:tab/>
      </w:r>
    </w:p>
    <w:p w14:paraId="47423D80" w14:textId="4090178A" w:rsidR="00C31F72" w:rsidRPr="00C31F72" w:rsidRDefault="00C31F72" w:rsidP="00C31F72">
      <w:pPr>
        <w:rPr>
          <w:rFonts w:hint="eastAsia"/>
        </w:rPr>
      </w:pPr>
      <w:r>
        <w:rPr>
          <w:rFonts w:hint="eastAsia"/>
        </w:rPr>
        <w:t>选择所有类型的光伏发电单元，并随机抽样，</w:t>
      </w:r>
      <w:r w:rsidR="00641D23">
        <w:rPr>
          <w:rFonts w:hint="eastAsia"/>
        </w:rPr>
        <w:t>当发电站更换</w:t>
      </w:r>
      <w:r w:rsidR="006D7F46">
        <w:rPr>
          <w:rFonts w:hint="eastAsia"/>
        </w:rPr>
        <w:t>逆变器和升压变压器</w:t>
      </w:r>
      <w:r w:rsidR="00641D23">
        <w:rPr>
          <w:rFonts w:hint="eastAsia"/>
        </w:rPr>
        <w:t>设备型号或同型号</w:t>
      </w:r>
      <w:r w:rsidR="00415D43">
        <w:rPr>
          <w:rFonts w:hint="eastAsia"/>
        </w:rPr>
        <w:t>更换数量达到一半以上时需要重新检测</w:t>
      </w:r>
    </w:p>
    <w:p w14:paraId="636F1AF6" w14:textId="47141037" w:rsidR="00E36A77" w:rsidRDefault="00783752" w:rsidP="00783752">
      <w:pPr>
        <w:pStyle w:val="2"/>
        <w:rPr>
          <w:rFonts w:hint="eastAsia"/>
        </w:rPr>
      </w:pPr>
      <w:r>
        <w:rPr>
          <w:rFonts w:hint="eastAsia"/>
        </w:rPr>
        <w:t>电压适应性检测</w:t>
      </w:r>
    </w:p>
    <w:p w14:paraId="39791D0E" w14:textId="78934A85" w:rsidR="00783752" w:rsidRDefault="00DF26F7" w:rsidP="00783752">
      <w:pPr>
        <w:rPr>
          <w:rFonts w:hint="eastAsia"/>
        </w:rPr>
      </w:pPr>
      <w:r>
        <w:rPr>
          <w:rFonts w:hint="eastAsia"/>
        </w:rPr>
        <w:t>在站内汇集母线标称频率下，调节电网模拟装置，使得</w:t>
      </w:r>
      <w:r w:rsidR="00F61054">
        <w:rPr>
          <w:rFonts w:hint="eastAsia"/>
        </w:rPr>
        <w:t>站内汇集母线电压从额定值分别阶跃</w:t>
      </w:r>
      <w:r w:rsidR="00D33EA6">
        <w:rPr>
          <w:rFonts w:hint="eastAsia"/>
        </w:rPr>
        <w:t>至特定值并保持特定时间</w:t>
      </w:r>
      <w:r w:rsidR="000075B8">
        <w:rPr>
          <w:rFonts w:hint="eastAsia"/>
        </w:rPr>
        <w:t>，记录光伏发电单元运行时间和脱网跳闸时间</w:t>
      </w:r>
      <w:r w:rsidR="000075B8">
        <w:tab/>
      </w:r>
    </w:p>
    <w:p w14:paraId="5BDCC20A" w14:textId="6907B2A9" w:rsidR="000075B8" w:rsidRDefault="000075B8" w:rsidP="000075B8">
      <w:pPr>
        <w:pStyle w:val="2"/>
        <w:rPr>
          <w:rFonts w:hint="eastAsia"/>
        </w:rPr>
      </w:pPr>
      <w:r>
        <w:rPr>
          <w:rFonts w:hint="eastAsia"/>
        </w:rPr>
        <w:t>频率适应性检测</w:t>
      </w:r>
    </w:p>
    <w:p w14:paraId="4FB41647" w14:textId="60A70243" w:rsidR="000075B8" w:rsidRDefault="000075B8" w:rsidP="000075B8">
      <w:pPr>
        <w:rPr>
          <w:rFonts w:hint="eastAsia"/>
        </w:rPr>
      </w:pPr>
      <w:r>
        <w:rPr>
          <w:rFonts w:hint="eastAsia"/>
        </w:rPr>
        <w:t>在站内汇集母线标称</w:t>
      </w:r>
      <w:r w:rsidR="00CC739C">
        <w:rPr>
          <w:rFonts w:hint="eastAsia"/>
        </w:rPr>
        <w:t>电压</w:t>
      </w:r>
      <w:r>
        <w:rPr>
          <w:rFonts w:hint="eastAsia"/>
        </w:rPr>
        <w:t>下，调节电网模拟装置，使得站内汇集母线</w:t>
      </w:r>
      <w:r w:rsidR="00CC739C">
        <w:rPr>
          <w:rFonts w:hint="eastAsia"/>
        </w:rPr>
        <w:t>频率</w:t>
      </w:r>
      <w:r>
        <w:rPr>
          <w:rFonts w:hint="eastAsia"/>
        </w:rPr>
        <w:t>从额定值分别阶跃至特定值并保持特定时间，记录光伏发电单元运行时间和脱网跳闸时间</w:t>
      </w:r>
      <w:r>
        <w:tab/>
      </w:r>
    </w:p>
    <w:p w14:paraId="1755FC1E" w14:textId="77777777" w:rsidR="000075B8" w:rsidRPr="000075B8" w:rsidRDefault="000075B8" w:rsidP="000075B8">
      <w:pPr>
        <w:rPr>
          <w:rFonts w:hint="eastAsia"/>
        </w:rPr>
      </w:pPr>
    </w:p>
    <w:p w14:paraId="7542B7A2" w14:textId="5EAB6A44" w:rsidR="000075B8" w:rsidRDefault="00CE3F47" w:rsidP="00CE3F47">
      <w:pPr>
        <w:pStyle w:val="1"/>
      </w:pPr>
      <w:r>
        <w:rPr>
          <w:rFonts w:hint="eastAsia"/>
        </w:rPr>
        <w:t>思维导图</w:t>
      </w:r>
    </w:p>
    <w:p w14:paraId="1BC13250" w14:textId="47D6B1E4" w:rsidR="00F607CA" w:rsidRPr="00F607CA" w:rsidRDefault="00185A64" w:rsidP="00F607CA">
      <w:pPr>
        <w:rPr>
          <w:rFonts w:hint="eastAsia"/>
        </w:rPr>
      </w:pPr>
      <w:r>
        <w:rPr>
          <w:noProof/>
        </w:rPr>
        <w:drawing>
          <wp:inline distT="0" distB="0" distL="0" distR="0" wp14:anchorId="0433CA4B" wp14:editId="59CAC483">
            <wp:extent cx="5826732" cy="3271837"/>
            <wp:effectExtent l="0" t="0" r="3175" b="5080"/>
            <wp:docPr id="99511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867" cy="3275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7CA" w:rsidRPr="00F607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9631A" w14:textId="77777777" w:rsidR="00100837" w:rsidRDefault="00100837" w:rsidP="00373A5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59D4DEA" w14:textId="77777777" w:rsidR="00100837" w:rsidRDefault="00100837" w:rsidP="00373A5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FCCBF" w14:textId="77777777" w:rsidR="00100837" w:rsidRDefault="00100837" w:rsidP="00373A5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4A456D" w14:textId="77777777" w:rsidR="00100837" w:rsidRDefault="00100837" w:rsidP="00373A5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91F"/>
    <w:rsid w:val="000051D0"/>
    <w:rsid w:val="000075B8"/>
    <w:rsid w:val="00023E67"/>
    <w:rsid w:val="000250B5"/>
    <w:rsid w:val="00044B0E"/>
    <w:rsid w:val="000470F5"/>
    <w:rsid w:val="000513DB"/>
    <w:rsid w:val="00052999"/>
    <w:rsid w:val="00055A8A"/>
    <w:rsid w:val="00086BCB"/>
    <w:rsid w:val="000C09EA"/>
    <w:rsid w:val="000C684A"/>
    <w:rsid w:val="000E5BA3"/>
    <w:rsid w:val="000F3316"/>
    <w:rsid w:val="000F3BF4"/>
    <w:rsid w:val="00100837"/>
    <w:rsid w:val="00131F18"/>
    <w:rsid w:val="001332A0"/>
    <w:rsid w:val="00133A9D"/>
    <w:rsid w:val="001530ED"/>
    <w:rsid w:val="00155D6A"/>
    <w:rsid w:val="0016264A"/>
    <w:rsid w:val="00180374"/>
    <w:rsid w:val="00180514"/>
    <w:rsid w:val="00185A64"/>
    <w:rsid w:val="001879C8"/>
    <w:rsid w:val="001A48BB"/>
    <w:rsid w:val="001C1A8A"/>
    <w:rsid w:val="0022192E"/>
    <w:rsid w:val="002635EE"/>
    <w:rsid w:val="00265161"/>
    <w:rsid w:val="00275473"/>
    <w:rsid w:val="002A1100"/>
    <w:rsid w:val="002B2037"/>
    <w:rsid w:val="0030091F"/>
    <w:rsid w:val="003017A4"/>
    <w:rsid w:val="00301B02"/>
    <w:rsid w:val="00307D2C"/>
    <w:rsid w:val="003335A7"/>
    <w:rsid w:val="00353344"/>
    <w:rsid w:val="00364014"/>
    <w:rsid w:val="00367EEA"/>
    <w:rsid w:val="00373A52"/>
    <w:rsid w:val="00373C97"/>
    <w:rsid w:val="003A0D48"/>
    <w:rsid w:val="003B4C31"/>
    <w:rsid w:val="003C44ED"/>
    <w:rsid w:val="003C496F"/>
    <w:rsid w:val="003E5CFE"/>
    <w:rsid w:val="0041252E"/>
    <w:rsid w:val="004133B0"/>
    <w:rsid w:val="00415D43"/>
    <w:rsid w:val="00417C23"/>
    <w:rsid w:val="00424F2C"/>
    <w:rsid w:val="00450357"/>
    <w:rsid w:val="00453585"/>
    <w:rsid w:val="004975FE"/>
    <w:rsid w:val="004C1944"/>
    <w:rsid w:val="004C2DCB"/>
    <w:rsid w:val="004D107E"/>
    <w:rsid w:val="004D29A7"/>
    <w:rsid w:val="00502A38"/>
    <w:rsid w:val="005310A7"/>
    <w:rsid w:val="00543C26"/>
    <w:rsid w:val="005B41D6"/>
    <w:rsid w:val="005B6C62"/>
    <w:rsid w:val="005C3EDE"/>
    <w:rsid w:val="00601F8B"/>
    <w:rsid w:val="00604013"/>
    <w:rsid w:val="00635573"/>
    <w:rsid w:val="00641B3B"/>
    <w:rsid w:val="00641D23"/>
    <w:rsid w:val="00650876"/>
    <w:rsid w:val="00687B19"/>
    <w:rsid w:val="006A2213"/>
    <w:rsid w:val="006B7442"/>
    <w:rsid w:val="006D56DC"/>
    <w:rsid w:val="006D7F46"/>
    <w:rsid w:val="006E3AAE"/>
    <w:rsid w:val="00706F8B"/>
    <w:rsid w:val="007108D2"/>
    <w:rsid w:val="007327DE"/>
    <w:rsid w:val="00783752"/>
    <w:rsid w:val="007A571F"/>
    <w:rsid w:val="007A793A"/>
    <w:rsid w:val="007B072E"/>
    <w:rsid w:val="007E04CB"/>
    <w:rsid w:val="00800087"/>
    <w:rsid w:val="00823C3E"/>
    <w:rsid w:val="00835B06"/>
    <w:rsid w:val="008533B5"/>
    <w:rsid w:val="00862938"/>
    <w:rsid w:val="00865C04"/>
    <w:rsid w:val="008A1F02"/>
    <w:rsid w:val="008B5979"/>
    <w:rsid w:val="008C2BF6"/>
    <w:rsid w:val="008D43AA"/>
    <w:rsid w:val="008F31EE"/>
    <w:rsid w:val="009110A1"/>
    <w:rsid w:val="00937E82"/>
    <w:rsid w:val="009465FF"/>
    <w:rsid w:val="009501C3"/>
    <w:rsid w:val="00995B46"/>
    <w:rsid w:val="009A48B5"/>
    <w:rsid w:val="009A7EFE"/>
    <w:rsid w:val="009B3962"/>
    <w:rsid w:val="009F4DE1"/>
    <w:rsid w:val="00A2657B"/>
    <w:rsid w:val="00A95702"/>
    <w:rsid w:val="00AC46EB"/>
    <w:rsid w:val="00AD4157"/>
    <w:rsid w:val="00AD5B4B"/>
    <w:rsid w:val="00AD5CE5"/>
    <w:rsid w:val="00AE1FE7"/>
    <w:rsid w:val="00B11447"/>
    <w:rsid w:val="00B167B5"/>
    <w:rsid w:val="00B376D1"/>
    <w:rsid w:val="00B51A47"/>
    <w:rsid w:val="00B5676B"/>
    <w:rsid w:val="00B6387F"/>
    <w:rsid w:val="00B8134C"/>
    <w:rsid w:val="00B9414A"/>
    <w:rsid w:val="00BA5AE8"/>
    <w:rsid w:val="00BB0634"/>
    <w:rsid w:val="00BC5B04"/>
    <w:rsid w:val="00BD64A6"/>
    <w:rsid w:val="00BE332A"/>
    <w:rsid w:val="00C2124C"/>
    <w:rsid w:val="00C31F72"/>
    <w:rsid w:val="00C5276B"/>
    <w:rsid w:val="00C85B60"/>
    <w:rsid w:val="00C936B1"/>
    <w:rsid w:val="00CC739C"/>
    <w:rsid w:val="00CE3D12"/>
    <w:rsid w:val="00CE3F47"/>
    <w:rsid w:val="00CF11C3"/>
    <w:rsid w:val="00CF6CED"/>
    <w:rsid w:val="00D11376"/>
    <w:rsid w:val="00D22F68"/>
    <w:rsid w:val="00D33EA6"/>
    <w:rsid w:val="00D74023"/>
    <w:rsid w:val="00DA2E41"/>
    <w:rsid w:val="00DA5ACD"/>
    <w:rsid w:val="00DB0E0C"/>
    <w:rsid w:val="00DF26F7"/>
    <w:rsid w:val="00E011CC"/>
    <w:rsid w:val="00E1197A"/>
    <w:rsid w:val="00E136FD"/>
    <w:rsid w:val="00E36A77"/>
    <w:rsid w:val="00E4547F"/>
    <w:rsid w:val="00E86401"/>
    <w:rsid w:val="00E9079F"/>
    <w:rsid w:val="00E95F1C"/>
    <w:rsid w:val="00EE2206"/>
    <w:rsid w:val="00EE29C5"/>
    <w:rsid w:val="00F1113C"/>
    <w:rsid w:val="00F1123F"/>
    <w:rsid w:val="00F16594"/>
    <w:rsid w:val="00F26236"/>
    <w:rsid w:val="00F607CA"/>
    <w:rsid w:val="00F61054"/>
    <w:rsid w:val="00F91ADA"/>
    <w:rsid w:val="00FE01F9"/>
    <w:rsid w:val="00FE0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9B3A50"/>
  <w15:chartTrackingRefBased/>
  <w15:docId w15:val="{76B8DC19-B2D4-432C-821B-239CB9881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09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00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9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91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91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91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91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91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91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091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00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0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091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091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091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09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09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09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09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9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09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0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09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09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09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0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091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091F"/>
    <w:rPr>
      <w:b/>
      <w:bCs/>
      <w:smallCaps/>
      <w:color w:val="2F5496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B167B5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B167B5"/>
  </w:style>
  <w:style w:type="paragraph" w:styleId="af0">
    <w:name w:val="header"/>
    <w:basedOn w:val="a"/>
    <w:link w:val="af1"/>
    <w:uiPriority w:val="99"/>
    <w:unhideWhenUsed/>
    <w:rsid w:val="00373A5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373A52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373A5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373A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森 王</dc:creator>
  <cp:keywords/>
  <dc:description/>
  <cp:lastModifiedBy>森 王</cp:lastModifiedBy>
  <cp:revision>3</cp:revision>
  <dcterms:created xsi:type="dcterms:W3CDTF">2025-03-07T06:26:00Z</dcterms:created>
  <dcterms:modified xsi:type="dcterms:W3CDTF">2025-03-07T07:24:00Z</dcterms:modified>
</cp:coreProperties>
</file>