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0x24 motor cable open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5-7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모터 케이블이 단선(Open) 되었을 때 드라이브가 보호 동작(알람)을 수행하는지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모터와 드라이브 사이의 UVW 케이블 중 하나를 분리한다.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(안전을 위해 전원 Off 상태에서 케이블 분리 후 전원 On)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전원을 인가하고 구동 명령을 전송한다.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0x24 (Motor Cable Open)가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케이블 재연결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0x24 (Motor Cable Open)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모터 케이블 단선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