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6F381D12" w:rsidR="004B073B" w:rsidRPr="00E8606D" w:rsidRDefault="007A768D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전류 제한(Current Limit) 파라미터 적용 및</w:t>
            </w:r>
            <w:r w:rsidR="003026A3"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예외/복구 통합 검증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22183B2C" w:rsidR="004B073B" w:rsidRDefault="007A768D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2A51BAD0" w14:textId="77777777" w:rsidR="007A768D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7A768D">
              <w:rPr>
                <w:rFonts w:asciiTheme="majorHAnsi" w:eastAsiaTheme="majorHAnsi" w:hAnsiTheme="majorHAnsi"/>
              </w:rPr>
              <w:t>전류 제한 파라미터가 정상적으로 Read/Write 되는지 확인하고,</w:t>
            </w:r>
            <w:r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구동 중 Torque 및 Velocity 모드에서 제어기의 최종 토크 지령(Torque Command)이 설정된 제한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7A768D">
              <w:rPr>
                <w:rFonts w:asciiTheme="majorHAnsi" w:eastAsiaTheme="majorHAnsi" w:hAnsiTheme="majorHAnsi"/>
              </w:rPr>
              <w:t>값을 초과하지 않는지 차트(Trace)로 객관적 검증을 수행한다.</w:t>
            </w:r>
          </w:p>
          <w:p w14:paraId="68F415D4" w14:textId="72A7CC33" w:rsidR="00240E01" w:rsidRPr="005A7F1A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7A768D">
              <w:rPr>
                <w:rFonts w:asciiTheme="majorHAnsi" w:eastAsiaTheme="majorHAnsi" w:hAnsiTheme="majorHAnsi"/>
              </w:rPr>
              <w:t>또한 범위 초과 값 입력 시의 예외 방어 로직과 구동 중 동적 제한 변경 시 제어기의 자가 복구(Anti-windup) 능력을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26A59F92" w:rsidR="003C5757" w:rsidRPr="00240E01" w:rsidRDefault="00233095" w:rsidP="00240E01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240E01">
              <w:rPr>
                <w:rFonts w:asciiTheme="majorHAnsi" w:eastAsiaTheme="majorHAnsi" w:hAnsiTheme="majorHAnsi" w:hint="eastAsia"/>
              </w:rPr>
              <w:t xml:space="preserve">, </w:t>
            </w:r>
            <w:r w:rsidR="00240E01"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73BF96A2" w14:textId="77777777" w:rsidR="00DD69B0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>&lt;Phase 1. 초기 상태 및 기본 통신 연결 확인 (Base Setup)&gt;</w:t>
            </w:r>
          </w:p>
          <w:p w14:paraId="6BC4D9C3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 xml:space="preserve">USB to 485 컨버터를 이용해 EC FAN과 PC를 연결하고, 제어 프로그램 및 실시간 데이터 </w:t>
            </w:r>
            <w:proofErr w:type="spellStart"/>
            <w:r w:rsidRPr="007A768D">
              <w:rPr>
                <w:rFonts w:asciiTheme="majorHAnsi" w:eastAsiaTheme="majorHAnsi" w:hAnsiTheme="majorHAnsi"/>
              </w:rPr>
              <w:t>로거</w:t>
            </w:r>
            <w:proofErr w:type="spellEnd"/>
            <w:r w:rsidRPr="007A768D">
              <w:rPr>
                <w:rFonts w:asciiTheme="majorHAnsi" w:eastAsiaTheme="majorHAnsi" w:hAnsiTheme="majorHAnsi"/>
              </w:rPr>
              <w:t>(Chart Trace Tool, 1ms 샘플링)를 실행한다.</w:t>
            </w:r>
          </w:p>
          <w:p w14:paraId="79E2FFF4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제어 레지스터(예: Operation Mode [0x1000], Current Limit [0x2010], Target Torque [0x2011], Target Velocity [0x2012])의 통신 상태를 확인한다.</w:t>
            </w:r>
          </w:p>
          <w:p w14:paraId="1482260F" w14:textId="334EAA1A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 파라미터 [0x2010]에 모터 정격 전류인 100.0% (Hex: 0x03E8, 1000)를 Write(FC: 0x06)하고 Read 되는지 확인</w:t>
            </w:r>
            <w:r w:rsidR="009E079D">
              <w:rPr>
                <w:rFonts w:asciiTheme="majorHAnsi" w:eastAsiaTheme="majorHAnsi" w:hAnsiTheme="majorHAnsi" w:hint="eastAsia"/>
              </w:rPr>
              <w:t xml:space="preserve"> 후, 재부팅 후에도 값이 남아 있는지 확인한다.</w:t>
            </w:r>
          </w:p>
          <w:p w14:paraId="0D007FA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3D3450D" w14:textId="77777777" w:rsidR="007A768D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 xml:space="preserve">&lt;Phase 2. 파라미터 조합 및 모드별 </w:t>
            </w:r>
            <w:proofErr w:type="spellStart"/>
            <w:r w:rsidRPr="009E079D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9E079D">
              <w:rPr>
                <w:rFonts w:asciiTheme="majorHAnsi" w:eastAsiaTheme="majorHAnsi" w:hAnsiTheme="majorHAnsi"/>
                <w:b/>
                <w:bCs/>
              </w:rPr>
              <w:t xml:space="preserve"> 전수 검증 (Combination &amp; BVA Test)&gt;</w:t>
            </w:r>
          </w:p>
          <w:p w14:paraId="70B64297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[Torque 모드 검증]</w:t>
            </w:r>
          </w:p>
          <w:p w14:paraId="1B25939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Operation Mode [0x1000]를 1 (Torque Mode)로 설정한다.</w:t>
            </w:r>
          </w:p>
          <w:p w14:paraId="0B9AED22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30.0% (0x012C, 300)로 설정한다.</w:t>
            </w:r>
          </w:p>
          <w:p w14:paraId="5187E174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 xml:space="preserve">Target Torque [0x2011]에 </w:t>
            </w:r>
            <w:proofErr w:type="spellStart"/>
            <w:r w:rsidRPr="007A768D">
              <w:rPr>
                <w:rFonts w:asciiTheme="majorHAnsi" w:eastAsiaTheme="majorHAnsi" w:hAnsiTheme="majorHAnsi"/>
              </w:rPr>
              <w:t>제한값보다</w:t>
            </w:r>
            <w:proofErr w:type="spellEnd"/>
            <w:r w:rsidRPr="007A768D">
              <w:rPr>
                <w:rFonts w:asciiTheme="majorHAnsi" w:eastAsiaTheme="majorHAnsi" w:hAnsiTheme="majorHAnsi"/>
              </w:rPr>
              <w:t xml:space="preserve"> 큰 50.0% (0x01F4, 500) 및 100.0% (0x03E8, 1000)의 지령을 순차적으로 Write 한다.</w:t>
            </w:r>
          </w:p>
          <w:p w14:paraId="64E1108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모터를 Run 시키고 실시간 차트 상에서 Internal Torque Command(제어기 최종 출력) 값을 모니터링한다.</w:t>
            </w:r>
          </w:p>
          <w:p w14:paraId="29431E40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[Velocity 모드 검증]</w:t>
            </w:r>
          </w:p>
          <w:p w14:paraId="0EEC3A9F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 Stop 후, Operation Mode [0x1000]를 2 (Velocity Mode)로 변경한다.</w:t>
            </w:r>
          </w:p>
          <w:p w14:paraId="1791902D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40.0% (0x0190, 400)로 설정한다.</w:t>
            </w:r>
          </w:p>
          <w:p w14:paraId="4654BA7B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가속 시간(Accel Time) 및 감속 시간(</w:t>
            </w:r>
            <w:proofErr w:type="spellStart"/>
            <w:r w:rsidRPr="007A768D">
              <w:rPr>
                <w:rFonts w:asciiTheme="majorHAnsi" w:eastAsiaTheme="majorHAnsi" w:hAnsiTheme="majorHAnsi"/>
              </w:rPr>
              <w:t>Decel</w:t>
            </w:r>
            <w:proofErr w:type="spellEnd"/>
            <w:r w:rsidRPr="007A768D">
              <w:rPr>
                <w:rFonts w:asciiTheme="majorHAnsi" w:eastAsiaTheme="majorHAnsi" w:hAnsiTheme="majorHAnsi"/>
              </w:rPr>
              <w:t xml:space="preserve"> Time) 파라미터를 최소 </w:t>
            </w:r>
            <w:proofErr w:type="spellStart"/>
            <w:r w:rsidRPr="007A768D">
              <w:rPr>
                <w:rFonts w:asciiTheme="majorHAnsi" w:eastAsiaTheme="majorHAnsi" w:hAnsiTheme="majorHAnsi"/>
              </w:rPr>
              <w:t>경계값인</w:t>
            </w:r>
            <w:proofErr w:type="spellEnd"/>
            <w:r w:rsidRPr="007A768D">
              <w:rPr>
                <w:rFonts w:asciiTheme="majorHAnsi" w:eastAsiaTheme="majorHAnsi" w:hAnsiTheme="majorHAnsi"/>
              </w:rPr>
              <w:t> 10ms로 극단적으로 짧게 설정한다.</w:t>
            </w:r>
          </w:p>
          <w:p w14:paraId="3B82DA00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Target Velocity [0x2012]를 최대 속도인 3000 RPM으로 Write 하고 Run 명령을 내린다. (이때 속도 제어기 PI 출력이 급격히 증가하며 포화됨)</w:t>
            </w:r>
          </w:p>
          <w:p w14:paraId="2A34AB0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267D913" w14:textId="77777777" w:rsidR="00951AF0" w:rsidRDefault="00951AF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2604FBBC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lastRenderedPageBreak/>
              <w:t>&lt;Phase 3. 지원 범위를 벗어난 비정상 통신 설정 예외 검증 (Negative Test)&gt;</w:t>
            </w:r>
          </w:p>
          <w:p w14:paraId="283A1944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 [0x2010]에 하드웨어(인버터/모터)가 허용하는 최대 Peak 전류(예: 120.0%)를 초과하는 비정상 값 150.0% (0x05DC, 1500)를 강제 Write 시도한다.</w:t>
            </w:r>
          </w:p>
          <w:p w14:paraId="57E8017F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파라미터에 0.0% (0)를 기입한 후 Run 명령을 내렸을 때, 모터가 회전하지 않고 토크 출력이 완벽히 차단되는지 확인한다.</w:t>
            </w:r>
          </w:p>
          <w:p w14:paraId="7A8E3D06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마이너스(-) 전류 제한 값을 허용하지 않는 시스템인 경우, 0xFFFF (-1) 등의 음수 값을 Write 시도하여 방어 로직을 확인한다.</w:t>
            </w:r>
          </w:p>
          <w:p w14:paraId="265C49CF" w14:textId="77777777" w:rsid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DB89070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&lt;Phase 4. 에러 발생 및 자가 복구 검증 (Error Recovery &amp; Anti-Windup Test)&gt;</w:t>
            </w:r>
          </w:p>
          <w:p w14:paraId="0C8A0A5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Velocity 모드에서 3000 RPM으로 정상 회전 중인 상태(Current Limit 100.0% 복구 상태)에서, 갑자기 Current Limit 값을 10.0% (0x0064, 100)로 동적(On-the-fly) 하향 Write 한다.</w:t>
            </w:r>
          </w:p>
          <w:p w14:paraId="26BC0D97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토크 부족으로 인해 실제 모터 속도(Feedback RPM)가 뚝 떨어지는 현상을 차트에서 관찰한다.</w:t>
            </w:r>
          </w:p>
          <w:p w14:paraId="17622D1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속도 오차가 누적되는 상황(약 3초 유지)에서, 다시 Current Limit 값을 100.0%로 상향 원복 시킨다.</w:t>
            </w:r>
          </w:p>
          <w:p w14:paraId="2C6910B8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 xml:space="preserve">이때 제어기의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적분기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>(I-term)가 과도하게 누적되어 목표 속도를 크게 초과하는 Overshoot(Wind-up 현상)가 발생하는지, 아니면 즉각적이고 부드럽게 3000 RPM으로 속도를 자가 복구하는지 차트로 확인한다.</w:t>
            </w:r>
          </w:p>
          <w:p w14:paraId="7B7CB76C" w14:textId="02CD7325" w:rsidR="003026A3" w:rsidRP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449B50D" w14:textId="77777777" w:rsidR="00807955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6B0878AF" w14:textId="48134F8E" w:rsidR="003026A3" w:rsidRDefault="003026A3" w:rsidP="003026A3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100.0% (1000) Write 시 Exception 없이 정상 반영 및 EEPROM에 저장되어야 한다.</w:t>
            </w:r>
          </w:p>
          <w:p w14:paraId="174B951F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56EFE60" w14:textId="2E6C567D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3026A3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 (Chart 판정 핵심)]</w:t>
            </w:r>
          </w:p>
          <w:p w14:paraId="081E611B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3026A3">
              <w:rPr>
                <w:rFonts w:asciiTheme="majorHAnsi" w:eastAsiaTheme="majorHAnsi" w:hAnsiTheme="majorHAnsi"/>
              </w:rPr>
              <w:t xml:space="preserve"> 차트의 Internal Torque Command 라인이 사용자가 입력한 50.0%, 100.0% 지령을 따라가지 않고, 정확히 설정된 전류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제한값인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>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30.0% (300) 레벨에서 칼같이 평탄하게 Clamping(Limit)</w:t>
            </w:r>
            <w:r w:rsidRPr="003026A3">
              <w:rPr>
                <w:rFonts w:asciiTheme="majorHAnsi" w:eastAsiaTheme="majorHAnsi" w:hAnsiTheme="majorHAnsi"/>
              </w:rPr>
              <w:t> 되어야 한다.</w:t>
            </w:r>
          </w:p>
          <w:p w14:paraId="108007AD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3026A3">
              <w:rPr>
                <w:rFonts w:asciiTheme="majorHAnsi" w:eastAsiaTheme="majorHAnsi" w:hAnsiTheme="majorHAnsi"/>
              </w:rPr>
              <w:t xml:space="preserve"> 10ms의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급가속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 xml:space="preserve"> 구간에서 속도 제어기 출력이 무한정 튀지 않고, 설정된 전류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제한값인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>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40.0% (400) 위치에서 파형 </w:t>
            </w:r>
            <w:proofErr w:type="spellStart"/>
            <w:r w:rsidRPr="003026A3">
              <w:rPr>
                <w:rFonts w:asciiTheme="majorHAnsi" w:eastAsiaTheme="majorHAnsi" w:hAnsiTheme="majorHAnsi"/>
                <w:b/>
                <w:bCs/>
              </w:rPr>
              <w:t>윗단이</w:t>
            </w:r>
            <w:proofErr w:type="spellEnd"/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 정확하게 잘려야(Saturation)</w:t>
            </w:r>
            <w:r w:rsidRPr="003026A3">
              <w:rPr>
                <w:rFonts w:asciiTheme="majorHAnsi" w:eastAsiaTheme="majorHAnsi" w:hAnsiTheme="majorHAnsi"/>
              </w:rPr>
              <w:t> 하며, 목표 속도 도달 후에는 부하에 맞는 정상 토크로 자연스럽게 하강해야 한다.</w:t>
            </w:r>
          </w:p>
          <w:p w14:paraId="2EAC0B7F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1F414AE1" w14:textId="2816BD56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2B3D25A5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허용 스펙인 120.0%를 초과하는 150.0% 및 음수 입력 시, 펌웨어는 값을 저장하지 않고 Modbus Exception Code 0x03 (Illegal Data Value)을 응답하여 파라미터 오염을 방어해야 한다.</w:t>
            </w:r>
          </w:p>
          <w:p w14:paraId="63DA04DA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 0% 상태에서는 Torque/Velocity 지령이 아무리 커도 내부 토크 출력이 0으로 유지되어 모터가 물리적으로 회전하지 않아야 한다.</w:t>
            </w:r>
          </w:p>
          <w:p w14:paraId="4BAC018C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E0A84BA" w14:textId="64B2BCE9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4 판정 - 에러 복구 및 동적 제어</w:t>
            </w:r>
            <w:r w:rsidRPr="003026A3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2492B6B4" w14:textId="77777777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 xml:space="preserve">구동 중(On-the-fly) 전류 제한 파라미터 변경 시, 펌웨어 재부팅이나 드라이브 Fault(에러) 발생 없이 즉각 제어 루프에 새로운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제한값이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 xml:space="preserve"> 반영되어야 한다.</w:t>
            </w:r>
          </w:p>
          <w:p w14:paraId="20A53DDC" w14:textId="682DB920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 w:hint="eastAsia"/>
              </w:rPr>
            </w:pPr>
            <w:proofErr w:type="spellStart"/>
            <w:r w:rsidRPr="003026A3">
              <w:rPr>
                <w:rFonts w:asciiTheme="majorHAnsi" w:eastAsiaTheme="majorHAnsi" w:hAnsiTheme="majorHAnsi"/>
              </w:rPr>
              <w:t>제한값을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 xml:space="preserve"> 다시 100%로 풀었을 때,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Anti-Windup 로직</w:t>
            </w:r>
            <w:r w:rsidRPr="003026A3">
              <w:rPr>
                <w:rFonts w:asciiTheme="majorHAnsi" w:eastAsiaTheme="majorHAnsi" w:hAnsiTheme="majorHAnsi"/>
              </w:rPr>
              <w:t xml:space="preserve">이 정상 동작하여 모터가 </w:t>
            </w:r>
            <w:proofErr w:type="spellStart"/>
            <w:r w:rsidRPr="003026A3">
              <w:rPr>
                <w:rFonts w:asciiTheme="majorHAnsi" w:eastAsiaTheme="majorHAnsi" w:hAnsiTheme="majorHAnsi"/>
              </w:rPr>
              <w:t>급가속</w:t>
            </w:r>
            <w:proofErr w:type="spellEnd"/>
            <w:r w:rsidRPr="003026A3">
              <w:rPr>
                <w:rFonts w:asciiTheme="majorHAnsi" w:eastAsiaTheme="majorHAnsi" w:hAnsiTheme="majorHAnsi"/>
              </w:rPr>
              <w:t>(</w:t>
            </w:r>
            <w:proofErr w:type="gramStart"/>
            <w:r w:rsidRPr="003026A3">
              <w:rPr>
                <w:rFonts w:asciiTheme="majorHAnsi" w:eastAsiaTheme="majorHAnsi" w:hAnsiTheme="majorHAnsi"/>
              </w:rPr>
              <w:t>Overshoot &gt;</w:t>
            </w:r>
            <w:proofErr w:type="gramEnd"/>
            <w:r w:rsidRPr="003026A3">
              <w:rPr>
                <w:rFonts w:asciiTheme="majorHAnsi" w:eastAsiaTheme="majorHAnsi" w:hAnsiTheme="majorHAnsi"/>
              </w:rPr>
              <w:t xml:space="preserve"> 5% 초과)하지 않고, 설정된 가속 시퀀스에 따라 3000 RPM으로 안정적으로 궤도에 복귀(Recovery)해야 합격 처리한다.</w:t>
            </w:r>
          </w:p>
          <w:p w14:paraId="4293E196" w14:textId="73F369F1" w:rsidR="003026A3" w:rsidRPr="00E8606D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313F71EB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2F016093" w14:textId="77777777" w:rsidR="003C5757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2C61E422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0DA7B3D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3026A3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3026A3">
              <w:rPr>
                <w:rFonts w:asciiTheme="majorHAnsi" w:eastAsiaTheme="majorHAnsi" w:hAnsiTheme="majorHAnsi"/>
                <w:b/>
                <w:bCs/>
              </w:rPr>
              <w:t xml:space="preserve"> (Chart 판정 핵심)]</w:t>
            </w:r>
          </w:p>
          <w:p w14:paraId="10250510" w14:textId="7E886DCD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1. (Torque mode)</w:t>
            </w:r>
          </w:p>
          <w:p w14:paraId="2983974E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(Velocity mode)</w:t>
            </w:r>
          </w:p>
          <w:p w14:paraId="7F601FDA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3BB1CB2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68DF8C84" w14:textId="631E862F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456766C5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347F24C7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CB2C023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4 판정 - 에러 복구 및 동적 제어</w:t>
            </w:r>
            <w:r w:rsidRPr="003026A3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35442885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B5AC5EC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27C39CD5" w14:textId="1EB3194D" w:rsidR="009E079D" w:rsidRP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1A18190" w:rsidR="003C5757" w:rsidRPr="002110A8" w:rsidRDefault="00195F58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Main 및 Inverter 모두 F/W 업데이트 시험을 진행한다.</w:t>
            </w:r>
          </w:p>
        </w:tc>
      </w:tr>
    </w:tbl>
    <w:p w14:paraId="34686734" w14:textId="4C645568" w:rsidR="000B0B63" w:rsidRDefault="000B0B63" w:rsidP="00240E01">
      <w:pPr>
        <w:rPr>
          <w:rFonts w:asciiTheme="majorEastAsia" w:hAnsiTheme="majorEastAsia"/>
          <w:b/>
        </w:rPr>
      </w:pPr>
      <w:bookmarkStart w:id="1" w:name="_Hlk221024005"/>
    </w:p>
    <w:bookmarkEnd w:id="1"/>
    <w:p w14:paraId="34A3F99D" w14:textId="644D8563" w:rsidR="000B0B63" w:rsidRPr="00815EEF" w:rsidRDefault="000B0B63" w:rsidP="001C189E">
      <w:pPr>
        <w:jc w:val="center"/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B8101" w14:textId="77777777" w:rsidR="00492ABF" w:rsidRDefault="00492ABF" w:rsidP="00BC4184">
      <w:pPr>
        <w:spacing w:line="240" w:lineRule="auto"/>
      </w:pPr>
      <w:r>
        <w:separator/>
      </w:r>
    </w:p>
  </w:endnote>
  <w:endnote w:type="continuationSeparator" w:id="0">
    <w:p w14:paraId="6A81CBC5" w14:textId="77777777" w:rsidR="00492ABF" w:rsidRDefault="00492AB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4C006" w14:textId="77777777" w:rsidR="00492ABF" w:rsidRDefault="00492ABF" w:rsidP="00BC4184">
      <w:pPr>
        <w:spacing w:line="240" w:lineRule="auto"/>
      </w:pPr>
      <w:r>
        <w:separator/>
      </w:r>
    </w:p>
  </w:footnote>
  <w:footnote w:type="continuationSeparator" w:id="0">
    <w:p w14:paraId="4F9EFA8F" w14:textId="77777777" w:rsidR="00492ABF" w:rsidRDefault="00492AB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A7B85"/>
    <w:multiLevelType w:val="multilevel"/>
    <w:tmpl w:val="FE7472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C30E6D"/>
    <w:multiLevelType w:val="multilevel"/>
    <w:tmpl w:val="2F7AA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FA9788D"/>
    <w:multiLevelType w:val="multilevel"/>
    <w:tmpl w:val="FD3C8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0776639"/>
    <w:multiLevelType w:val="multilevel"/>
    <w:tmpl w:val="DB0E5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90506FD"/>
    <w:multiLevelType w:val="multilevel"/>
    <w:tmpl w:val="6A5E0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AFE3335"/>
    <w:multiLevelType w:val="hybridMultilevel"/>
    <w:tmpl w:val="34C60E66"/>
    <w:lvl w:ilvl="0" w:tplc="0632EE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73B4052"/>
    <w:multiLevelType w:val="multilevel"/>
    <w:tmpl w:val="9E141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6E37339"/>
    <w:multiLevelType w:val="multilevel"/>
    <w:tmpl w:val="24148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F25321C"/>
    <w:multiLevelType w:val="hybridMultilevel"/>
    <w:tmpl w:val="0E5C2BD0"/>
    <w:lvl w:ilvl="0" w:tplc="3ABCAC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 w15:restartNumberingAfterBreak="0">
    <w:nsid w:val="5594623B"/>
    <w:multiLevelType w:val="hybridMultilevel"/>
    <w:tmpl w:val="AB3EF5D4"/>
    <w:lvl w:ilvl="0" w:tplc="2452A36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9A8465D"/>
    <w:multiLevelType w:val="multilevel"/>
    <w:tmpl w:val="1E96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A54787"/>
    <w:multiLevelType w:val="hybridMultilevel"/>
    <w:tmpl w:val="7E4EDBBA"/>
    <w:lvl w:ilvl="0" w:tplc="BE1835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704A0D00"/>
    <w:multiLevelType w:val="hybridMultilevel"/>
    <w:tmpl w:val="10B09456"/>
    <w:lvl w:ilvl="0" w:tplc="686A07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0780902"/>
    <w:multiLevelType w:val="hybridMultilevel"/>
    <w:tmpl w:val="49B8AD50"/>
    <w:lvl w:ilvl="0" w:tplc="94AC16F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21"/>
  </w:num>
  <w:num w:numId="2" w16cid:durableId="780489769">
    <w:abstractNumId w:val="25"/>
  </w:num>
  <w:num w:numId="3" w16cid:durableId="20866424">
    <w:abstractNumId w:val="21"/>
  </w:num>
  <w:num w:numId="4" w16cid:durableId="1546872865">
    <w:abstractNumId w:val="21"/>
  </w:num>
  <w:num w:numId="5" w16cid:durableId="1315766491">
    <w:abstractNumId w:val="21"/>
  </w:num>
  <w:num w:numId="6" w16cid:durableId="1975524705">
    <w:abstractNumId w:val="21"/>
  </w:num>
  <w:num w:numId="7" w16cid:durableId="815798107">
    <w:abstractNumId w:val="21"/>
  </w:num>
  <w:num w:numId="8" w16cid:durableId="1626427886">
    <w:abstractNumId w:val="21"/>
  </w:num>
  <w:num w:numId="9" w16cid:durableId="110251007">
    <w:abstractNumId w:val="21"/>
  </w:num>
  <w:num w:numId="10" w16cid:durableId="2032877794">
    <w:abstractNumId w:val="21"/>
  </w:num>
  <w:num w:numId="11" w16cid:durableId="275602215">
    <w:abstractNumId w:val="21"/>
  </w:num>
  <w:num w:numId="12" w16cid:durableId="425617661">
    <w:abstractNumId w:val="21"/>
  </w:num>
  <w:num w:numId="13" w16cid:durableId="414325323">
    <w:abstractNumId w:val="9"/>
  </w:num>
  <w:num w:numId="14" w16cid:durableId="2047213711">
    <w:abstractNumId w:val="6"/>
  </w:num>
  <w:num w:numId="15" w16cid:durableId="1344820886">
    <w:abstractNumId w:val="16"/>
  </w:num>
  <w:num w:numId="16" w16cid:durableId="496266266">
    <w:abstractNumId w:val="12"/>
  </w:num>
  <w:num w:numId="17" w16cid:durableId="728504727">
    <w:abstractNumId w:val="15"/>
  </w:num>
  <w:num w:numId="18" w16cid:durableId="138890530">
    <w:abstractNumId w:val="10"/>
  </w:num>
  <w:num w:numId="19" w16cid:durableId="336345205">
    <w:abstractNumId w:val="0"/>
  </w:num>
  <w:num w:numId="20" w16cid:durableId="264113793">
    <w:abstractNumId w:val="19"/>
  </w:num>
  <w:num w:numId="21" w16cid:durableId="659698735">
    <w:abstractNumId w:val="24"/>
  </w:num>
  <w:num w:numId="22" w16cid:durableId="670450187">
    <w:abstractNumId w:val="3"/>
  </w:num>
  <w:num w:numId="23" w16cid:durableId="1714845704">
    <w:abstractNumId w:val="2"/>
  </w:num>
  <w:num w:numId="24" w16cid:durableId="2071998153">
    <w:abstractNumId w:val="4"/>
  </w:num>
  <w:num w:numId="25" w16cid:durableId="313074021">
    <w:abstractNumId w:val="11"/>
  </w:num>
  <w:num w:numId="26" w16cid:durableId="1294604971">
    <w:abstractNumId w:val="5"/>
  </w:num>
  <w:num w:numId="27" w16cid:durableId="748039330">
    <w:abstractNumId w:val="13"/>
  </w:num>
  <w:num w:numId="28" w16cid:durableId="726491056">
    <w:abstractNumId w:val="7"/>
  </w:num>
  <w:num w:numId="29" w16cid:durableId="1780637091">
    <w:abstractNumId w:val="1"/>
  </w:num>
  <w:num w:numId="30" w16cid:durableId="264581763">
    <w:abstractNumId w:val="18"/>
  </w:num>
  <w:num w:numId="31" w16cid:durableId="1647855918">
    <w:abstractNumId w:val="22"/>
  </w:num>
  <w:num w:numId="32" w16cid:durableId="138229440">
    <w:abstractNumId w:val="14"/>
  </w:num>
  <w:num w:numId="33" w16cid:durableId="170218467">
    <w:abstractNumId w:val="8"/>
  </w:num>
  <w:num w:numId="34" w16cid:durableId="1105229973">
    <w:abstractNumId w:val="23"/>
  </w:num>
  <w:num w:numId="35" w16cid:durableId="1609312584">
    <w:abstractNumId w:val="20"/>
  </w:num>
  <w:num w:numId="36" w16cid:durableId="19737083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40E01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026A3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92ABF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A768D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AF0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079D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A7AD5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752CD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cp:lastPrinted>2021-04-21T03:06:00Z</cp:lastPrinted>
  <dcterms:created xsi:type="dcterms:W3CDTF">2021-04-21T03:17:00Z</dcterms:created>
  <dcterms:modified xsi:type="dcterms:W3CDTF">2026-03-26T05:22:00Z</dcterms:modified>
  <cp:contentStatus/>
</cp:coreProperties>
</file>