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4A009EFF" w:rsidR="004B073B" w:rsidRPr="00E8606D" w:rsidRDefault="00352B0E" w:rsidP="00352B0E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352B0E">
              <w:rPr>
                <w:rFonts w:asciiTheme="majorHAnsi" w:eastAsiaTheme="majorHAnsi" w:hAnsiTheme="majorHAnsi"/>
              </w:rPr>
              <w:t>Closed-loop Velocity Control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370C2D1B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EE25FF">
              <w:rPr>
                <w:rFonts w:asciiTheme="majorHAnsi" w:eastAsiaTheme="majorHAnsi" w:hAnsiTheme="majorHAnsi" w:hint="eastAsia"/>
              </w:rPr>
              <w:t>9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7E303D69" w:rsidR="004E5E38" w:rsidRPr="005A7F1A" w:rsidRDefault="00352B0E" w:rsidP="00352B0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352B0E">
              <w:rPr>
                <w:rFonts w:asciiTheme="majorHAnsi" w:eastAsiaTheme="majorHAnsi" w:hAnsiTheme="majorHAnsi"/>
              </w:rPr>
              <w:t>Closed-loop Velocity Control 모드에서 드라이브가 속도 피드백을 기반으로 목표 속도를 정확하게 추종하는지 확인한다. 또한 속도 변화에 대한 응답 특성, 부하 외란에 대한 복원 능력, 제한(Saturation) 조건 및 제어 안정성을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26B99F42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&lt;Phase 1. 초기 통신 연결 및 설정 (Base Setup)&gt;</w:t>
            </w:r>
          </w:p>
          <w:p w14:paraId="3A1F7E0B" w14:textId="77777777" w:rsidR="006973EC" w:rsidRPr="006973EC" w:rsidRDefault="006973EC" w:rsidP="006973E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USB to 485 컨버터를 이용하여 EC FAN과 제어 PC를 연결한다. </w:t>
            </w:r>
          </w:p>
          <w:p w14:paraId="65334861" w14:textId="77777777" w:rsidR="006973EC" w:rsidRPr="006973EC" w:rsidRDefault="006973EC" w:rsidP="006973E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제어 프로그램(Modbus Master)에 접속한다. </w:t>
            </w:r>
          </w:p>
          <w:p w14:paraId="7B6CB003" w14:textId="77777777" w:rsidR="006973EC" w:rsidRPr="006973EC" w:rsidRDefault="006973EC" w:rsidP="006973E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Operation Mode를 Closed-loop Velocity Control로 설정한다. </w:t>
            </w:r>
          </w:p>
          <w:p w14:paraId="13A9702F" w14:textId="77777777" w:rsidR="006973EC" w:rsidRPr="006973EC" w:rsidRDefault="006973EC" w:rsidP="006973E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엔코더(또는 속도 피드백 장치)가 정상적으로 동작하는지 확인한다. </w:t>
            </w:r>
          </w:p>
          <w:p w14:paraId="66416FBF" w14:textId="77777777" w:rsidR="006973EC" w:rsidRPr="006973EC" w:rsidRDefault="006973EC" w:rsidP="006973E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모터를 무부하 상태에서 구동 가능한 상태로 준비한다.</w:t>
            </w:r>
          </w:p>
          <w:p w14:paraId="5992D1DE" w14:textId="77777777" w:rsidR="00DD69B0" w:rsidRDefault="00DD69B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3788E63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&lt;Phase 2. 정상 속도 추종 동작 검증&gt;</w:t>
            </w:r>
          </w:p>
          <w:p w14:paraId="62FB2941" w14:textId="77777777" w:rsidR="006973EC" w:rsidRPr="006973EC" w:rsidRDefault="006973EC" w:rsidP="006973E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목표 속도를 단계적으로 입력한다. (저속 → 중속 → 고속) </w:t>
            </w:r>
          </w:p>
          <w:p w14:paraId="586A92C8" w14:textId="77777777" w:rsidR="006973EC" w:rsidRPr="006973EC" w:rsidRDefault="006973EC" w:rsidP="006973E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실제 모터 속도가 목표 속도를 정확하게 추종하는지 확인한다. </w:t>
            </w:r>
          </w:p>
          <w:p w14:paraId="0B8DD947" w14:textId="77777777" w:rsidR="006973EC" w:rsidRPr="006973EC" w:rsidRDefault="006973EC" w:rsidP="006973E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정상 상태에서 속도 오차(Steady-state error)가 허용 범위 내인지 확인한다. </w:t>
            </w:r>
          </w:p>
          <w:p w14:paraId="5BD52B5E" w14:textId="77777777" w:rsidR="006973EC" w:rsidRDefault="006973EC" w:rsidP="006973E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속도 감소 시에도 동일하게 정상적으로 추종되는지 확인한다.</w:t>
            </w:r>
          </w:p>
          <w:p w14:paraId="3CBA5A6A" w14:textId="77777777" w:rsid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48CDD67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&lt;Phase 3. 속도 응답 특성 검증 (Dynamic Response)&gt;</w:t>
            </w:r>
          </w:p>
          <w:p w14:paraId="4B1680B9" w14:textId="77777777" w:rsidR="006973EC" w:rsidRPr="006973EC" w:rsidRDefault="006973EC" w:rsidP="006973E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목표 속도를 Step 형태로 급격히 변경한다. </w:t>
            </w:r>
          </w:p>
          <w:p w14:paraId="39551DE9" w14:textId="77777777" w:rsidR="006973EC" w:rsidRPr="006973EC" w:rsidRDefault="006973EC" w:rsidP="006973E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상승/하강 응답 시 rise time, settling time, overshoot를 측정한다. </w:t>
            </w:r>
          </w:p>
          <w:p w14:paraId="11695248" w14:textId="77777777" w:rsidR="006973EC" w:rsidRPr="006973EC" w:rsidRDefault="006973EC" w:rsidP="006973E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속도 응답 과정에서 진동, 헌팅(Hunting), 불안정 동작이 발생하지 않는지 확인한다.</w:t>
            </w:r>
          </w:p>
          <w:p w14:paraId="1F329528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0ED3DBF5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&lt;Phase 4. 부하 외란 대응 검증 (Disturbance Test)&gt;</w:t>
            </w:r>
          </w:p>
          <w:p w14:paraId="70AA1008" w14:textId="77777777" w:rsidR="006973EC" w:rsidRPr="006973EC" w:rsidRDefault="006973EC" w:rsidP="006973EC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일정 속도로 구동 중 외부 부하를 인가한다. </w:t>
            </w:r>
          </w:p>
          <w:p w14:paraId="4735EE6E" w14:textId="77777777" w:rsidR="006973EC" w:rsidRPr="006973EC" w:rsidRDefault="006973EC" w:rsidP="006973EC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부하 인가 시 속도 저하가 발생하더라도 빠르게 목표 속도로 복원되는지 확인한다. </w:t>
            </w:r>
          </w:p>
          <w:p w14:paraId="7B08BE9C" w14:textId="77777777" w:rsidR="006973EC" w:rsidRPr="006973EC" w:rsidRDefault="006973EC" w:rsidP="006973EC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부하 제거 시 속도가 안정적으로 복귀하는지 확인한다.</w:t>
            </w:r>
          </w:p>
          <w:p w14:paraId="128F7602" w14:textId="77777777" w:rsidR="006973EC" w:rsidRDefault="006973E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262A8D6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&lt;Phase 5. 제한(Saturation) 및 보호 연계 검증&gt;</w:t>
            </w:r>
          </w:p>
          <w:p w14:paraId="0DF3E2CD" w14:textId="77777777" w:rsidR="006973EC" w:rsidRPr="006973EC" w:rsidRDefault="006973EC" w:rsidP="006973EC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최대 속도 명령을 인가하여 시스템이 설정된 속도 제한을 초과하지 않는지 확인한다. </w:t>
            </w:r>
          </w:p>
          <w:p w14:paraId="605089C5" w14:textId="77777777" w:rsidR="006973EC" w:rsidRPr="006973EC" w:rsidRDefault="006973EC" w:rsidP="006973EC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토크 제한 또는 전압 제한 조건에서 속도 제어가 어떻게 동작하는지 확인한다. </w:t>
            </w:r>
          </w:p>
          <w:p w14:paraId="0CC2265B" w14:textId="77777777" w:rsidR="006973EC" w:rsidRPr="006973EC" w:rsidRDefault="006973EC" w:rsidP="006973EC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제한 상태에서 제어 불안정(진동, 속도 붕괴 등)이 발생하지 않는지 확인한다.</w:t>
            </w:r>
          </w:p>
          <w:p w14:paraId="225A81D8" w14:textId="77777777" w:rsidR="006973EC" w:rsidRDefault="006973E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C37D123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&lt;Phase 6. 저속 및 정지 영역 검증&gt;</w:t>
            </w:r>
          </w:p>
          <w:p w14:paraId="545EF020" w14:textId="77777777" w:rsidR="006973EC" w:rsidRPr="006973EC" w:rsidRDefault="006973EC" w:rsidP="006973EC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저속 영역에서 속도 제어가 안정적으로 유지되는지 확인한다. </w:t>
            </w:r>
          </w:p>
          <w:p w14:paraId="592ECF3E" w14:textId="77777777" w:rsidR="006973EC" w:rsidRPr="006973EC" w:rsidRDefault="006973EC" w:rsidP="006973EC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0 속도 명령 시 모터가 안정적으로 정지 상태를 유지하는지 확인한다. </w:t>
            </w:r>
          </w:p>
          <w:p w14:paraId="73D172A2" w14:textId="77777777" w:rsidR="006973EC" w:rsidRPr="006973EC" w:rsidRDefault="006973EC" w:rsidP="006973EC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정지 근처에서 속도 헌팅 또는 미세 진동이 발생하지 않는지 확인한다. </w:t>
            </w:r>
          </w:p>
          <w:p w14:paraId="73C64447" w14:textId="77777777" w:rsidR="006973EC" w:rsidRDefault="006973E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63F70A9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&lt;Phase 7. 복구 및 정상 동작 검증 (Recovery Test)&gt;</w:t>
            </w:r>
          </w:p>
          <w:p w14:paraId="7AD1E8C5" w14:textId="77777777" w:rsidR="006973EC" w:rsidRPr="006973EC" w:rsidRDefault="006973EC" w:rsidP="006973EC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부하 및 명령 조건을 정상 상태로 복구한다. </w:t>
            </w:r>
          </w:p>
          <w:p w14:paraId="55E8415F" w14:textId="6D5C5FCA" w:rsidR="006973EC" w:rsidRPr="006973EC" w:rsidRDefault="006973EC" w:rsidP="006973EC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 w:hint="eastAsia"/>
              </w:rPr>
            </w:pPr>
            <w:r w:rsidRPr="006973EC">
              <w:rPr>
                <w:rFonts w:asciiTheme="majorHAnsi" w:eastAsiaTheme="majorHAnsi" w:hAnsiTheme="majorHAnsi"/>
              </w:rPr>
              <w:t>모터가 안정적으로 정상 속도 제어 상태를 유지하는지 확인한다.</w:t>
            </w:r>
          </w:p>
          <w:p w14:paraId="7B7CB76C" w14:textId="40CF08C1" w:rsidR="006973EC" w:rsidRPr="006973EC" w:rsidRDefault="006973E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6B1038F8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2 판정 - 속도 추종 성능]</w:t>
            </w:r>
          </w:p>
          <w:p w14:paraId="686664B2" w14:textId="77777777" w:rsidR="006973EC" w:rsidRPr="006973EC" w:rsidRDefault="006973EC" w:rsidP="006973EC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목표 속도를 정상적으로 추종하지 못하거나 steady-state error가 허용 범위를 초과할 경우 불합격(Fail) 처리한다. </w:t>
            </w:r>
          </w:p>
          <w:p w14:paraId="3B32025E" w14:textId="77777777" w:rsidR="006973EC" w:rsidRPr="006973EC" w:rsidRDefault="006973EC" w:rsidP="006973EC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속도 유지 중 불안정(진동, 변동)이 발생할 경우 불합격 처리한다.</w:t>
            </w:r>
          </w:p>
          <w:p w14:paraId="5F1BA1B2" w14:textId="77777777" w:rsidR="00807955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578DCFF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3 판정 - 동적 응답]</w:t>
            </w:r>
          </w:p>
          <w:p w14:paraId="68C31919" w14:textId="77777777" w:rsidR="006973EC" w:rsidRPr="006973EC" w:rsidRDefault="006973EC" w:rsidP="006973EC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Step 입력 시 과도한 overshoot, undershoot 또는 진동이 발생할 경우 불합격 처리한다. </w:t>
            </w:r>
          </w:p>
          <w:p w14:paraId="1FA6B498" w14:textId="77777777" w:rsidR="006973EC" w:rsidRPr="006973EC" w:rsidRDefault="006973EC" w:rsidP="006973EC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settling time이 과도하게 길거나 제어가 수렴하지 않을 경우 불합격 처리한다.</w:t>
            </w:r>
          </w:p>
          <w:p w14:paraId="347A7531" w14:textId="77777777" w:rsidR="006973EC" w:rsidRDefault="006973EC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C8279D8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4 판정 - 부하 외란 대응]</w:t>
            </w:r>
          </w:p>
          <w:p w14:paraId="14892BE3" w14:textId="77777777" w:rsidR="006973EC" w:rsidRPr="006973EC" w:rsidRDefault="006973EC" w:rsidP="006973EC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부하 인가 후 속도가 회복되지 않거나 지속적으로 저하될 경우 불합격 처리한다. </w:t>
            </w:r>
          </w:p>
          <w:p w14:paraId="6D656F4A" w14:textId="77777777" w:rsidR="006973EC" w:rsidRPr="006973EC" w:rsidRDefault="006973EC" w:rsidP="006973EC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부하 제거 시 속도 overshoot 또는 불안정 동작이 발생할 경우 불합격 처리한다.</w:t>
            </w:r>
          </w:p>
          <w:p w14:paraId="304C5938" w14:textId="77777777" w:rsidR="006973EC" w:rsidRDefault="006973EC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53875FA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5 판정 - 제한 및 안정성]</w:t>
            </w:r>
          </w:p>
          <w:p w14:paraId="1212F1A8" w14:textId="77777777" w:rsidR="006973EC" w:rsidRPr="006973EC" w:rsidRDefault="006973EC" w:rsidP="006973EC">
            <w:pPr>
              <w:pStyle w:val="1-0"/>
              <w:numPr>
                <w:ilvl w:val="0"/>
                <w:numId w:val="33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제한 조건에서 제어가 붕괴(속도 유지 실패, 진동 등)될 경우 불합격 처리한다. </w:t>
            </w:r>
          </w:p>
          <w:p w14:paraId="7BCD7AFE" w14:textId="77777777" w:rsidR="006973EC" w:rsidRPr="006973EC" w:rsidRDefault="006973EC" w:rsidP="006973EC">
            <w:pPr>
              <w:pStyle w:val="1-0"/>
              <w:numPr>
                <w:ilvl w:val="0"/>
                <w:numId w:val="33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제한 상태에서 보호 동작 없이 비정상 출력이 발생할 경우 불합격 처리한다. </w:t>
            </w:r>
          </w:p>
          <w:p w14:paraId="331F12CD" w14:textId="77777777" w:rsidR="006973EC" w:rsidRDefault="006973EC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1BC8E6F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6 판정 - 저속 및 정지 안정성]</w:t>
            </w:r>
          </w:p>
          <w:p w14:paraId="39B0D77F" w14:textId="77777777" w:rsidR="006973EC" w:rsidRPr="006973EC" w:rsidRDefault="006973EC" w:rsidP="006973EC">
            <w:pPr>
              <w:pStyle w:val="1-0"/>
              <w:numPr>
                <w:ilvl w:val="0"/>
                <w:numId w:val="34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저속에서 속도 제어가 불안정하거나 진동이 발생할 경우 불합격 처리한다. </w:t>
            </w:r>
          </w:p>
          <w:p w14:paraId="5047EC32" w14:textId="77777777" w:rsidR="006973EC" w:rsidRPr="006973EC" w:rsidRDefault="006973EC" w:rsidP="006973EC">
            <w:pPr>
              <w:pStyle w:val="1-0"/>
              <w:numPr>
                <w:ilvl w:val="0"/>
                <w:numId w:val="34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 xml:space="preserve">정지 상태에서 미세 진동 또는 위치 흔들림이 발생할 경우 불합격 처리한다. </w:t>
            </w:r>
          </w:p>
          <w:p w14:paraId="14A7FD76" w14:textId="77777777" w:rsidR="006973EC" w:rsidRDefault="006973EC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D4606F8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7 판정 - 복구]</w:t>
            </w:r>
          </w:p>
          <w:p w14:paraId="22860EA5" w14:textId="77777777" w:rsidR="006973EC" w:rsidRPr="006973EC" w:rsidRDefault="006973EC" w:rsidP="006973EC">
            <w:pPr>
              <w:pStyle w:val="1-0"/>
              <w:numPr>
                <w:ilvl w:val="0"/>
                <w:numId w:val="35"/>
              </w:numPr>
              <w:rPr>
                <w:rFonts w:asciiTheme="majorHAnsi" w:eastAsiaTheme="majorHAnsi" w:hAnsiTheme="majorHAnsi"/>
              </w:rPr>
            </w:pPr>
            <w:r w:rsidRPr="006973EC">
              <w:rPr>
                <w:rFonts w:asciiTheme="majorHAnsi" w:eastAsiaTheme="majorHAnsi" w:hAnsiTheme="majorHAnsi"/>
              </w:rPr>
              <w:t>정상 조건 복귀 후에도 안정적인 속도 제어가 이루어지지 않을 경우 불합격 처리한다.</w:t>
            </w:r>
          </w:p>
          <w:p w14:paraId="65569BC2" w14:textId="77777777" w:rsidR="006973EC" w:rsidRDefault="006973EC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293E196" w14:textId="618FB3F2" w:rsidR="006973EC" w:rsidRPr="006973EC" w:rsidRDefault="006973EC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67F83BD6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2 판정 - 속도 추종 성능]</w:t>
            </w:r>
          </w:p>
          <w:p w14:paraId="4B23AAD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DF0A847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3 판정 - 동적 응답]</w:t>
            </w:r>
          </w:p>
          <w:p w14:paraId="5236B66B" w14:textId="77777777" w:rsidR="006973EC" w:rsidRPr="006973EC" w:rsidRDefault="006973EC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94DD913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4 판정 - 부하 외란 대응]</w:t>
            </w:r>
          </w:p>
          <w:p w14:paraId="7B510318" w14:textId="77777777" w:rsidR="006973EC" w:rsidRPr="006973EC" w:rsidRDefault="006973EC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5D1D5FA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5 판정 - 제한 및 안정성]</w:t>
            </w:r>
          </w:p>
          <w:p w14:paraId="266F472A" w14:textId="77777777" w:rsidR="006973EC" w:rsidRDefault="006973EC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44BBEE2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6 판정 - 저속 및 정지 안정성]</w:t>
            </w:r>
          </w:p>
          <w:p w14:paraId="11EBB332" w14:textId="77777777" w:rsidR="006973EC" w:rsidRPr="006973EC" w:rsidRDefault="006973EC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5D26BB9" w14:textId="77777777" w:rsidR="006973EC" w:rsidRPr="006973EC" w:rsidRDefault="006973EC" w:rsidP="006973E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973EC">
              <w:rPr>
                <w:rFonts w:asciiTheme="majorHAnsi" w:eastAsiaTheme="majorHAnsi" w:hAnsiTheme="majorHAnsi"/>
                <w:b/>
                <w:bCs/>
              </w:rPr>
              <w:t>[Phase 7 판정 - 복구]</w:t>
            </w:r>
          </w:p>
          <w:p w14:paraId="27C39CD5" w14:textId="60F730F7" w:rsidR="006973EC" w:rsidRPr="006973EC" w:rsidRDefault="006973EC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487FF" w14:textId="77777777" w:rsidR="00387238" w:rsidRDefault="00387238" w:rsidP="00BC4184">
      <w:pPr>
        <w:spacing w:line="240" w:lineRule="auto"/>
      </w:pPr>
      <w:r>
        <w:separator/>
      </w:r>
    </w:p>
  </w:endnote>
  <w:endnote w:type="continuationSeparator" w:id="0">
    <w:p w14:paraId="738057EB" w14:textId="77777777" w:rsidR="00387238" w:rsidRDefault="00387238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09151" w14:textId="77777777" w:rsidR="00387238" w:rsidRDefault="00387238" w:rsidP="00BC4184">
      <w:pPr>
        <w:spacing w:line="240" w:lineRule="auto"/>
      </w:pPr>
      <w:r>
        <w:separator/>
      </w:r>
    </w:p>
  </w:footnote>
  <w:footnote w:type="continuationSeparator" w:id="0">
    <w:p w14:paraId="0EAFDD35" w14:textId="77777777" w:rsidR="00387238" w:rsidRDefault="00387238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9E679D"/>
    <w:multiLevelType w:val="multilevel"/>
    <w:tmpl w:val="887A21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2F06139"/>
    <w:multiLevelType w:val="multilevel"/>
    <w:tmpl w:val="0A0A93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40C751A"/>
    <w:multiLevelType w:val="multilevel"/>
    <w:tmpl w:val="7D6074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F9611F9"/>
    <w:multiLevelType w:val="multilevel"/>
    <w:tmpl w:val="8006CE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6979D1"/>
    <w:multiLevelType w:val="multilevel"/>
    <w:tmpl w:val="45A2E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690417D"/>
    <w:multiLevelType w:val="multilevel"/>
    <w:tmpl w:val="172C3E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3" w15:restartNumberingAfterBreak="0">
    <w:nsid w:val="4FB47215"/>
    <w:multiLevelType w:val="multilevel"/>
    <w:tmpl w:val="B8C613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3924502"/>
    <w:multiLevelType w:val="multilevel"/>
    <w:tmpl w:val="59AECA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6" w15:restartNumberingAfterBreak="0">
    <w:nsid w:val="5865615E"/>
    <w:multiLevelType w:val="multilevel"/>
    <w:tmpl w:val="33AA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9974266"/>
    <w:multiLevelType w:val="multilevel"/>
    <w:tmpl w:val="0C06A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0" w15:restartNumberingAfterBreak="0">
    <w:nsid w:val="6C401216"/>
    <w:multiLevelType w:val="multilevel"/>
    <w:tmpl w:val="204EC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C981902"/>
    <w:multiLevelType w:val="multilevel"/>
    <w:tmpl w:val="1B4A2E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CC56194"/>
    <w:multiLevelType w:val="multilevel"/>
    <w:tmpl w:val="4CF6CA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19"/>
  </w:num>
  <w:num w:numId="2" w16cid:durableId="780489769">
    <w:abstractNumId w:val="24"/>
  </w:num>
  <w:num w:numId="3" w16cid:durableId="20866424">
    <w:abstractNumId w:val="19"/>
  </w:num>
  <w:num w:numId="4" w16cid:durableId="1546872865">
    <w:abstractNumId w:val="19"/>
  </w:num>
  <w:num w:numId="5" w16cid:durableId="1315766491">
    <w:abstractNumId w:val="19"/>
  </w:num>
  <w:num w:numId="6" w16cid:durableId="1975524705">
    <w:abstractNumId w:val="19"/>
  </w:num>
  <w:num w:numId="7" w16cid:durableId="815798107">
    <w:abstractNumId w:val="19"/>
  </w:num>
  <w:num w:numId="8" w16cid:durableId="1626427886">
    <w:abstractNumId w:val="19"/>
  </w:num>
  <w:num w:numId="9" w16cid:durableId="110251007">
    <w:abstractNumId w:val="19"/>
  </w:num>
  <w:num w:numId="10" w16cid:durableId="2032877794">
    <w:abstractNumId w:val="19"/>
  </w:num>
  <w:num w:numId="11" w16cid:durableId="275602215">
    <w:abstractNumId w:val="19"/>
  </w:num>
  <w:num w:numId="12" w16cid:durableId="425617661">
    <w:abstractNumId w:val="19"/>
  </w:num>
  <w:num w:numId="13" w16cid:durableId="414325323">
    <w:abstractNumId w:val="8"/>
  </w:num>
  <w:num w:numId="14" w16cid:durableId="2047213711">
    <w:abstractNumId w:val="6"/>
  </w:num>
  <w:num w:numId="15" w16cid:durableId="1344820886">
    <w:abstractNumId w:val="15"/>
  </w:num>
  <w:num w:numId="16" w16cid:durableId="496266266">
    <w:abstractNumId w:val="10"/>
  </w:num>
  <w:num w:numId="17" w16cid:durableId="728504727">
    <w:abstractNumId w:val="12"/>
  </w:num>
  <w:num w:numId="18" w16cid:durableId="138890530">
    <w:abstractNumId w:val="9"/>
  </w:num>
  <w:num w:numId="19" w16cid:durableId="336345205">
    <w:abstractNumId w:val="0"/>
  </w:num>
  <w:num w:numId="20" w16cid:durableId="264113793">
    <w:abstractNumId w:val="18"/>
  </w:num>
  <w:num w:numId="21" w16cid:durableId="659698735">
    <w:abstractNumId w:val="21"/>
  </w:num>
  <w:num w:numId="22" w16cid:durableId="670450187">
    <w:abstractNumId w:val="4"/>
  </w:num>
  <w:num w:numId="23" w16cid:durableId="208422926">
    <w:abstractNumId w:val="7"/>
  </w:num>
  <w:num w:numId="24" w16cid:durableId="389228027">
    <w:abstractNumId w:val="23"/>
  </w:num>
  <w:num w:numId="25" w16cid:durableId="1749034012">
    <w:abstractNumId w:val="22"/>
  </w:num>
  <w:num w:numId="26" w16cid:durableId="1537888870">
    <w:abstractNumId w:val="13"/>
  </w:num>
  <w:num w:numId="27" w16cid:durableId="1751921190">
    <w:abstractNumId w:val="5"/>
  </w:num>
  <w:num w:numId="28" w16cid:durableId="664357862">
    <w:abstractNumId w:val="14"/>
  </w:num>
  <w:num w:numId="29" w16cid:durableId="174736459">
    <w:abstractNumId w:val="3"/>
  </w:num>
  <w:num w:numId="30" w16cid:durableId="1776628264">
    <w:abstractNumId w:val="16"/>
  </w:num>
  <w:num w:numId="31" w16cid:durableId="1328746380">
    <w:abstractNumId w:val="2"/>
  </w:num>
  <w:num w:numId="32" w16cid:durableId="569654910">
    <w:abstractNumId w:val="11"/>
  </w:num>
  <w:num w:numId="33" w16cid:durableId="1618638558">
    <w:abstractNumId w:val="17"/>
  </w:num>
  <w:num w:numId="34" w16cid:durableId="44061144">
    <w:abstractNumId w:val="1"/>
  </w:num>
  <w:num w:numId="35" w16cid:durableId="8766971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52B0E"/>
    <w:rsid w:val="00370C1D"/>
    <w:rsid w:val="00373083"/>
    <w:rsid w:val="00376D0F"/>
    <w:rsid w:val="00386E7F"/>
    <w:rsid w:val="00387238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17239"/>
    <w:rsid w:val="006300E2"/>
    <w:rsid w:val="00637C10"/>
    <w:rsid w:val="00643023"/>
    <w:rsid w:val="00644A5A"/>
    <w:rsid w:val="0066657F"/>
    <w:rsid w:val="0067031A"/>
    <w:rsid w:val="00676D28"/>
    <w:rsid w:val="0068474E"/>
    <w:rsid w:val="006973EC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0970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E25FF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43</cp:revision>
  <cp:lastPrinted>2021-04-21T03:06:00Z</cp:lastPrinted>
  <dcterms:created xsi:type="dcterms:W3CDTF">2021-04-21T03:17:00Z</dcterms:created>
  <dcterms:modified xsi:type="dcterms:W3CDTF">2026-03-29T15:05:00Z</dcterms:modified>
  <cp:contentStatus/>
</cp:coreProperties>
</file>