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NodeID 변경 시험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RS485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1-3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예지보전 툴을 이용해 Node ID 설정이 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EC FAN Control 프로그램을 실행 후 COM Port: USB to RS485 Converter 접속 포트와 Baudrate: 19200, Parity: Even으로 설정 후 접속 버튼을 누른다.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(Baudrate 19,200bps, Even Parity 조건은 공장 출하 상태에서의 초기 값이며, 이 값이 팬 드라이브 설정과 다를 경우 접속이 되지 않으므로 유의)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Setting 메뉴에 진입 후 Node ID 항목에 0을 입력한다.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(설정된 Node의 파라미터가 갱신되는 구조, Broadcasting ID를 통해 설정된 Node ID 확인 목적)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[0xD100] Fan Address의 값을 1로 설정한다.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Save to Memory 버튼을 눌러 파라미터를 저장한다.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전원 재 투입 후 통신을 재 연결 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Setting 메뉴의 Node ID에 1을 입력한다.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8. 파라미터가 올라오는 것을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컨버터를 이용하여 EC FAN과 노트북을 서로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설정 Node ID 입력 시 Device, SW Ver, Boot Ver 출력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