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439B15">
      <w:pPr>
        <w:pStyle w:val="14"/>
        <w:pBdr>
          <w:bottom w:val="single" w:color="auto" w:sz="12" w:space="30"/>
        </w:pBdr>
        <w:tabs>
          <w:tab w:val="left" w:pos="5580"/>
          <w:tab w:val="clear" w:pos="4680"/>
          <w:tab w:val="clear" w:pos="9360"/>
        </w:tabs>
        <w:contextualSpacing/>
        <w:rPr>
          <w:rFonts w:hint="default" w:ascii="Bookman Old Style" w:hAnsi="Bookman Old Style" w:cs="Tahoma"/>
          <w:color w:val="000000"/>
          <w:shd w:val="clear" w:color="auto" w:fill="FFFFFF"/>
          <w:lang w:val="en-PH"/>
        </w:rPr>
      </w:pPr>
      <w:r>
        <w:rPr>
          <w:rFonts w:hint="default" w:ascii="Bookman Old Style" w:hAnsi="Bookman Old Style" w:cs="Tahoma"/>
          <w:color w:val="000000"/>
          <w:shd w:val="clear" w:color="auto" w:fill="FFFFFF"/>
          <w:lang w:val="en-PH"/>
        </w:rPr>
        <w:t>[Date]</w:t>
      </w:r>
    </w:p>
    <w:p w14:paraId="5BA13B36">
      <w:pPr>
        <w:pStyle w:val="14"/>
        <w:pBdr>
          <w:bottom w:val="single" w:color="auto" w:sz="12" w:space="30"/>
        </w:pBdr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hd w:val="clear" w:color="auto" w:fill="FFFFFF"/>
        </w:rPr>
      </w:pPr>
    </w:p>
    <w:p w14:paraId="53696480">
      <w:pPr>
        <w:pStyle w:val="14"/>
        <w:pBdr>
          <w:bottom w:val="single" w:color="auto" w:sz="12" w:space="30"/>
        </w:pBdr>
        <w:tabs>
          <w:tab w:val="left" w:pos="5580"/>
          <w:tab w:val="clear" w:pos="4680"/>
          <w:tab w:val="clear" w:pos="9360"/>
        </w:tabs>
        <w:contextualSpacing/>
        <w:rPr>
          <w:rFonts w:hint="default" w:ascii="Bookman Old Style" w:hAnsi="Bookman Old Style" w:cs="Tahoma"/>
          <w:b/>
          <w:color w:val="000000"/>
          <w:highlight w:val="none"/>
          <w:shd w:val="clear" w:color="auto" w:fill="FFFFFF"/>
          <w:lang w:val="en-PH"/>
        </w:rPr>
      </w:pPr>
      <w:r>
        <w:rPr>
          <w:rFonts w:hint="default" w:ascii="Bookman Old Style" w:hAnsi="Bookman Old Style" w:cs="Tahoma"/>
          <w:b/>
          <w:color w:val="000000"/>
          <w:highlight w:val="none"/>
          <w:shd w:val="clear" w:color="auto" w:fill="FFFFFF"/>
          <w:lang w:val="en-PH"/>
        </w:rPr>
        <w:t>[Prefix]</w:t>
      </w:r>
      <w:r>
        <w:rPr>
          <w:rFonts w:ascii="Bookman Old Style" w:hAnsi="Bookman Old Style" w:cs="Tahoma"/>
          <w:b/>
          <w:color w:val="000000"/>
          <w:highlight w:val="none"/>
          <w:shd w:val="clear" w:color="auto" w:fill="FFFFFF"/>
        </w:rPr>
        <w:t xml:space="preserve"> </w:t>
      </w:r>
      <w:r>
        <w:rPr>
          <w:rFonts w:hint="default" w:ascii="Bookman Old Style" w:hAnsi="Bookman Old Style" w:cs="Tahoma"/>
          <w:b/>
          <w:color w:val="000000"/>
          <w:highlight w:val="none"/>
          <w:shd w:val="clear" w:color="auto" w:fill="FFFFFF"/>
          <w:lang w:val="en-PH"/>
        </w:rPr>
        <w:t>[Name]</w:t>
      </w:r>
    </w:p>
    <w:p w14:paraId="0D417332">
      <w:pPr>
        <w:pStyle w:val="14"/>
        <w:pBdr>
          <w:bottom w:val="single" w:color="auto" w:sz="12" w:space="30"/>
        </w:pBdr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highlight w:val="none"/>
          <w:shd w:val="clear" w:color="auto" w:fill="FFFFFF"/>
        </w:rPr>
      </w:pPr>
      <w:r>
        <w:rPr>
          <w:rFonts w:hint="default" w:ascii="Bookman Old Style" w:hAnsi="Bookman Old Style" w:cs="Tahoma"/>
          <w:color w:val="000000"/>
          <w:highlight w:val="none"/>
          <w:shd w:val="clear" w:color="auto" w:fill="FFFFFF"/>
          <w:lang w:val="en-PH"/>
        </w:rPr>
        <w:t>[Street]</w:t>
      </w:r>
      <w:r>
        <w:rPr>
          <w:rFonts w:ascii="Bookman Old Style" w:hAnsi="Bookman Old Style" w:cs="Tahoma"/>
          <w:color w:val="000000"/>
          <w:highlight w:val="none"/>
          <w:shd w:val="clear" w:color="auto" w:fill="FFFFFF"/>
        </w:rPr>
        <w:t>,</w:t>
      </w:r>
    </w:p>
    <w:p w14:paraId="22ECFFD6">
      <w:pPr>
        <w:pStyle w:val="14"/>
        <w:pBdr>
          <w:bottom w:val="single" w:color="auto" w:sz="12" w:space="30"/>
        </w:pBdr>
        <w:tabs>
          <w:tab w:val="left" w:pos="5580"/>
          <w:tab w:val="clear" w:pos="4680"/>
          <w:tab w:val="clear" w:pos="9360"/>
        </w:tabs>
        <w:contextualSpacing/>
        <w:rPr>
          <w:rFonts w:hint="default" w:ascii="Bookman Old Style" w:hAnsi="Bookman Old Style" w:cs="Tahoma"/>
          <w:color w:val="000000"/>
          <w:shd w:val="clear" w:color="auto" w:fill="FFFFFF"/>
          <w:lang w:val="en-PH"/>
        </w:rPr>
      </w:pPr>
      <w:r>
        <w:rPr>
          <w:rFonts w:hint="default" w:ascii="Bookman Old Style" w:hAnsi="Bookman Old Style" w:cs="Tahoma"/>
          <w:color w:val="000000"/>
          <w:shd w:val="clear" w:color="auto" w:fill="FFFFFF"/>
          <w:lang w:val="en-PH"/>
        </w:rPr>
        <w:t>[City]</w:t>
      </w:r>
    </w:p>
    <w:p w14:paraId="791F70D5">
      <w:pPr>
        <w:pStyle w:val="14"/>
        <w:pBdr>
          <w:bottom w:val="single" w:color="auto" w:sz="12" w:space="30"/>
        </w:pBdr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hd w:val="clear" w:color="auto" w:fill="FFFFFF"/>
        </w:rPr>
      </w:pPr>
    </w:p>
    <w:p w14:paraId="46388F25">
      <w:pPr>
        <w:pStyle w:val="14"/>
        <w:pBdr>
          <w:bottom w:val="single" w:color="auto" w:sz="12" w:space="30"/>
        </w:pBdr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hd w:val="clear" w:color="auto" w:fill="FFFFFF"/>
        </w:rPr>
      </w:pPr>
    </w:p>
    <w:p w14:paraId="02D84A59">
      <w:pPr>
        <w:pStyle w:val="14"/>
        <w:pBdr>
          <w:bottom w:val="single" w:color="auto" w:sz="12" w:space="30"/>
        </w:pBdr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hd w:val="clear" w:color="auto" w:fill="FFFFFF"/>
        </w:rPr>
      </w:pPr>
      <w:r>
        <w:rPr>
          <w:rFonts w:ascii="Bookman Old Style" w:hAnsi="Bookman Old Style" w:cs="Tahoma"/>
          <w:color w:val="000000"/>
          <w:shd w:val="clear" w:color="auto" w:fill="FFFFFF"/>
        </w:rPr>
        <w:t xml:space="preserve">Dear </w:t>
      </w:r>
      <w:r>
        <w:rPr>
          <w:rFonts w:hint="default" w:ascii="Bookman Old Style" w:hAnsi="Bookman Old Style" w:cs="Tahoma"/>
          <w:color w:val="000000"/>
          <w:shd w:val="clear" w:color="auto" w:fill="FFFFFF"/>
          <w:lang w:val="en-PH"/>
        </w:rPr>
        <w:t>[Prefix]</w:t>
      </w:r>
      <w:r>
        <w:rPr>
          <w:rFonts w:ascii="Bookman Old Style" w:hAnsi="Bookman Old Style" w:cs="Tahoma"/>
          <w:color w:val="000000"/>
          <w:shd w:val="clear" w:color="auto" w:fill="FFFFFF"/>
        </w:rPr>
        <w:t xml:space="preserve"> </w:t>
      </w:r>
      <w:r>
        <w:rPr>
          <w:rFonts w:hint="default" w:ascii="Bookman Old Style" w:hAnsi="Bookman Old Style" w:cs="Tahoma"/>
          <w:color w:val="000000"/>
          <w:highlight w:val="none"/>
          <w:shd w:val="clear" w:color="auto" w:fill="FFFFFF"/>
          <w:lang w:val="en-PH"/>
        </w:rPr>
        <w:t>[LastName]</w:t>
      </w:r>
      <w:r>
        <w:rPr>
          <w:rFonts w:ascii="Bookman Old Style" w:hAnsi="Bookman Old Style" w:cs="Tahoma"/>
          <w:color w:val="000000"/>
          <w:shd w:val="clear" w:color="auto" w:fill="FFFFFF"/>
        </w:rPr>
        <w:t>,</w:t>
      </w:r>
    </w:p>
    <w:p w14:paraId="3EA8EBE2">
      <w:pPr>
        <w:pStyle w:val="14"/>
        <w:pBdr>
          <w:bottom w:val="single" w:color="auto" w:sz="12" w:space="30"/>
        </w:pBdr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hd w:val="clear" w:color="auto" w:fill="FFFFFF"/>
        </w:rPr>
      </w:pPr>
    </w:p>
    <w:p w14:paraId="716E15BE">
      <w:pPr>
        <w:pStyle w:val="14"/>
        <w:pBdr>
          <w:bottom w:val="single" w:color="auto" w:sz="12" w:space="30"/>
        </w:pBdr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hd w:val="clear" w:color="auto" w:fill="FFFFFF"/>
        </w:rPr>
      </w:pPr>
    </w:p>
    <w:p w14:paraId="2745064C">
      <w:pPr>
        <w:pStyle w:val="14"/>
        <w:pBdr>
          <w:bottom w:val="single" w:color="auto" w:sz="12" w:space="30"/>
        </w:pBdr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hd w:val="clear" w:color="auto" w:fill="FFFFFF"/>
        </w:rPr>
      </w:pPr>
      <w:r>
        <w:rPr>
          <w:rFonts w:ascii="Bookman Old Style" w:hAnsi="Bookman Old Style" w:cs="Tahoma"/>
          <w:color w:val="000000"/>
          <w:shd w:val="clear" w:color="auto" w:fill="FFFFFF"/>
        </w:rPr>
        <w:t>Congratulations!</w:t>
      </w:r>
    </w:p>
    <w:p w14:paraId="1E0F5738">
      <w:pPr>
        <w:pStyle w:val="14"/>
        <w:pBdr>
          <w:bottom w:val="single" w:color="auto" w:sz="12" w:space="30"/>
        </w:pBdr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hd w:val="clear" w:color="auto" w:fill="FFFFFF"/>
        </w:rPr>
      </w:pPr>
    </w:p>
    <w:p w14:paraId="4D91CF5E">
      <w:pPr>
        <w:pStyle w:val="14"/>
        <w:pBdr>
          <w:bottom w:val="single" w:color="auto" w:sz="12" w:space="30"/>
        </w:pBdr>
        <w:tabs>
          <w:tab w:val="left" w:pos="5580"/>
          <w:tab w:val="clear" w:pos="4680"/>
          <w:tab w:val="clear" w:pos="9360"/>
        </w:tabs>
        <w:contextualSpacing/>
        <w:rPr>
          <w:rFonts w:hint="default" w:ascii="Bookman Old Style" w:hAnsi="Bookman Old Style" w:cs="Tahoma"/>
          <w:b/>
          <w:bCs/>
          <w:color w:val="000000"/>
          <w:u w:val="single"/>
          <w:shd w:val="clear" w:color="auto" w:fill="FFFFFF"/>
          <w:lang w:val="en-PH"/>
        </w:rPr>
      </w:pPr>
      <w:r>
        <w:rPr>
          <w:rFonts w:ascii="Bookman Old Style" w:hAnsi="Bookman Old Style" w:cs="Tahoma"/>
          <w:color w:val="000000"/>
          <w:shd w:val="clear" w:color="auto" w:fill="FFFFFF"/>
        </w:rPr>
        <w:t xml:space="preserve">We are pleased to inform you that based on the initial evaluation, we have found your qualifications to be substantial vis-à-vis the Civil Service Commission (CSC) approved Qualification Standards (QS) of </w:t>
      </w:r>
      <w:r>
        <w:rPr>
          <w:rFonts w:hint="default" w:ascii="Bookman Old Style" w:hAnsi="Bookman Old Style" w:cs="Tahoma"/>
          <w:b/>
          <w:bCs/>
          <w:color w:val="000000"/>
          <w:highlight w:val="none"/>
          <w:shd w:val="clear" w:color="auto" w:fill="FFFFFF"/>
          <w:lang w:val="en-PH"/>
        </w:rPr>
        <w:t>[Position]</w:t>
      </w:r>
      <w:r>
        <w:rPr>
          <w:rFonts w:ascii="Bookman Old Style" w:hAnsi="Bookman Old Style" w:cs="Tahoma"/>
          <w:color w:val="000000"/>
          <w:shd w:val="clear" w:color="auto" w:fill="FFFFFF"/>
        </w:rPr>
        <w:t xml:space="preserve"> position</w:t>
      </w:r>
      <w:r>
        <w:rPr>
          <w:rFonts w:ascii="Bookman Old Style" w:hAnsi="Bookman Old Style" w:cs="Tahoma"/>
          <w:b/>
          <w:bCs/>
          <w:color w:val="000000"/>
          <w:shd w:val="clear" w:color="auto" w:fill="FFFFFF"/>
        </w:rPr>
        <w:t xml:space="preserve">. </w:t>
      </w:r>
      <w:r>
        <w:rPr>
          <w:rFonts w:ascii="Bookman Old Style" w:hAnsi="Bookman Old Style" w:cs="Tahoma"/>
          <w:color w:val="000000"/>
          <w:shd w:val="clear" w:color="auto" w:fill="FFFFFF"/>
        </w:rPr>
        <w:t>Below are the results of the initial evaluation conducted by the undersigned dated</w:t>
      </w:r>
      <w:r>
        <w:rPr>
          <w:rFonts w:ascii="Bookman Old Style" w:hAnsi="Bookman Old Style" w:cs="Tahoma"/>
          <w:b/>
          <w:bCs/>
          <w:color w:val="000000"/>
          <w:shd w:val="clear" w:color="auto" w:fill="FFFFFF"/>
        </w:rPr>
        <w:t xml:space="preserve"> </w:t>
      </w:r>
      <w:r>
        <w:rPr>
          <w:rFonts w:hint="default" w:ascii="Bookman Old Style" w:hAnsi="Bookman Old Style" w:cs="Tahoma"/>
          <w:b/>
          <w:bCs/>
          <w:color w:val="000000"/>
          <w:shd w:val="clear" w:color="auto" w:fill="FFFFFF"/>
          <w:lang w:val="en-PH"/>
        </w:rPr>
        <w:t>[Date]:</w:t>
      </w:r>
    </w:p>
    <w:p w14:paraId="6DCD22AF">
      <w:pPr>
        <w:pStyle w:val="14"/>
        <w:pBdr>
          <w:bottom w:val="single" w:color="auto" w:sz="12" w:space="30"/>
        </w:pBdr>
        <w:tabs>
          <w:tab w:val="left" w:pos="5580"/>
          <w:tab w:val="clear" w:pos="4680"/>
          <w:tab w:val="clear" w:pos="9360"/>
        </w:tabs>
        <w:contextualSpacing/>
        <w:rPr>
          <w:rFonts w:ascii="Tahoma" w:hAnsi="Tahoma" w:cs="Tahoma"/>
          <w:color w:val="000000"/>
          <w:sz w:val="20"/>
          <w:szCs w:val="20"/>
          <w:shd w:val="clear" w:color="auto" w:fill="FFFFFF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3574"/>
        <w:gridCol w:w="3139"/>
        <w:gridCol w:w="2050"/>
      </w:tblGrid>
      <w:tr w14:paraId="45F7F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2224" w:type="dxa"/>
            <w:shd w:val="clear" w:color="auto" w:fill="7E7E7E" w:themeFill="text1" w:themeFillTint="80"/>
          </w:tcPr>
          <w:p w14:paraId="19BB6C39">
            <w:pPr>
              <w:spacing w:after="0" w:line="240" w:lineRule="auto"/>
              <w:jc w:val="center"/>
              <w:rPr>
                <w:color w:val="EAEAEA"/>
              </w:rPr>
            </w:pPr>
            <w:r>
              <w:rPr>
                <w:color w:val="EAEAEA"/>
              </w:rPr>
              <w:t>Position Applied for</w:t>
            </w:r>
          </w:p>
        </w:tc>
        <w:tc>
          <w:tcPr>
            <w:tcW w:w="3583" w:type="dxa"/>
            <w:shd w:val="clear" w:color="auto" w:fill="777777"/>
          </w:tcPr>
          <w:p w14:paraId="46338E30">
            <w:pPr>
              <w:spacing w:after="0" w:line="240" w:lineRule="auto"/>
              <w:jc w:val="center"/>
              <w:rPr>
                <w:color w:val="EAEAEA"/>
              </w:rPr>
            </w:pPr>
            <w:r>
              <w:rPr>
                <w:color w:val="EAEAEA"/>
              </w:rPr>
              <w:t>CSC Approved QS of the Position</w:t>
            </w:r>
          </w:p>
        </w:tc>
        <w:tc>
          <w:tcPr>
            <w:tcW w:w="3145" w:type="dxa"/>
            <w:shd w:val="clear" w:color="auto" w:fill="777777"/>
          </w:tcPr>
          <w:p w14:paraId="42E2AC37">
            <w:pPr>
              <w:spacing w:after="0" w:line="240" w:lineRule="auto"/>
              <w:jc w:val="center"/>
              <w:rPr>
                <w:color w:val="FFFFFF"/>
              </w:rPr>
            </w:pPr>
            <w:r>
              <w:rPr>
                <w:color w:val="FFFFFF"/>
              </w:rPr>
              <w:t>Your Qualifications</w:t>
            </w:r>
          </w:p>
        </w:tc>
        <w:tc>
          <w:tcPr>
            <w:tcW w:w="1804" w:type="dxa"/>
            <w:shd w:val="clear" w:color="auto" w:fill="777777"/>
          </w:tcPr>
          <w:p w14:paraId="0CF59F96">
            <w:pPr>
              <w:spacing w:after="0" w:line="240" w:lineRule="auto"/>
              <w:jc w:val="center"/>
              <w:rPr>
                <w:color w:val="FFFFFF"/>
              </w:rPr>
            </w:pPr>
            <w:r>
              <w:rPr>
                <w:color w:val="FFFFFF"/>
              </w:rPr>
              <w:t>Remarks/Details</w:t>
            </w:r>
          </w:p>
        </w:tc>
      </w:tr>
      <w:tr w14:paraId="17BCF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2224" w:type="dxa"/>
            <w:vMerge w:val="restart"/>
          </w:tcPr>
          <w:p w14:paraId="4140B61D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right"/>
              <w:rPr>
                <w:rFonts w:ascii="Tahoma" w:hAnsi="Tahoma" w:cs="Tahoma"/>
                <w:sz w:val="20"/>
                <w:szCs w:val="20"/>
                <w:shd w:val="clear" w:color="auto" w:fill="FFFFFF"/>
              </w:rPr>
            </w:pPr>
          </w:p>
          <w:p w14:paraId="478F0018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right"/>
              <w:rPr>
                <w:rFonts w:ascii="Tahoma" w:hAnsi="Tahoma" w:cs="Tahoma"/>
                <w:sz w:val="20"/>
                <w:szCs w:val="20"/>
                <w:shd w:val="clear" w:color="auto" w:fill="FFFFFF"/>
              </w:rPr>
            </w:pPr>
          </w:p>
          <w:p w14:paraId="228E124A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sz w:val="20"/>
                <w:szCs w:val="20"/>
                <w:shd w:val="clear" w:color="auto" w:fill="FFFFFF"/>
              </w:rPr>
            </w:pPr>
          </w:p>
          <w:p w14:paraId="6EA232CE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sz w:val="20"/>
                <w:szCs w:val="20"/>
                <w:shd w:val="clear" w:color="auto" w:fill="FFFFFF"/>
              </w:rPr>
            </w:pPr>
          </w:p>
          <w:p w14:paraId="55A49797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hint="default" w:ascii="Tahoma" w:hAnsi="Tahoma" w:cs="Tahoma"/>
                <w:sz w:val="20"/>
                <w:szCs w:val="20"/>
                <w:shd w:val="clear" w:color="auto" w:fill="FFFFFF"/>
                <w:lang w:val="en-PH"/>
              </w:rPr>
            </w:pPr>
            <w:r>
              <w:rPr>
                <w:rFonts w:hint="default" w:ascii="Tahoma" w:hAnsi="Tahoma" w:cs="Tahoma"/>
                <w:sz w:val="20"/>
                <w:szCs w:val="20"/>
                <w:shd w:val="clear" w:color="auto" w:fill="FFFFFF"/>
                <w:lang w:val="en-PH"/>
              </w:rPr>
              <w:t>[Position]</w:t>
            </w:r>
          </w:p>
        </w:tc>
        <w:tc>
          <w:tcPr>
            <w:tcW w:w="3583" w:type="dxa"/>
          </w:tcPr>
          <w:p w14:paraId="3DF1E810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  <w:t>Education:</w:t>
            </w:r>
          </w:p>
          <w:p w14:paraId="26585E8A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</w:pPr>
            <w:r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  <w:t>[Education Required]</w:t>
            </w:r>
          </w:p>
        </w:tc>
        <w:tc>
          <w:tcPr>
            <w:tcW w:w="3145" w:type="dxa"/>
          </w:tcPr>
          <w:p w14:paraId="32E70A67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272F9014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  <w:t>[Education]</w:t>
            </w:r>
          </w:p>
        </w:tc>
        <w:tc>
          <w:tcPr>
            <w:tcW w:w="1804" w:type="dxa"/>
          </w:tcPr>
          <w:p w14:paraId="484BA730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66B70EBA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[Education</w:t>
            </w:r>
            <w:r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  <w:t xml:space="preserve"> Remarks</w:t>
            </w: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]</w:t>
            </w:r>
          </w:p>
        </w:tc>
      </w:tr>
      <w:tr w14:paraId="279AC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2224" w:type="dxa"/>
            <w:vMerge w:val="continue"/>
          </w:tcPr>
          <w:p w14:paraId="4650288F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583" w:type="dxa"/>
          </w:tcPr>
          <w:p w14:paraId="58D2ECE5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  <w:t>Experience:</w:t>
            </w:r>
          </w:p>
          <w:p w14:paraId="0C30D9C2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</w:pPr>
            <w:r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  <w:t>[Experience Required]</w:t>
            </w:r>
          </w:p>
        </w:tc>
        <w:tc>
          <w:tcPr>
            <w:tcW w:w="3145" w:type="dxa"/>
          </w:tcPr>
          <w:p w14:paraId="1B41E245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491E98DB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</w:pPr>
            <w:r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  <w:t>[Experience]</w:t>
            </w:r>
          </w:p>
        </w:tc>
        <w:tc>
          <w:tcPr>
            <w:tcW w:w="1804" w:type="dxa"/>
          </w:tcPr>
          <w:p w14:paraId="556DCB73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35DAD7EF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[Experience</w:t>
            </w:r>
            <w:r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  <w:t xml:space="preserve"> Remarks</w:t>
            </w: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]</w:t>
            </w:r>
          </w:p>
        </w:tc>
      </w:tr>
      <w:tr w14:paraId="11D3A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2224" w:type="dxa"/>
            <w:vMerge w:val="continue"/>
          </w:tcPr>
          <w:p w14:paraId="77981CAF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583" w:type="dxa"/>
          </w:tcPr>
          <w:p w14:paraId="25AFE425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  <w:t>Training:</w:t>
            </w:r>
          </w:p>
          <w:p w14:paraId="39BF5600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  <w:p w14:paraId="1C6A11E6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  <w:p w14:paraId="4A276867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  <w:p w14:paraId="113F1364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  <w:p w14:paraId="21916D92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</w:pPr>
            <w:r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  <w:t>[Training Required]</w:t>
            </w:r>
          </w:p>
        </w:tc>
        <w:tc>
          <w:tcPr>
            <w:tcW w:w="3145" w:type="dxa"/>
          </w:tcPr>
          <w:p w14:paraId="67A4831C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63254797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</w:pPr>
            <w:r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  <w:t>[Training]</w:t>
            </w:r>
          </w:p>
        </w:tc>
        <w:tc>
          <w:tcPr>
            <w:tcW w:w="1804" w:type="dxa"/>
          </w:tcPr>
          <w:p w14:paraId="7D3943ED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44277172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2838459F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[</w:t>
            </w:r>
            <w:r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  <w:t>Training Remarks</w:t>
            </w: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]</w:t>
            </w:r>
          </w:p>
        </w:tc>
      </w:tr>
      <w:tr w14:paraId="660F8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2224" w:type="dxa"/>
            <w:vMerge w:val="continue"/>
          </w:tcPr>
          <w:p w14:paraId="00FF45BF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583" w:type="dxa"/>
          </w:tcPr>
          <w:p w14:paraId="1C5216B8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0"/>
                <w:szCs w:val="20"/>
                <w:shd w:val="clear" w:color="auto" w:fill="FFFFFF"/>
              </w:rPr>
              <w:t>Eligibility:</w:t>
            </w:r>
          </w:p>
          <w:p w14:paraId="5C2357DF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  <w:t>[Eligibility Required]</w:t>
            </w:r>
          </w:p>
        </w:tc>
        <w:tc>
          <w:tcPr>
            <w:tcW w:w="3145" w:type="dxa"/>
          </w:tcPr>
          <w:p w14:paraId="50EF5AD9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52EEFBA6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</w:pPr>
            <w:r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  <w:t>[Eligibility]</w:t>
            </w:r>
          </w:p>
        </w:tc>
        <w:tc>
          <w:tcPr>
            <w:tcW w:w="1804" w:type="dxa"/>
          </w:tcPr>
          <w:p w14:paraId="799F39A9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</w:p>
          <w:p w14:paraId="3538FB5A">
            <w:pPr>
              <w:pStyle w:val="14"/>
              <w:tabs>
                <w:tab w:val="left" w:pos="5580"/>
                <w:tab w:val="clear" w:pos="4680"/>
                <w:tab w:val="clear" w:pos="9360"/>
              </w:tabs>
              <w:contextualSpacing/>
              <w:jc w:val="center"/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[Eligibility</w:t>
            </w:r>
            <w:r>
              <w:rPr>
                <w:rFonts w:hint="default" w:ascii="Tahoma" w:hAnsi="Tahoma" w:cs="Tahoma"/>
                <w:color w:val="000000"/>
                <w:sz w:val="20"/>
                <w:szCs w:val="20"/>
                <w:shd w:val="clear" w:color="auto" w:fill="FFFFFF"/>
                <w:lang w:val="en-PH"/>
              </w:rPr>
              <w:t xml:space="preserve"> Remarks</w:t>
            </w:r>
            <w:r>
              <w:rPr>
                <w:rFonts w:ascii="Tahoma" w:hAnsi="Tahoma" w:cs="Tahoma"/>
                <w:color w:val="000000"/>
                <w:sz w:val="20"/>
                <w:szCs w:val="20"/>
                <w:shd w:val="clear" w:color="auto" w:fill="FFFFFF"/>
              </w:rPr>
              <w:t>]</w:t>
            </w:r>
            <w:bookmarkStart w:id="6" w:name="_GoBack"/>
            <w:bookmarkEnd w:id="6"/>
          </w:p>
        </w:tc>
      </w:tr>
    </w:tbl>
    <w:p w14:paraId="20F5127F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Tahoma" w:hAnsi="Tahoma" w:cs="Tahoma"/>
          <w:color w:val="000000"/>
          <w:sz w:val="20"/>
          <w:szCs w:val="20"/>
          <w:shd w:val="clear" w:color="auto" w:fill="FFFFFF"/>
        </w:rPr>
      </w:pPr>
    </w:p>
    <w:p w14:paraId="63E0118B">
      <w:pPr>
        <w:pStyle w:val="14"/>
        <w:tabs>
          <w:tab w:val="left" w:pos="5580"/>
        </w:tabs>
        <w:contextualSpacing/>
        <w:rPr>
          <w:rFonts w:ascii="Bookman Old Style" w:hAnsi="Bookman Old Style" w:eastAsia="Times New Roman" w:cs="Tahoma"/>
          <w:b/>
          <w:bCs/>
          <w:color w:val="000000"/>
          <w:lang w:eastAsia="en-PH"/>
        </w:rPr>
      </w:pPr>
      <w:r>
        <w:rPr>
          <w:rFonts w:ascii="Bookman Old Style" w:hAnsi="Bookman Old Style" w:cs="Tahoma"/>
          <w:color w:val="000000"/>
          <w:shd w:val="clear" w:color="auto" w:fill="FFFFFF"/>
        </w:rPr>
        <w:t xml:space="preserve">Please be advised of your assigned application code </w:t>
      </w:r>
      <w:r>
        <w:rPr>
          <w:rFonts w:ascii="Bookman Old Style" w:hAnsi="Bookman Old Style" w:cs="Tahoma"/>
          <w:color w:val="000000"/>
          <w:highlight w:val="none"/>
          <w:shd w:val="clear" w:color="auto" w:fill="FFFFFF"/>
        </w:rPr>
        <w:t>(</w:t>
      </w:r>
      <w:r>
        <w:rPr>
          <w:rFonts w:hint="default" w:ascii="Bookman Old Style" w:hAnsi="Bookman Old Style" w:cs="Tahoma"/>
          <w:b/>
          <w:sz w:val="20"/>
          <w:szCs w:val="20"/>
          <w:shd w:val="clear" w:color="auto" w:fill="FFFFFF"/>
          <w:lang w:val="en-PH"/>
        </w:rPr>
        <w:t>[</w:t>
      </w:r>
      <w:r>
        <w:rPr>
          <w:rFonts w:ascii="Bookman Old Style" w:hAnsi="Bookman Old Style" w:cs="Tahoma"/>
          <w:b/>
          <w:sz w:val="20"/>
          <w:szCs w:val="20"/>
          <w:shd w:val="clear" w:color="auto" w:fill="FFFFFF"/>
        </w:rPr>
        <w:t>A</w:t>
      </w:r>
      <w:r>
        <w:rPr>
          <w:rFonts w:hint="default" w:ascii="Bookman Old Style" w:hAnsi="Bookman Old Style" w:cs="Tahoma"/>
          <w:b/>
          <w:sz w:val="20"/>
          <w:szCs w:val="20"/>
          <w:shd w:val="clear" w:color="auto" w:fill="FFFFFF"/>
          <w:lang w:val="en-PH"/>
        </w:rPr>
        <w:t>pplication Code]</w:t>
      </w:r>
      <w:r>
        <w:rPr>
          <w:rFonts w:ascii="Bookman Old Style" w:hAnsi="Bookman Old Style" w:eastAsia="Times New Roman" w:cs="Tahoma"/>
          <w:b/>
          <w:color w:val="000000"/>
          <w:highlight w:val="none"/>
          <w:lang w:eastAsia="en-PH"/>
        </w:rPr>
        <w:t>)</w:t>
      </w:r>
      <w:r>
        <w:rPr>
          <w:rFonts w:ascii="Bookman Old Style" w:hAnsi="Bookman Old Style" w:eastAsia="Times New Roman" w:cs="Tahoma"/>
          <w:color w:val="000000"/>
          <w:highlight w:val="none"/>
          <w:lang w:eastAsia="en-PH"/>
        </w:rPr>
        <w:t xml:space="preserve"> </w:t>
      </w:r>
      <w:r>
        <w:rPr>
          <w:rFonts w:ascii="Bookman Old Style" w:hAnsi="Bookman Old Style" w:eastAsia="Times New Roman" w:cs="Tahoma"/>
          <w:color w:val="000000"/>
          <w:lang w:eastAsia="en-PH"/>
        </w:rPr>
        <w:t xml:space="preserve">which shall be used as you proceed with the next stage of the selection process. You may refer to the official issuances of </w:t>
      </w:r>
      <w:r>
        <w:rPr>
          <w:rFonts w:ascii="Bookman Old Style" w:hAnsi="Bookman Old Style" w:eastAsia="Times New Roman" w:cs="Tahoma"/>
          <w:b/>
          <w:bCs/>
          <w:color w:val="000000"/>
          <w:lang w:eastAsia="en-PH"/>
        </w:rPr>
        <w:t>DEPED, DIVISION OF CADIZ CITY for the additional announcements in this regard</w:t>
      </w:r>
      <w:r>
        <w:rPr>
          <w:rFonts w:ascii="Bookman Old Style" w:hAnsi="Bookman Old Style" w:eastAsia="Times New Roman" w:cs="Tahoma"/>
          <w:color w:val="000000"/>
          <w:lang w:eastAsia="en-PH"/>
        </w:rPr>
        <w:t xml:space="preserve">. For inquiries, you may communicate with </w:t>
      </w:r>
      <w:r>
        <w:rPr>
          <w:rFonts w:ascii="Bookman Old Style" w:hAnsi="Bookman Old Style" w:eastAsia="Times New Roman" w:cs="Tahoma"/>
          <w:b/>
          <w:bCs/>
          <w:color w:val="000000"/>
          <w:lang w:eastAsia="en-PH"/>
        </w:rPr>
        <w:t>034-4930-</w:t>
      </w:r>
    </w:p>
    <w:p w14:paraId="023323E7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b/>
          <w:color w:val="000000"/>
          <w:shd w:val="clear" w:color="auto" w:fill="FFFFFF"/>
        </w:rPr>
      </w:pPr>
      <w:r>
        <w:rPr>
          <w:rFonts w:ascii="Bookman Old Style" w:hAnsi="Bookman Old Style" w:eastAsia="Times New Roman" w:cs="Tahoma"/>
          <w:b/>
          <w:bCs/>
          <w:color w:val="000000"/>
          <w:lang w:eastAsia="en-PH"/>
        </w:rPr>
        <w:t xml:space="preserve">352/09088664783 with email address </w:t>
      </w:r>
      <w:r>
        <w:fldChar w:fldCharType="begin"/>
      </w:r>
      <w:r>
        <w:instrText xml:space="preserve"> HYPERLINK "mailto:cadizhrmooffice@deped.gov.ph" </w:instrText>
      </w:r>
      <w:r>
        <w:fldChar w:fldCharType="separate"/>
      </w:r>
      <w:r>
        <w:rPr>
          <w:rStyle w:val="15"/>
          <w:rFonts w:ascii="Bookman Old Style" w:hAnsi="Bookman Old Style" w:eastAsia="Times New Roman" w:cs="Tahoma"/>
          <w:b/>
          <w:bCs/>
          <w:lang w:eastAsia="en-PH"/>
        </w:rPr>
        <w:t>cadizhrmooffice@deped.gov.ph</w:t>
      </w:r>
      <w:r>
        <w:rPr>
          <w:rStyle w:val="15"/>
          <w:rFonts w:ascii="Bookman Old Style" w:hAnsi="Bookman Old Style" w:eastAsia="Times New Roman" w:cs="Tahoma"/>
          <w:b/>
          <w:bCs/>
          <w:lang w:eastAsia="en-PH"/>
        </w:rPr>
        <w:fldChar w:fldCharType="end"/>
      </w:r>
      <w:r>
        <w:rPr>
          <w:rFonts w:ascii="Bookman Old Style" w:hAnsi="Bookman Old Style"/>
        </w:rPr>
        <w:t xml:space="preserve">.You may also follow our official Facebook page: </w:t>
      </w:r>
      <w:r>
        <w:rPr>
          <w:rFonts w:ascii="Bookman Old Style" w:hAnsi="Bookman Old Style"/>
          <w:b/>
          <w:bCs/>
        </w:rPr>
        <w:t>DepEd Cadiz City SDO Personnel</w:t>
      </w:r>
      <w:r>
        <w:rPr>
          <w:rFonts w:ascii="Bookman Old Style" w:hAnsi="Bookman Old Style"/>
        </w:rPr>
        <w:t>.</w:t>
      </w:r>
    </w:p>
    <w:p w14:paraId="7EF50146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b/>
          <w:color w:val="000000"/>
          <w:shd w:val="clear" w:color="auto" w:fill="FFFFFF"/>
        </w:rPr>
      </w:pPr>
    </w:p>
    <w:p w14:paraId="183EC8A8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hd w:val="clear" w:color="auto" w:fill="FFFFFF"/>
        </w:rPr>
      </w:pPr>
      <w:r>
        <w:rPr>
          <w:rFonts w:ascii="Bookman Old Style" w:hAnsi="Bookman Old Style" w:cs="Tahoma"/>
          <w:color w:val="000000"/>
          <w:shd w:val="clear" w:color="auto" w:fill="FFFFFF"/>
        </w:rPr>
        <w:t>Thank you.</w:t>
      </w:r>
    </w:p>
    <w:p w14:paraId="3BA48091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hd w:val="clear" w:color="auto" w:fill="FFFFFF"/>
        </w:rPr>
      </w:pPr>
    </w:p>
    <w:p w14:paraId="30E5029C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hd w:val="clear" w:color="auto" w:fill="FFFFFF"/>
        </w:rPr>
      </w:pPr>
    </w:p>
    <w:p w14:paraId="5CA1DC88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hd w:val="clear" w:color="auto" w:fill="FFFFFF"/>
        </w:rPr>
      </w:pPr>
      <w:r>
        <w:rPr>
          <w:rFonts w:ascii="Bookman Old Style" w:hAnsi="Bookman Old Style" w:cs="Tahoma"/>
          <w:color w:val="000000"/>
          <w:shd w:val="clear" w:color="auto" w:fill="FFFFFF"/>
        </w:rPr>
        <w:t>Very truly yours,</w:t>
      </w:r>
    </w:p>
    <w:p w14:paraId="489640A5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hd w:val="clear" w:color="auto" w:fill="FFFFFF"/>
        </w:rPr>
      </w:pPr>
    </w:p>
    <w:p w14:paraId="473AE1B8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rFonts w:ascii="Bookman Old Style" w:hAnsi="Bookman Old Style" w:cs="Tahoma"/>
          <w:color w:val="000000"/>
          <w:shd w:val="clear" w:color="auto" w:fill="FFFFFF"/>
        </w:rPr>
      </w:pPr>
    </w:p>
    <w:p w14:paraId="216D25CF">
      <w:pPr>
        <w:pStyle w:val="14"/>
        <w:tabs>
          <w:tab w:val="left" w:pos="5580"/>
          <w:tab w:val="clear" w:pos="4680"/>
          <w:tab w:val="clear" w:pos="9360"/>
        </w:tabs>
        <w:contextualSpacing/>
        <w:rPr>
          <w:b/>
          <w:bCs/>
        </w:rPr>
      </w:pPr>
      <w:r>
        <w:rPr>
          <w:rFonts w:ascii="Bookman Old Style" w:hAnsi="Bookman Old Style" w:cs="Tahoma"/>
          <w:b/>
          <w:color w:val="000000"/>
          <w:shd w:val="clear" w:color="auto" w:fill="FFFFFF"/>
        </w:rPr>
        <w:t>(SGD) JOVITT M. MANANGAN</w:t>
      </w:r>
    </w:p>
    <w:sectPr>
      <w:headerReference r:id="rId5" w:type="default"/>
      <w:footerReference r:id="rId6" w:type="default"/>
      <w:pgSz w:w="12240" w:h="18720"/>
      <w:pgMar w:top="567" w:right="737" w:bottom="567" w:left="737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Old English Text MT">
    <w:panose1 w:val="03040902040508030806"/>
    <w:charset w:val="00"/>
    <w:family w:val="script"/>
    <w:pitch w:val="default"/>
    <w:sig w:usb0="00000003" w:usb1="00000000" w:usb2="00000000" w:usb3="00000000" w:csb0="20000001" w:csb1="00000000"/>
  </w:font>
  <w:font w:name="Trajan Pro">
    <w:altName w:val="Cambria"/>
    <w:panose1 w:val="00000000000000000000"/>
    <w:charset w:val="00"/>
    <w:family w:val="roman"/>
    <w:pitch w:val="default"/>
    <w:sig w:usb0="00000000" w:usb1="00000000" w:usb2="00000000" w:usb3="00000000" w:csb0="00000093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465D5D">
    <w:pPr>
      <w:pStyle w:val="13"/>
    </w:pPr>
    <w:bookmarkStart w:id="4" w:name="_Hlk186903429"/>
    <w:bookmarkStart w:id="5" w:name="_Hlk186903428"/>
  </w:p>
  <w:bookmarkEnd w:id="4"/>
  <w:bookmarkEnd w:id="5"/>
  <w:p w14:paraId="5C788223">
    <w:pPr>
      <w:pStyle w:val="13"/>
      <w:tabs>
        <w:tab w:val="clear" w:pos="4680"/>
        <w:tab w:val="clear" w:pos="9360"/>
      </w:tabs>
      <w:jc w:val="both"/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910590</wp:posOffset>
          </wp:positionH>
          <wp:positionV relativeFrom="paragraph">
            <wp:posOffset>-85090</wp:posOffset>
          </wp:positionV>
          <wp:extent cx="641350" cy="662940"/>
          <wp:effectExtent l="0" t="0" r="6985" b="3810"/>
          <wp:wrapNone/>
          <wp:docPr id="834312109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4312109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1204" cy="6629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lang w:eastAsia="en-PH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column">
                <wp:posOffset>1747520</wp:posOffset>
              </wp:positionH>
              <wp:positionV relativeFrom="paragraph">
                <wp:posOffset>-1905</wp:posOffset>
              </wp:positionV>
              <wp:extent cx="3977640" cy="476250"/>
              <wp:effectExtent l="0" t="0" r="0" b="0"/>
              <wp:wrapSquare wrapText="bothSides"/>
              <wp:docPr id="217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77640" cy="476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32B838DA">
                          <w:pPr>
                            <w:spacing w:after="0" w:line="240" w:lineRule="auto"/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  <w:t>Address: Abelarde Street, Barangay Zone 3, Cadiz City, Negros Occidental</w:t>
                          </w:r>
                        </w:p>
                        <w:p w14:paraId="6069DC0F">
                          <w:pPr>
                            <w:spacing w:after="0" w:line="240" w:lineRule="auto"/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  <w:t>Telephone Number: (034) 455-0456</w:t>
                          </w:r>
                        </w:p>
                        <w:p w14:paraId="582C159F">
                          <w:pPr>
                            <w:spacing w:after="0" w:line="240" w:lineRule="auto"/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Bookman Old Style" w:hAnsi="Bookman Old Style"/>
                              <w:sz w:val="16"/>
                              <w:szCs w:val="16"/>
                            </w:rPr>
                            <w:t>E-mail: deped.cadizcitydivision@deped.gov.ph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137.6pt;margin-top:-0.15pt;height:37.5pt;width:313.2pt;mso-wrap-distance-bottom:3.6pt;mso-wrap-distance-left:9pt;mso-wrap-distance-right:9pt;mso-wrap-distance-top:3.6pt;z-index:251660288;mso-width-relative:page;mso-height-relative:page;" filled="f" stroked="f" coordsize="21600,21600" o:gfxdata="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MuP4frXAAAACAEAAA8AAAAA&#10;AAAAAQAgAAAAIgAAAGRycy9kb3ducmV2LnhtbFBLAQIUABQAAAAIAIdO4kBFCvCnFQIAACoEAAAO&#10;AAAAAAAAAAEAIAAAACYBAABkcnMvZTJvRG9jLnhtbFBLBQYAAAAABgAGAFkBAACtBQAAAAA=&#10;">
              <v:fill on="f" focussize="0,0"/>
              <v:stroke on="f" miterlimit="8" joinstyle="miter"/>
              <v:imagedata o:title=""/>
              <o:lock v:ext="edit" aspectratio="f"/>
              <v:textbox>
                <w:txbxContent>
                  <w:p w14:paraId="32B838DA">
                    <w:pPr>
                      <w:spacing w:after="0" w:line="240" w:lineRule="auto"/>
                      <w:rPr>
                        <w:rFonts w:ascii="Bookman Old Style" w:hAnsi="Bookman Old Style"/>
                        <w:sz w:val="16"/>
                        <w:szCs w:val="16"/>
                      </w:rPr>
                    </w:pPr>
                    <w:r>
                      <w:rPr>
                        <w:rFonts w:ascii="Bookman Old Style" w:hAnsi="Bookman Old Style"/>
                        <w:sz w:val="16"/>
                        <w:szCs w:val="16"/>
                      </w:rPr>
                      <w:t>Address: Abelarde Street, Barangay Zone 3, Cadiz City, Negros Occidental</w:t>
                    </w:r>
                  </w:p>
                  <w:p w14:paraId="6069DC0F">
                    <w:pPr>
                      <w:spacing w:after="0" w:line="240" w:lineRule="auto"/>
                      <w:rPr>
                        <w:rFonts w:ascii="Bookman Old Style" w:hAnsi="Bookman Old Style"/>
                        <w:sz w:val="16"/>
                        <w:szCs w:val="16"/>
                      </w:rPr>
                    </w:pPr>
                    <w:r>
                      <w:rPr>
                        <w:rFonts w:ascii="Bookman Old Style" w:hAnsi="Bookman Old Style"/>
                        <w:sz w:val="16"/>
                        <w:szCs w:val="16"/>
                      </w:rPr>
                      <w:t>Telephone Number: (034) 455-0456</w:t>
                    </w:r>
                  </w:p>
                  <w:p w14:paraId="582C159F">
                    <w:pPr>
                      <w:spacing w:after="0" w:line="240" w:lineRule="auto"/>
                      <w:rPr>
                        <w:rFonts w:ascii="Bookman Old Style" w:hAnsi="Bookman Old Style"/>
                        <w:sz w:val="16"/>
                        <w:szCs w:val="16"/>
                      </w:rPr>
                    </w:pPr>
                    <w:r>
                      <w:rPr>
                        <w:rFonts w:ascii="Bookman Old Style" w:hAnsi="Bookman Old Style"/>
                        <w:sz w:val="16"/>
                        <w:szCs w:val="16"/>
                      </w:rPr>
                      <w:t>E-mail: deped.cadizcitydivision@deped.gov.ph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80645</wp:posOffset>
          </wp:positionH>
          <wp:positionV relativeFrom="paragraph">
            <wp:posOffset>-99060</wp:posOffset>
          </wp:positionV>
          <wp:extent cx="704850" cy="659765"/>
          <wp:effectExtent l="0" t="0" r="0" b="6985"/>
          <wp:wrapNone/>
          <wp:docPr id="271613896" name="Picture 271613896" descr="A logo with a sun and sta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613896" name="Picture 271613896" descr="A logo with a sun and star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4850" cy="659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6257240">
    <w:pPr>
      <w:pStyle w:val="13"/>
      <w:tabs>
        <w:tab w:val="clear" w:pos="4680"/>
      </w:tabs>
    </w:pPr>
    <w:r>
      <w:tab/>
    </w:r>
  </w:p>
  <w:p w14:paraId="41635ED1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CE6DC3">
    <w:pPr>
      <w:pStyle w:val="37"/>
      <w:rPr>
        <w:rFonts w:ascii="Tahoma" w:hAnsi="Tahoma" w:cs="Tahoma"/>
      </w:rPr>
    </w:pPr>
    <w:bookmarkStart w:id="0" w:name="_Hlk186904097"/>
    <w:bookmarkStart w:id="1" w:name="_Hlk186903406"/>
    <w:bookmarkStart w:id="2" w:name="_Hlk186904096"/>
    <w:bookmarkStart w:id="3" w:name="_Hlk186903407"/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3021330</wp:posOffset>
          </wp:positionH>
          <wp:positionV relativeFrom="paragraph">
            <wp:posOffset>-202565</wp:posOffset>
          </wp:positionV>
          <wp:extent cx="657225" cy="551180"/>
          <wp:effectExtent l="0" t="0" r="0" b="1905"/>
          <wp:wrapNone/>
          <wp:docPr id="1325039723" name="Picture 1325039723" descr="http://3.bp.blogspot.com/-goFPDxfiodU/TksSvxnKhLI/AAAAAAAACT4/vWfGSQaxpBU/s1600/KAGAWARANNGEDUKASYO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5039723" name="Picture 1325039723" descr="http://3.bp.blogspot.com/-goFPDxfiodU/TksSvxnKhLI/AAAAAAAACT4/vWfGSQaxpBU/s1600/KAGAWARANNGEDUKASYON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7225" cy="5508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0A557775">
    <w:pPr>
      <w:tabs>
        <w:tab w:val="left" w:pos="5580"/>
      </w:tabs>
      <w:spacing w:after="0" w:line="240" w:lineRule="auto"/>
      <w:contextualSpacing/>
      <w:jc w:val="center"/>
      <w:rPr>
        <w:rFonts w:ascii="Old English Text MT" w:hAnsi="Old English Text MT" w:eastAsia="Times New Roman" w:cs="Times New Roman"/>
        <w:b/>
        <w:sz w:val="24"/>
        <w:szCs w:val="24"/>
      </w:rPr>
    </w:pPr>
    <w:r>
      <w:rPr>
        <w:rFonts w:ascii="Old English Text MT" w:hAnsi="Old English Text MT" w:eastAsia="Times New Roman" w:cs="Times New Roman"/>
        <w:b/>
        <w:sz w:val="24"/>
        <w:szCs w:val="24"/>
      </w:rPr>
      <w:br w:type="textWrapping"/>
    </w:r>
    <w:r>
      <w:rPr>
        <w:rFonts w:ascii="Old English Text MT" w:hAnsi="Old English Text MT" w:eastAsia="Times New Roman" w:cs="Times New Roman"/>
        <w:b/>
        <w:sz w:val="24"/>
        <w:szCs w:val="24"/>
      </w:rPr>
      <w:t>Republic of the Philippines</w:t>
    </w:r>
  </w:p>
  <w:p w14:paraId="0BD47E07">
    <w:pPr>
      <w:tabs>
        <w:tab w:val="left" w:pos="5580"/>
      </w:tabs>
      <w:spacing w:after="0" w:line="240" w:lineRule="auto"/>
      <w:contextualSpacing/>
      <w:jc w:val="center"/>
      <w:rPr>
        <w:rFonts w:ascii="Old English Text MT" w:hAnsi="Old English Text MT" w:eastAsia="Times New Roman" w:cs="Times New Roman"/>
        <w:b/>
        <w:sz w:val="36"/>
        <w:szCs w:val="36"/>
      </w:rPr>
    </w:pPr>
    <w:r>
      <w:rPr>
        <w:rFonts w:ascii="Old English Text MT" w:hAnsi="Old English Text MT" w:eastAsia="Times New Roman" w:cs="Times New Roman"/>
        <w:b/>
        <w:sz w:val="36"/>
        <w:szCs w:val="36"/>
      </w:rPr>
      <w:t>Department of Education</w:t>
    </w:r>
  </w:p>
  <w:p w14:paraId="71F38C33">
    <w:pPr>
      <w:pBdr>
        <w:bottom w:val="single" w:color="auto" w:sz="12" w:space="1"/>
      </w:pBdr>
      <w:tabs>
        <w:tab w:val="left" w:pos="5580"/>
      </w:tabs>
      <w:spacing w:after="0" w:line="240" w:lineRule="auto"/>
      <w:contextualSpacing/>
      <w:jc w:val="center"/>
      <w:rPr>
        <w:rFonts w:ascii="Trajan Pro" w:hAnsi="Trajan Pro" w:eastAsia="Times New Roman" w:cs="Times New Roman"/>
        <w:b/>
        <w:color w:val="000000"/>
        <w:sz w:val="20"/>
        <w:szCs w:val="20"/>
        <w:shd w:val="clear" w:color="auto" w:fill="FFFFFF"/>
      </w:rPr>
    </w:pPr>
    <w:r>
      <w:rPr>
        <w:rFonts w:ascii="Trajan Pro" w:hAnsi="Trajan Pro" w:eastAsia="Times New Roman" w:cs="Times New Roman"/>
        <w:b/>
        <w:color w:val="000000"/>
        <w:sz w:val="20"/>
        <w:szCs w:val="20"/>
        <w:shd w:val="clear" w:color="auto" w:fill="FFFFFF"/>
      </w:rPr>
      <w:t>NEGROS ISLAND REGION</w:t>
    </w:r>
  </w:p>
  <w:p w14:paraId="275664D2">
    <w:pPr>
      <w:pBdr>
        <w:bottom w:val="single" w:color="auto" w:sz="12" w:space="1"/>
      </w:pBdr>
      <w:tabs>
        <w:tab w:val="left" w:pos="5580"/>
      </w:tabs>
      <w:spacing w:after="0" w:line="240" w:lineRule="auto"/>
      <w:contextualSpacing/>
      <w:jc w:val="center"/>
      <w:rPr>
        <w:rFonts w:ascii="Trajan Pro" w:hAnsi="Trajan Pro" w:eastAsia="Times New Roman" w:cs="Times New Roman"/>
        <w:b/>
        <w:color w:val="000000"/>
        <w:sz w:val="20"/>
        <w:szCs w:val="20"/>
        <w:shd w:val="clear" w:color="auto" w:fill="FFFFFF"/>
      </w:rPr>
    </w:pPr>
    <w:r>
      <w:rPr>
        <w:rFonts w:ascii="Trajan Pro" w:hAnsi="Trajan Pro" w:eastAsia="Times New Roman" w:cs="Times New Roman"/>
        <w:b/>
        <w:color w:val="000000"/>
        <w:sz w:val="20"/>
        <w:szCs w:val="20"/>
        <w:shd w:val="clear" w:color="auto" w:fill="FFFFFF"/>
      </w:rPr>
      <w:t>SCHOOLS DIVISION OF CADIZ CITY</w:t>
    </w:r>
    <w:bookmarkEnd w:id="0"/>
    <w:bookmarkEnd w:id="1"/>
    <w:bookmarkEnd w:id="2"/>
    <w:bookmarkEnd w:id="3"/>
  </w:p>
  <w:p w14:paraId="10C8F653">
    <w:pPr>
      <w:pBdr>
        <w:bottom w:val="single" w:color="auto" w:sz="12" w:space="1"/>
      </w:pBdr>
      <w:tabs>
        <w:tab w:val="left" w:pos="5580"/>
      </w:tabs>
      <w:spacing w:after="0" w:line="240" w:lineRule="auto"/>
      <w:contextualSpacing/>
      <w:jc w:val="center"/>
      <w:rPr>
        <w:rFonts w:ascii="Trajan Pro" w:hAnsi="Trajan Pro" w:eastAsia="Times New Roman" w:cs="Times New Roman"/>
        <w:b/>
        <w:color w:val="000000"/>
        <w:sz w:val="20"/>
        <w:szCs w:val="20"/>
        <w:shd w:val="clear" w:color="auto" w:fill="FFFFFF"/>
      </w:rPr>
    </w:pPr>
    <w:r>
      <w:rPr>
        <w:rFonts w:ascii="Trajan Pro" w:hAnsi="Trajan Pro" w:eastAsia="Times New Roman" w:cs="Times New Roman"/>
        <w:b/>
        <w:color w:val="000000"/>
        <w:sz w:val="20"/>
        <w:szCs w:val="20"/>
        <w:shd w:val="clear" w:color="auto" w:fill="FFFFFF"/>
      </w:rPr>
      <w:t>PERSONNEL DIVISION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C79"/>
    <w:rsid w:val="00011EBC"/>
    <w:rsid w:val="00131A92"/>
    <w:rsid w:val="00192C91"/>
    <w:rsid w:val="001B586B"/>
    <w:rsid w:val="003978D1"/>
    <w:rsid w:val="003F6AFE"/>
    <w:rsid w:val="00481BFF"/>
    <w:rsid w:val="005312AE"/>
    <w:rsid w:val="00560CA3"/>
    <w:rsid w:val="005B361D"/>
    <w:rsid w:val="007D6D3D"/>
    <w:rsid w:val="008E22EF"/>
    <w:rsid w:val="00950655"/>
    <w:rsid w:val="009D5E67"/>
    <w:rsid w:val="00A848A9"/>
    <w:rsid w:val="00AB6E6A"/>
    <w:rsid w:val="00AF653A"/>
    <w:rsid w:val="00B120C5"/>
    <w:rsid w:val="00C2597B"/>
    <w:rsid w:val="00C61188"/>
    <w:rsid w:val="00CC4F09"/>
    <w:rsid w:val="00D229D0"/>
    <w:rsid w:val="00D67B8C"/>
    <w:rsid w:val="00D8679C"/>
    <w:rsid w:val="00ED541A"/>
    <w:rsid w:val="00F20C79"/>
    <w:rsid w:val="00FD28A0"/>
    <w:rsid w:val="129B6DF1"/>
    <w:rsid w:val="27473A20"/>
    <w:rsid w:val="43E97864"/>
    <w:rsid w:val="76AC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PH" w:eastAsia="en-US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5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7">
    <w:name w:val="No Spacing"/>
    <w:link w:val="39"/>
    <w:qFormat/>
    <w:uiPriority w:val="1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:lang w:val="en-US" w:eastAsia="en-US" w:bidi="ar-SA"/>
      <w14:ligatures w14:val="none"/>
    </w:rPr>
  </w:style>
  <w:style w:type="character" w:customStyle="1" w:styleId="38">
    <w:name w:val="Header Char"/>
    <w:basedOn w:val="11"/>
    <w:link w:val="14"/>
    <w:uiPriority w:val="99"/>
    <w:rPr>
      <w:kern w:val="0"/>
      <w14:ligatures w14:val="none"/>
    </w:rPr>
  </w:style>
  <w:style w:type="character" w:customStyle="1" w:styleId="39">
    <w:name w:val="No Spacing Char"/>
    <w:basedOn w:val="11"/>
    <w:link w:val="37"/>
    <w:qFormat/>
    <w:locked/>
    <w:uiPriority w:val="1"/>
    <w:rPr>
      <w:rFonts w:ascii="Times New Roman" w:hAnsi="Times New Roman" w:eastAsia="Times New Roman" w:cs="Times New Roman"/>
      <w:kern w:val="0"/>
      <w:sz w:val="20"/>
      <w:szCs w:val="20"/>
      <w:lang w:val="en-US"/>
      <w14:ligatures w14:val="none"/>
    </w:rPr>
  </w:style>
  <w:style w:type="character" w:customStyle="1" w:styleId="40">
    <w:name w:val="Footer Char"/>
    <w:basedOn w:val="11"/>
    <w:link w:val="13"/>
    <w:qFormat/>
    <w:uiPriority w:val="99"/>
    <w:rPr>
      <w:kern w:val="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239</Words>
  <Characters>1368</Characters>
  <Lines>11</Lines>
  <Paragraphs>3</Paragraphs>
  <TotalTime>0</TotalTime>
  <ScaleCrop>false</ScaleCrop>
  <LinksUpToDate>false</LinksUpToDate>
  <CharactersWithSpaces>1604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2025-05-27T04:22:00Z</dcterms:created>
  <dc:creator>Pauline Rosse S. Morales</dc:creator>
  <cp:lastModifiedBy>Miles Andray Casilao</cp:lastModifiedBy>
  <dcterms:modified xsi:type="dcterms:W3CDTF">2025-06-22T08:29:43Z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F5C1E43540254C5197B6D89ACA88D04B_12</vt:lpwstr>
  </property>
</Properties>
</file>