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5FAD" w14:textId="7DE4942F" w:rsidR="00D04473" w:rsidRPr="00D36A60" w:rsidRDefault="00D36A60" w:rsidP="00D36A60">
      <w:pPr>
        <w:jc w:val="center"/>
        <w:rPr>
          <w:rFonts w:ascii="Calibri" w:hAnsi="Calibri"/>
          <w:b/>
          <w:sz w:val="32"/>
          <w:szCs w:val="32"/>
        </w:rPr>
      </w:pPr>
      <w:r w:rsidRPr="00D36A60">
        <w:rPr>
          <w:rFonts w:ascii="Calibri" w:hAnsi="Calibri"/>
          <w:b/>
          <w:sz w:val="32"/>
          <w:szCs w:val="32"/>
        </w:rPr>
        <w:t>Project Portfolio Management</w:t>
      </w:r>
    </w:p>
    <w:p w14:paraId="1A4A6809" w14:textId="77777777" w:rsidR="00D36A60" w:rsidRDefault="00D36A60">
      <w:pPr>
        <w:rPr>
          <w:rFonts w:ascii="Calibri" w:hAnsi="Calibri"/>
        </w:rPr>
      </w:pPr>
    </w:p>
    <w:p w14:paraId="3385E23C" w14:textId="1BAD5275" w:rsidR="00D36A60" w:rsidRPr="008D2A90" w:rsidRDefault="00FC4A79" w:rsidP="00D36A6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Weekly </w:t>
      </w:r>
      <w:r w:rsidR="00245D45">
        <w:rPr>
          <w:rFonts w:asciiTheme="majorHAnsi" w:hAnsiTheme="majorHAnsi"/>
          <w:b/>
          <w:sz w:val="28"/>
          <w:szCs w:val="28"/>
        </w:rPr>
        <w:t>Project</w:t>
      </w:r>
      <w:r w:rsidR="00D36A60" w:rsidRPr="008D2A90">
        <w:rPr>
          <w:rFonts w:asciiTheme="majorHAnsi" w:hAnsiTheme="majorHAnsi"/>
          <w:b/>
          <w:sz w:val="28"/>
          <w:szCs w:val="28"/>
        </w:rPr>
        <w:t xml:space="preserve"> Time Sheet</w:t>
      </w:r>
    </w:p>
    <w:p w14:paraId="3244DDC8" w14:textId="77777777" w:rsidR="00D36A60" w:rsidRDefault="00D36A60" w:rsidP="00D36A60">
      <w:pPr>
        <w:jc w:val="center"/>
        <w:rPr>
          <w:rFonts w:asciiTheme="majorHAnsi" w:hAnsiTheme="majorHAnsi"/>
          <w:b/>
        </w:rPr>
      </w:pPr>
    </w:p>
    <w:p w14:paraId="7F8D1B5D" w14:textId="3F6036CB" w:rsidR="008D2A90" w:rsidRDefault="006D6674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Student Name: </w:t>
      </w:r>
      <w:r w:rsidR="0022250A">
        <w:rPr>
          <w:rFonts w:asciiTheme="majorHAnsi" w:hAnsiTheme="majorHAnsi"/>
          <w:b/>
        </w:rPr>
        <w:t xml:space="preserve"> </w:t>
      </w:r>
      <w:r w:rsidR="0022250A" w:rsidRPr="0022250A">
        <w:rPr>
          <w:rFonts w:asciiTheme="majorHAnsi" w:hAnsiTheme="majorHAnsi"/>
          <w:bCs/>
          <w:u w:val="single"/>
        </w:rPr>
        <w:t>Jacob Brown</w:t>
      </w:r>
    </w:p>
    <w:p w14:paraId="491BBD96" w14:textId="77777777" w:rsidR="006D6674" w:rsidRDefault="006D6674" w:rsidP="00D36A60">
      <w:pPr>
        <w:rPr>
          <w:rFonts w:asciiTheme="majorHAnsi" w:hAnsiTheme="majorHAnsi"/>
          <w:b/>
        </w:rPr>
      </w:pPr>
    </w:p>
    <w:p w14:paraId="16FD0E29" w14:textId="0E211D58" w:rsidR="00D36A60" w:rsidRPr="00E11098" w:rsidRDefault="00D36A60" w:rsidP="00D36A60">
      <w:pPr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 xml:space="preserve">Project Name: </w:t>
      </w:r>
      <w:r w:rsidR="0022250A">
        <w:rPr>
          <w:rFonts w:asciiTheme="majorHAnsi" w:hAnsiTheme="majorHAnsi"/>
          <w:b/>
        </w:rPr>
        <w:t xml:space="preserve"> </w:t>
      </w:r>
      <w:r w:rsidR="00E11098" w:rsidRPr="00E11098">
        <w:rPr>
          <w:rFonts w:asciiTheme="majorHAnsi" w:hAnsiTheme="majorHAnsi"/>
          <w:bCs/>
          <w:u w:val="single"/>
        </w:rPr>
        <w:t>Locked LAMP</w:t>
      </w:r>
    </w:p>
    <w:p w14:paraId="11A7460E" w14:textId="77777777" w:rsidR="00D36A60" w:rsidRPr="00D36A60" w:rsidRDefault="00D36A60" w:rsidP="00D36A60">
      <w:pPr>
        <w:rPr>
          <w:rFonts w:asciiTheme="majorHAnsi" w:hAnsiTheme="majorHAnsi"/>
          <w:b/>
        </w:rPr>
      </w:pPr>
    </w:p>
    <w:tbl>
      <w:tblPr>
        <w:tblStyle w:val="TableGrid"/>
        <w:tblW w:w="12866" w:type="dxa"/>
        <w:jc w:val="center"/>
        <w:tblLayout w:type="fixed"/>
        <w:tblLook w:val="04A0" w:firstRow="1" w:lastRow="0" w:firstColumn="1" w:lastColumn="0" w:noHBand="0" w:noVBand="1"/>
      </w:tblPr>
      <w:tblGrid>
        <w:gridCol w:w="2293"/>
        <w:gridCol w:w="6390"/>
        <w:gridCol w:w="900"/>
        <w:gridCol w:w="900"/>
        <w:gridCol w:w="900"/>
        <w:gridCol w:w="1483"/>
      </w:tblGrid>
      <w:tr w:rsidR="0093599A" w14:paraId="796F4C27" w14:textId="77777777" w:rsidTr="0017486D">
        <w:trPr>
          <w:jc w:val="center"/>
        </w:trPr>
        <w:tc>
          <w:tcPr>
            <w:tcW w:w="2293" w:type="dxa"/>
            <w:shd w:val="clear" w:color="auto" w:fill="D9D9D9" w:themeFill="background1" w:themeFillShade="D9"/>
            <w:vAlign w:val="center"/>
          </w:tcPr>
          <w:p w14:paraId="593738FD" w14:textId="528B3895" w:rsidR="0093599A" w:rsidRDefault="0093599A" w:rsidP="002E39C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Activity</w:t>
            </w:r>
          </w:p>
        </w:tc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6921AB3" w14:textId="59A52547" w:rsidR="0093599A" w:rsidRDefault="0093599A" w:rsidP="00D41A4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Task Description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363CE5" w14:textId="0D7BA483" w:rsidR="0093599A" w:rsidRDefault="0093599A" w:rsidP="002E39C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Start Time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DB6300" w14:textId="5B62F859" w:rsidR="0093599A" w:rsidRDefault="0093599A" w:rsidP="002E39C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End Time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93EC51" w14:textId="7EDE6876" w:rsidR="0093599A" w:rsidRDefault="0093599A" w:rsidP="002E39C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Time</w:t>
            </w:r>
          </w:p>
        </w:tc>
        <w:tc>
          <w:tcPr>
            <w:tcW w:w="1483" w:type="dxa"/>
            <w:shd w:val="clear" w:color="auto" w:fill="D9D9D9" w:themeFill="background1" w:themeFillShade="D9"/>
            <w:vAlign w:val="center"/>
          </w:tcPr>
          <w:p w14:paraId="1E17283C" w14:textId="62BE5A1D" w:rsidR="0093599A" w:rsidRDefault="0093599A" w:rsidP="002E39C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</w:tr>
      <w:tr w:rsidR="00D41A4F" w14:paraId="42CE0FC4" w14:textId="77777777" w:rsidTr="00D41A4F">
        <w:trPr>
          <w:jc w:val="center"/>
        </w:trPr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55EEBCCE" w14:textId="716665A9" w:rsidR="00D41A4F" w:rsidRPr="00D83C6F" w:rsidRDefault="00D41A4F" w:rsidP="002E39C0">
            <w:pPr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t>Communicate with Digital Ocean</w:t>
            </w:r>
          </w:p>
        </w:tc>
      </w:tr>
      <w:tr w:rsidR="00D41A4F" w14:paraId="07871D6D" w14:textId="77777777" w:rsidTr="0017486D">
        <w:trPr>
          <w:jc w:val="center"/>
        </w:trPr>
        <w:tc>
          <w:tcPr>
            <w:tcW w:w="2293" w:type="dxa"/>
            <w:vAlign w:val="center"/>
          </w:tcPr>
          <w:p w14:paraId="020F3952" w14:textId="77777777" w:rsidR="00D41A4F" w:rsidRDefault="00D41A4F" w:rsidP="002E39C0">
            <w:pPr>
              <w:jc w:val="center"/>
            </w:pPr>
            <w:r w:rsidRPr="00063135">
              <w:t>1.2.1.1.</w:t>
            </w:r>
          </w:p>
          <w:p w14:paraId="763F9F60" w14:textId="2F12DF5A" w:rsidR="00D41A4F" w:rsidRPr="00D83C6F" w:rsidRDefault="00D41A4F" w:rsidP="002E39C0">
            <w:pPr>
              <w:jc w:val="center"/>
              <w:rPr>
                <w:rFonts w:asciiTheme="majorHAnsi" w:hAnsiTheme="majorHAnsi"/>
              </w:rPr>
            </w:pPr>
            <w:r w:rsidRPr="00063135">
              <w:t>Create Basic Ansible Playbook</w:t>
            </w:r>
          </w:p>
        </w:tc>
        <w:tc>
          <w:tcPr>
            <w:tcW w:w="6390" w:type="dxa"/>
            <w:vAlign w:val="center"/>
          </w:tcPr>
          <w:p w14:paraId="01D22987" w14:textId="4717FC82" w:rsidR="00D41A4F" w:rsidRPr="00D83C6F" w:rsidRDefault="00F1433A" w:rsidP="00D41A4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Created a playbook YAML file to Identified the </w:t>
            </w:r>
            <w:r w:rsidR="00CF7FCD">
              <w:rPr>
                <w:rFonts w:asciiTheme="majorHAnsi" w:hAnsiTheme="majorHAnsi"/>
              </w:rPr>
              <w:t>Digital</w:t>
            </w:r>
            <w:r>
              <w:rPr>
                <w:rFonts w:asciiTheme="majorHAnsi" w:hAnsiTheme="majorHAnsi"/>
              </w:rPr>
              <w:t xml:space="preserve"> Ocean and Droplets hosts. Identified the variables and the remote user name of “root</w:t>
            </w:r>
            <w:r w:rsidR="002F3B75">
              <w:rPr>
                <w:rFonts w:asciiTheme="majorHAnsi" w:hAnsiTheme="majorHAnsi"/>
              </w:rPr>
              <w:t>.”</w:t>
            </w:r>
          </w:p>
        </w:tc>
        <w:tc>
          <w:tcPr>
            <w:tcW w:w="900" w:type="dxa"/>
            <w:vAlign w:val="center"/>
          </w:tcPr>
          <w:p w14:paraId="736412B3" w14:textId="6895C76C" w:rsidR="00D41A4F" w:rsidRPr="00D83C6F" w:rsidRDefault="002E39C0" w:rsidP="002E39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0800</w:t>
            </w:r>
          </w:p>
        </w:tc>
        <w:tc>
          <w:tcPr>
            <w:tcW w:w="900" w:type="dxa"/>
            <w:vAlign w:val="center"/>
          </w:tcPr>
          <w:p w14:paraId="2323E8CD" w14:textId="0F8ED30C" w:rsidR="002E39C0" w:rsidRPr="00D83C6F" w:rsidRDefault="002E39C0" w:rsidP="002E39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0815</w:t>
            </w:r>
          </w:p>
        </w:tc>
        <w:tc>
          <w:tcPr>
            <w:tcW w:w="900" w:type="dxa"/>
            <w:vAlign w:val="center"/>
          </w:tcPr>
          <w:p w14:paraId="3F8D8E30" w14:textId="454AB005" w:rsidR="00D41A4F" w:rsidRPr="00D83C6F" w:rsidRDefault="0001411C" w:rsidP="002E39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768FD90F" w14:textId="341935BE" w:rsidR="00D41A4F" w:rsidRPr="00D83C6F" w:rsidRDefault="00D41A4F" w:rsidP="002E39C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</w:t>
            </w:r>
            <w:r w:rsidR="0001411C"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01411C" w14:paraId="2E9E48AA" w14:textId="77777777" w:rsidTr="0017486D">
        <w:trPr>
          <w:jc w:val="center"/>
        </w:trPr>
        <w:tc>
          <w:tcPr>
            <w:tcW w:w="2293" w:type="dxa"/>
            <w:vAlign w:val="center"/>
          </w:tcPr>
          <w:p w14:paraId="0C3EDCAA" w14:textId="77777777" w:rsidR="0001411C" w:rsidRDefault="0001411C" w:rsidP="0001411C">
            <w:pPr>
              <w:jc w:val="center"/>
            </w:pPr>
            <w:r w:rsidRPr="00063135">
              <w:t>1.2.1.2.</w:t>
            </w:r>
          </w:p>
          <w:p w14:paraId="65808449" w14:textId="0AD0EDC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t>Upload SSH Keys</w:t>
            </w:r>
          </w:p>
        </w:tc>
        <w:tc>
          <w:tcPr>
            <w:tcW w:w="6390" w:type="dxa"/>
            <w:vAlign w:val="center"/>
          </w:tcPr>
          <w:p w14:paraId="0E5FCC60" w14:textId="37BBFBCF" w:rsidR="0001411C" w:rsidRPr="00D83C6F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Used the Digital Ocean (DO) API token to transfer the</w:t>
            </w:r>
            <w:r w:rsidR="002F3B75">
              <w:rPr>
                <w:rFonts w:asciiTheme="majorHAnsi" w:hAnsiTheme="majorHAnsi"/>
              </w:rPr>
              <w:t xml:space="preserve"> CentOS Virtual Machine’s (VM)</w:t>
            </w:r>
            <w:r>
              <w:rPr>
                <w:rFonts w:asciiTheme="majorHAnsi" w:hAnsiTheme="majorHAnsi"/>
              </w:rPr>
              <w:t xml:space="preserve"> public key to</w:t>
            </w:r>
            <w:r w:rsidR="002F3B75">
              <w:rPr>
                <w:rFonts w:asciiTheme="majorHAnsi" w:hAnsiTheme="majorHAnsi"/>
              </w:rPr>
              <w:t xml:space="preserve"> DO for </w:t>
            </w:r>
            <w:r>
              <w:rPr>
                <w:rFonts w:asciiTheme="majorHAnsi" w:hAnsiTheme="majorHAnsi"/>
              </w:rPr>
              <w:t>creat</w:t>
            </w:r>
            <w:r w:rsidR="002F3B75">
              <w:rPr>
                <w:rFonts w:asciiTheme="majorHAnsi" w:hAnsiTheme="majorHAnsi"/>
              </w:rPr>
              <w:t>ing</w:t>
            </w:r>
            <w:r>
              <w:rPr>
                <w:rFonts w:asciiTheme="majorHAnsi" w:hAnsiTheme="majorHAnsi"/>
              </w:rPr>
              <w:t xml:space="preserve"> the droplets.</w:t>
            </w:r>
          </w:p>
        </w:tc>
        <w:tc>
          <w:tcPr>
            <w:tcW w:w="900" w:type="dxa"/>
            <w:vAlign w:val="center"/>
          </w:tcPr>
          <w:p w14:paraId="46C1DFF6" w14:textId="2CE229A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0815</w:t>
            </w:r>
          </w:p>
        </w:tc>
        <w:tc>
          <w:tcPr>
            <w:tcW w:w="900" w:type="dxa"/>
            <w:vAlign w:val="center"/>
          </w:tcPr>
          <w:p w14:paraId="2262A8A0" w14:textId="3D5F913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0830</w:t>
            </w:r>
          </w:p>
        </w:tc>
        <w:tc>
          <w:tcPr>
            <w:tcW w:w="900" w:type="dxa"/>
            <w:vAlign w:val="center"/>
          </w:tcPr>
          <w:p w14:paraId="4349E5FE" w14:textId="5137FF5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0C3028EA" w14:textId="3B53BF8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7BCBBC1C" w14:textId="77777777" w:rsidTr="0017486D">
        <w:trPr>
          <w:jc w:val="center"/>
        </w:trPr>
        <w:tc>
          <w:tcPr>
            <w:tcW w:w="2293" w:type="dxa"/>
            <w:vAlign w:val="center"/>
          </w:tcPr>
          <w:p w14:paraId="3C0A04EF" w14:textId="77777777" w:rsidR="0001411C" w:rsidRDefault="0001411C" w:rsidP="0001411C">
            <w:pPr>
              <w:jc w:val="center"/>
            </w:pPr>
            <w:r w:rsidRPr="00063135">
              <w:t>1.2.1.3.</w:t>
            </w:r>
          </w:p>
          <w:p w14:paraId="09566951" w14:textId="4B63503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t>Create Droplet</w:t>
            </w:r>
          </w:p>
        </w:tc>
        <w:tc>
          <w:tcPr>
            <w:tcW w:w="6390" w:type="dxa"/>
            <w:vAlign w:val="center"/>
          </w:tcPr>
          <w:p w14:paraId="53130DCF" w14:textId="41B8063F" w:rsidR="0001411C" w:rsidRPr="00D83C6F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Using the DO API token</w:t>
            </w:r>
            <w:r w:rsidR="002F3B75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I created two CentOS 8 droplets with 1 core, 1 GB memory, and 25GB of storage in the New York 1 region. </w:t>
            </w:r>
          </w:p>
        </w:tc>
        <w:tc>
          <w:tcPr>
            <w:tcW w:w="900" w:type="dxa"/>
            <w:vAlign w:val="center"/>
          </w:tcPr>
          <w:p w14:paraId="6F4BA7DC" w14:textId="2244FB8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0830</w:t>
            </w:r>
          </w:p>
        </w:tc>
        <w:tc>
          <w:tcPr>
            <w:tcW w:w="900" w:type="dxa"/>
            <w:vAlign w:val="center"/>
          </w:tcPr>
          <w:p w14:paraId="19BEE2CC" w14:textId="7C2F7F4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0845</w:t>
            </w:r>
          </w:p>
        </w:tc>
        <w:tc>
          <w:tcPr>
            <w:tcW w:w="900" w:type="dxa"/>
            <w:vAlign w:val="center"/>
          </w:tcPr>
          <w:p w14:paraId="4A958B5E" w14:textId="1D74036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1D059FAF" w14:textId="16E8776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7F02209B" w14:textId="77777777" w:rsidTr="0017486D">
        <w:trPr>
          <w:jc w:val="center"/>
        </w:trPr>
        <w:tc>
          <w:tcPr>
            <w:tcW w:w="2293" w:type="dxa"/>
            <w:vAlign w:val="center"/>
          </w:tcPr>
          <w:p w14:paraId="583D9910" w14:textId="77777777" w:rsidR="0001411C" w:rsidRDefault="0001411C" w:rsidP="0001411C">
            <w:pPr>
              <w:jc w:val="center"/>
            </w:pPr>
            <w:r w:rsidRPr="00063135">
              <w:t>1.2.1.4.</w:t>
            </w:r>
          </w:p>
          <w:p w14:paraId="51FC7F93" w14:textId="38C77E1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t>Add Droplet Public IP Address to Memory</w:t>
            </w:r>
          </w:p>
        </w:tc>
        <w:tc>
          <w:tcPr>
            <w:tcW w:w="6390" w:type="dxa"/>
            <w:vAlign w:val="center"/>
          </w:tcPr>
          <w:p w14:paraId="5EB6F88D" w14:textId="308FF019" w:rsidR="0001411C" w:rsidRPr="00D83C6F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Added the newly created droplet public IP addresses to memory </w:t>
            </w:r>
            <w:r w:rsidR="002F3B75">
              <w:rPr>
                <w:rFonts w:asciiTheme="majorHAnsi" w:hAnsiTheme="majorHAnsi"/>
              </w:rPr>
              <w:t>to execute</w:t>
            </w:r>
            <w:r>
              <w:rPr>
                <w:rFonts w:asciiTheme="majorHAnsi" w:hAnsiTheme="majorHAnsi"/>
              </w:rPr>
              <w:t xml:space="preserve"> the “hosts: droplet” integrated playbook.</w:t>
            </w:r>
          </w:p>
        </w:tc>
        <w:tc>
          <w:tcPr>
            <w:tcW w:w="900" w:type="dxa"/>
            <w:vAlign w:val="center"/>
          </w:tcPr>
          <w:p w14:paraId="2411EB44" w14:textId="2E3ED73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0845</w:t>
            </w:r>
          </w:p>
        </w:tc>
        <w:tc>
          <w:tcPr>
            <w:tcW w:w="900" w:type="dxa"/>
            <w:vAlign w:val="center"/>
          </w:tcPr>
          <w:p w14:paraId="2928DFC7" w14:textId="7655C9D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900" w:type="dxa"/>
            <w:vAlign w:val="center"/>
          </w:tcPr>
          <w:p w14:paraId="2255F0DD" w14:textId="337669F2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2C6A245F" w14:textId="6F38F1C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3AB5BA35" w14:textId="77777777" w:rsidTr="00D41A4F">
        <w:trPr>
          <w:jc w:val="center"/>
        </w:trPr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75BBA4FF" w14:textId="53E1ACE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t>DISA STIGs Playbook</w:t>
            </w:r>
          </w:p>
        </w:tc>
      </w:tr>
      <w:tr w:rsidR="0001411C" w14:paraId="56C4D38E" w14:textId="77777777" w:rsidTr="0017486D">
        <w:trPr>
          <w:jc w:val="center"/>
        </w:trPr>
        <w:tc>
          <w:tcPr>
            <w:tcW w:w="2293" w:type="dxa"/>
            <w:vAlign w:val="center"/>
          </w:tcPr>
          <w:p w14:paraId="4D5F938E" w14:textId="77777777" w:rsidR="0001411C" w:rsidRDefault="0001411C" w:rsidP="0001411C">
            <w:pPr>
              <w:jc w:val="center"/>
            </w:pPr>
            <w:r w:rsidRPr="00063135">
              <w:t>1.2.2.1.</w:t>
            </w:r>
          </w:p>
          <w:p w14:paraId="68B55F7D" w14:textId="209D4B5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t>Update and Upgrade OS</w:t>
            </w:r>
          </w:p>
        </w:tc>
        <w:tc>
          <w:tcPr>
            <w:tcW w:w="6390" w:type="dxa"/>
            <w:vAlign w:val="center"/>
          </w:tcPr>
          <w:p w14:paraId="111D2F41" w14:textId="03F2F129" w:rsidR="0001411C" w:rsidRPr="00D83C6F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task takes over six minutes to perform with an overall run time of 15 minutes.  So that is the minimum length of the client presentation. </w:t>
            </w:r>
          </w:p>
        </w:tc>
        <w:tc>
          <w:tcPr>
            <w:tcW w:w="900" w:type="dxa"/>
            <w:vAlign w:val="center"/>
          </w:tcPr>
          <w:p w14:paraId="4993B6BA" w14:textId="38FB6A9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900" w:type="dxa"/>
            <w:vAlign w:val="center"/>
          </w:tcPr>
          <w:p w14:paraId="5A46B4BD" w14:textId="7FD3B70A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0915</w:t>
            </w:r>
          </w:p>
        </w:tc>
        <w:tc>
          <w:tcPr>
            <w:tcW w:w="900" w:type="dxa"/>
            <w:vAlign w:val="center"/>
          </w:tcPr>
          <w:p w14:paraId="261AA08F" w14:textId="12B86C0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27AA9938" w14:textId="463C85F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2E80D5EA" w14:textId="77777777" w:rsidTr="00D41A4F">
        <w:trPr>
          <w:jc w:val="center"/>
        </w:trPr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213CA489" w14:textId="68F8480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t>Install Packages</w:t>
            </w:r>
          </w:p>
        </w:tc>
      </w:tr>
      <w:tr w:rsidR="0001411C" w14:paraId="282AB9F9" w14:textId="77777777" w:rsidTr="0017486D">
        <w:trPr>
          <w:jc w:val="center"/>
        </w:trPr>
        <w:tc>
          <w:tcPr>
            <w:tcW w:w="2293" w:type="dxa"/>
            <w:vAlign w:val="center"/>
          </w:tcPr>
          <w:p w14:paraId="1E738527" w14:textId="77777777" w:rsidR="0001411C" w:rsidRDefault="0001411C" w:rsidP="0001411C">
            <w:pPr>
              <w:jc w:val="center"/>
            </w:pPr>
            <w:r w:rsidRPr="00063135">
              <w:t>1.2.2.2.1.</w:t>
            </w:r>
          </w:p>
          <w:p w14:paraId="1F9B4A0D" w14:textId="0644F4E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t>Install EPEL RPM</w:t>
            </w:r>
          </w:p>
        </w:tc>
        <w:tc>
          <w:tcPr>
            <w:tcW w:w="6390" w:type="dxa"/>
            <w:vAlign w:val="center"/>
          </w:tcPr>
          <w:p w14:paraId="2374989C" w14:textId="139042E0" w:rsidR="0001411C" w:rsidRPr="00D83C6F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step is needed for the install of the REMI RPM.  This task can be removed when EPEL has PHP version 7.4.</w:t>
            </w:r>
          </w:p>
        </w:tc>
        <w:tc>
          <w:tcPr>
            <w:tcW w:w="900" w:type="dxa"/>
            <w:vAlign w:val="center"/>
          </w:tcPr>
          <w:p w14:paraId="607F7CA6" w14:textId="46BB3EE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0915</w:t>
            </w:r>
          </w:p>
        </w:tc>
        <w:tc>
          <w:tcPr>
            <w:tcW w:w="900" w:type="dxa"/>
            <w:vAlign w:val="center"/>
          </w:tcPr>
          <w:p w14:paraId="55CB6DC5" w14:textId="05061D9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0930</w:t>
            </w:r>
          </w:p>
        </w:tc>
        <w:tc>
          <w:tcPr>
            <w:tcW w:w="900" w:type="dxa"/>
            <w:vAlign w:val="center"/>
          </w:tcPr>
          <w:p w14:paraId="0DE2D27E" w14:textId="3C37453A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4B0F61E0" w14:textId="4A55CBC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021D270E" w14:textId="77777777" w:rsidTr="0017486D">
        <w:trPr>
          <w:jc w:val="center"/>
        </w:trPr>
        <w:tc>
          <w:tcPr>
            <w:tcW w:w="2293" w:type="dxa"/>
            <w:vAlign w:val="center"/>
          </w:tcPr>
          <w:p w14:paraId="37D99ED4" w14:textId="77777777" w:rsidR="0001411C" w:rsidRDefault="0001411C" w:rsidP="0001411C">
            <w:pPr>
              <w:jc w:val="center"/>
            </w:pPr>
            <w:r w:rsidRPr="00063135">
              <w:t>1.2.2.2.2.</w:t>
            </w:r>
          </w:p>
          <w:p w14:paraId="0A2D5901" w14:textId="225F29F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t>Install REMI RPM</w:t>
            </w:r>
          </w:p>
        </w:tc>
        <w:tc>
          <w:tcPr>
            <w:tcW w:w="6390" w:type="dxa"/>
            <w:vAlign w:val="center"/>
          </w:tcPr>
          <w:p w14:paraId="08BC4326" w14:textId="26FA9131" w:rsidR="0001411C" w:rsidRPr="00D83C6F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REMI RPM is need for the current 7.4 version of PHP.  This task can be removed when EPEL has PHP version 7.4.</w:t>
            </w:r>
          </w:p>
        </w:tc>
        <w:tc>
          <w:tcPr>
            <w:tcW w:w="900" w:type="dxa"/>
            <w:vAlign w:val="center"/>
          </w:tcPr>
          <w:p w14:paraId="7B37A662" w14:textId="17E51FD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0930</w:t>
            </w:r>
          </w:p>
        </w:tc>
        <w:tc>
          <w:tcPr>
            <w:tcW w:w="900" w:type="dxa"/>
            <w:vAlign w:val="center"/>
          </w:tcPr>
          <w:p w14:paraId="22C99F96" w14:textId="4FD6F08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0945</w:t>
            </w:r>
          </w:p>
        </w:tc>
        <w:tc>
          <w:tcPr>
            <w:tcW w:w="900" w:type="dxa"/>
            <w:vAlign w:val="center"/>
          </w:tcPr>
          <w:p w14:paraId="320A7230" w14:textId="49E2F0BA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3968BCBB" w14:textId="587756E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645F2D65" w14:textId="77777777" w:rsidTr="0017486D">
        <w:trPr>
          <w:jc w:val="center"/>
        </w:trPr>
        <w:tc>
          <w:tcPr>
            <w:tcW w:w="2293" w:type="dxa"/>
            <w:vAlign w:val="center"/>
          </w:tcPr>
          <w:p w14:paraId="1E94A7BC" w14:textId="77777777" w:rsidR="0001411C" w:rsidRDefault="0001411C" w:rsidP="0001411C">
            <w:pPr>
              <w:jc w:val="center"/>
            </w:pPr>
            <w:r w:rsidRPr="00063135">
              <w:t>1.2.2.2.3.</w:t>
            </w:r>
          </w:p>
          <w:p w14:paraId="337004C0" w14:textId="002ECDAA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t>Install PHP 7.4</w:t>
            </w:r>
          </w:p>
        </w:tc>
        <w:tc>
          <w:tcPr>
            <w:tcW w:w="6390" w:type="dxa"/>
            <w:vAlign w:val="center"/>
          </w:tcPr>
          <w:p w14:paraId="6B730A39" w14:textId="778021F5" w:rsidR="0001411C" w:rsidRPr="00D83C6F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is a dependency of both Apache version 2.4 and MariaDB version 10.3.</w:t>
            </w:r>
          </w:p>
        </w:tc>
        <w:tc>
          <w:tcPr>
            <w:tcW w:w="900" w:type="dxa"/>
            <w:vAlign w:val="center"/>
          </w:tcPr>
          <w:p w14:paraId="3B76FBFC" w14:textId="4C02219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0945</w:t>
            </w:r>
          </w:p>
        </w:tc>
        <w:tc>
          <w:tcPr>
            <w:tcW w:w="900" w:type="dxa"/>
            <w:vAlign w:val="center"/>
          </w:tcPr>
          <w:p w14:paraId="7BE7E54C" w14:textId="7414B60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  <w:tc>
          <w:tcPr>
            <w:tcW w:w="900" w:type="dxa"/>
            <w:vAlign w:val="center"/>
          </w:tcPr>
          <w:p w14:paraId="7722F033" w14:textId="24F5FFC2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375C20B2" w14:textId="754DABF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64EE0AF6" w14:textId="77777777" w:rsidTr="0017486D">
        <w:trPr>
          <w:jc w:val="center"/>
        </w:trPr>
        <w:tc>
          <w:tcPr>
            <w:tcW w:w="2293" w:type="dxa"/>
            <w:vAlign w:val="center"/>
          </w:tcPr>
          <w:p w14:paraId="28858600" w14:textId="77777777" w:rsidR="0001411C" w:rsidRDefault="0001411C" w:rsidP="0001411C">
            <w:pPr>
              <w:jc w:val="center"/>
            </w:pPr>
            <w:r w:rsidRPr="00063135">
              <w:t>1.2.2.2.4.</w:t>
            </w:r>
          </w:p>
          <w:p w14:paraId="325D68A3" w14:textId="6789B22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t xml:space="preserve">Install MariaDB </w:t>
            </w:r>
            <w:r w:rsidRPr="00063135">
              <w:lastRenderedPageBreak/>
              <w:t>10.3</w:t>
            </w:r>
          </w:p>
        </w:tc>
        <w:tc>
          <w:tcPr>
            <w:tcW w:w="6390" w:type="dxa"/>
            <w:vAlign w:val="center"/>
          </w:tcPr>
          <w:p w14:paraId="4484131A" w14:textId="5A264C7C" w:rsidR="0001411C" w:rsidRPr="00D83C6F" w:rsidRDefault="002F3B75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The most</w:t>
            </w:r>
            <w:r w:rsidR="0001411C">
              <w:rPr>
                <w:rFonts w:asciiTheme="majorHAnsi" w:hAnsiTheme="majorHAnsi"/>
              </w:rPr>
              <w:t xml:space="preserve"> current version of MariaDB for Rapid Digital Marketing webservers.</w:t>
            </w:r>
          </w:p>
        </w:tc>
        <w:tc>
          <w:tcPr>
            <w:tcW w:w="900" w:type="dxa"/>
            <w:vAlign w:val="center"/>
          </w:tcPr>
          <w:p w14:paraId="4B0E3494" w14:textId="08CF6C1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  <w:tc>
          <w:tcPr>
            <w:tcW w:w="900" w:type="dxa"/>
            <w:vAlign w:val="center"/>
          </w:tcPr>
          <w:p w14:paraId="67AA5AA8" w14:textId="7722547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1015</w:t>
            </w:r>
          </w:p>
        </w:tc>
        <w:tc>
          <w:tcPr>
            <w:tcW w:w="900" w:type="dxa"/>
            <w:vAlign w:val="center"/>
          </w:tcPr>
          <w:p w14:paraId="63F8A5C9" w14:textId="6629EA52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19DD96C7" w14:textId="3FCA161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199A68F5" w14:textId="77777777" w:rsidTr="0017486D">
        <w:trPr>
          <w:jc w:val="center"/>
        </w:trPr>
        <w:tc>
          <w:tcPr>
            <w:tcW w:w="2293" w:type="dxa"/>
            <w:vAlign w:val="center"/>
          </w:tcPr>
          <w:p w14:paraId="32D48E0B" w14:textId="18AA14B2" w:rsidR="0001411C" w:rsidRDefault="0001411C" w:rsidP="0001411C">
            <w:pPr>
              <w:jc w:val="center"/>
            </w:pPr>
            <w:r w:rsidRPr="00063135">
              <w:t>1.2.2.2.5.</w:t>
            </w:r>
          </w:p>
          <w:p w14:paraId="1B2761D3" w14:textId="310F4B9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t>Install Apache 2.4</w:t>
            </w:r>
          </w:p>
        </w:tc>
        <w:tc>
          <w:tcPr>
            <w:tcW w:w="6390" w:type="dxa"/>
            <w:vAlign w:val="center"/>
          </w:tcPr>
          <w:p w14:paraId="50E0A90D" w14:textId="64F87728" w:rsidR="0001411C" w:rsidRPr="00D83C6F" w:rsidRDefault="002F3B75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most</w:t>
            </w:r>
            <w:r w:rsidR="0001411C">
              <w:rPr>
                <w:rFonts w:asciiTheme="majorHAnsi" w:hAnsiTheme="majorHAnsi"/>
              </w:rPr>
              <w:t xml:space="preserve"> current version of Apache for Rapid Digital Marketing webservers.</w:t>
            </w:r>
          </w:p>
        </w:tc>
        <w:tc>
          <w:tcPr>
            <w:tcW w:w="900" w:type="dxa"/>
            <w:vAlign w:val="center"/>
          </w:tcPr>
          <w:p w14:paraId="60CB86F8" w14:textId="05018B6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1015</w:t>
            </w:r>
          </w:p>
        </w:tc>
        <w:tc>
          <w:tcPr>
            <w:tcW w:w="900" w:type="dxa"/>
            <w:vAlign w:val="center"/>
          </w:tcPr>
          <w:p w14:paraId="6D5FA5CF" w14:textId="72B49D4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1030</w:t>
            </w:r>
          </w:p>
        </w:tc>
        <w:tc>
          <w:tcPr>
            <w:tcW w:w="900" w:type="dxa"/>
            <w:vAlign w:val="center"/>
          </w:tcPr>
          <w:p w14:paraId="07287D23" w14:textId="0598762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55C249EA" w14:textId="54E3EB53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083C87EB" w14:textId="77777777" w:rsidTr="0017486D">
        <w:trPr>
          <w:jc w:val="center"/>
        </w:trPr>
        <w:tc>
          <w:tcPr>
            <w:tcW w:w="2293" w:type="dxa"/>
            <w:vAlign w:val="center"/>
          </w:tcPr>
          <w:p w14:paraId="25E8CAB8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1.2.2.2.6.</w:t>
            </w:r>
          </w:p>
          <w:p w14:paraId="53B93567" w14:textId="5B7801C5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Install php-mysqlnd</w:t>
            </w:r>
          </w:p>
        </w:tc>
        <w:tc>
          <w:tcPr>
            <w:tcW w:w="6390" w:type="dxa"/>
            <w:vAlign w:val="center"/>
          </w:tcPr>
          <w:p w14:paraId="03428551" w14:textId="37936D3F" w:rsidR="0001411C" w:rsidRPr="00D83C6F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PHP and SQL dependency.</w:t>
            </w:r>
          </w:p>
        </w:tc>
        <w:tc>
          <w:tcPr>
            <w:tcW w:w="900" w:type="dxa"/>
            <w:vAlign w:val="center"/>
          </w:tcPr>
          <w:p w14:paraId="285383C9" w14:textId="1B1F3F1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1045</w:t>
            </w:r>
          </w:p>
        </w:tc>
        <w:tc>
          <w:tcPr>
            <w:tcW w:w="900" w:type="dxa"/>
            <w:vAlign w:val="center"/>
          </w:tcPr>
          <w:p w14:paraId="18A81747" w14:textId="3ADE657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1045</w:t>
            </w:r>
          </w:p>
        </w:tc>
        <w:tc>
          <w:tcPr>
            <w:tcW w:w="900" w:type="dxa"/>
            <w:vAlign w:val="center"/>
          </w:tcPr>
          <w:p w14:paraId="6363F845" w14:textId="4DFD830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2A012030" w14:textId="46C7BA4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5FD7223A" w14:textId="77777777" w:rsidTr="0017486D">
        <w:trPr>
          <w:jc w:val="center"/>
        </w:trPr>
        <w:tc>
          <w:tcPr>
            <w:tcW w:w="2293" w:type="dxa"/>
            <w:vAlign w:val="center"/>
          </w:tcPr>
          <w:p w14:paraId="0692005D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1.2.2.2.7.</w:t>
            </w:r>
          </w:p>
          <w:p w14:paraId="320EEF3F" w14:textId="4CCA43A5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Install php-fpm</w:t>
            </w:r>
          </w:p>
        </w:tc>
        <w:tc>
          <w:tcPr>
            <w:tcW w:w="6390" w:type="dxa"/>
            <w:vAlign w:val="center"/>
          </w:tcPr>
          <w:p w14:paraId="01FD00BC" w14:textId="0DEDD416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PHP and SQL dependency.</w:t>
            </w:r>
          </w:p>
        </w:tc>
        <w:tc>
          <w:tcPr>
            <w:tcW w:w="900" w:type="dxa"/>
            <w:vAlign w:val="center"/>
          </w:tcPr>
          <w:p w14:paraId="670B51CD" w14:textId="18C553C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900" w:type="dxa"/>
            <w:vAlign w:val="center"/>
          </w:tcPr>
          <w:p w14:paraId="07E0EDB3" w14:textId="7EC9C73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900" w:type="dxa"/>
            <w:vAlign w:val="center"/>
          </w:tcPr>
          <w:p w14:paraId="44B34E0C" w14:textId="0BE4125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6211CC4A" w14:textId="7742EC1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51769BEE" w14:textId="77777777" w:rsidTr="0017486D">
        <w:trPr>
          <w:jc w:val="center"/>
        </w:trPr>
        <w:tc>
          <w:tcPr>
            <w:tcW w:w="2293" w:type="dxa"/>
            <w:vAlign w:val="center"/>
          </w:tcPr>
          <w:p w14:paraId="0F254BE8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1.2.2.2.8.</w:t>
            </w:r>
          </w:p>
          <w:p w14:paraId="1379C1E3" w14:textId="5B2AAC6A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Install git</w:t>
            </w:r>
          </w:p>
        </w:tc>
        <w:tc>
          <w:tcPr>
            <w:tcW w:w="6390" w:type="dxa"/>
            <w:vAlign w:val="center"/>
          </w:tcPr>
          <w:p w14:paraId="410FE0B4" w14:textId="4A9C2BF1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Required for CI/CD pulls/clone</w:t>
            </w:r>
          </w:p>
        </w:tc>
        <w:tc>
          <w:tcPr>
            <w:tcW w:w="900" w:type="dxa"/>
            <w:vAlign w:val="center"/>
          </w:tcPr>
          <w:p w14:paraId="26C389A5" w14:textId="652C49D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900" w:type="dxa"/>
            <w:vAlign w:val="center"/>
          </w:tcPr>
          <w:p w14:paraId="66CAD6DB" w14:textId="5A34B3D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900" w:type="dxa"/>
            <w:vAlign w:val="center"/>
          </w:tcPr>
          <w:p w14:paraId="1E1E7113" w14:textId="6AF1F22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192C3EEC" w14:textId="5D674F0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5B2FCCFD" w14:textId="77777777" w:rsidTr="0017486D">
        <w:trPr>
          <w:jc w:val="center"/>
        </w:trPr>
        <w:tc>
          <w:tcPr>
            <w:tcW w:w="2293" w:type="dxa"/>
            <w:vAlign w:val="center"/>
          </w:tcPr>
          <w:p w14:paraId="3015A243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1.2.2.2.9.</w:t>
            </w:r>
          </w:p>
          <w:p w14:paraId="0C517C09" w14:textId="69D87537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Install Firewalld</w:t>
            </w:r>
          </w:p>
        </w:tc>
        <w:tc>
          <w:tcPr>
            <w:tcW w:w="6390" w:type="dxa"/>
            <w:vAlign w:val="center"/>
          </w:tcPr>
          <w:p w14:paraId="2D10111B" w14:textId="4060ADBD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Ensure the firewall is there and current.  The OS firewall </w:t>
            </w:r>
            <w:r w:rsidR="002F3B75">
              <w:rPr>
                <w:rFonts w:asciiTheme="majorHAnsi" w:hAnsiTheme="majorHAnsi"/>
              </w:rPr>
              <w:t>is often not installed</w:t>
            </w:r>
            <w:r>
              <w:rPr>
                <w:rFonts w:asciiTheme="majorHAnsi" w:hAnsiTheme="majorHAnsi"/>
              </w:rPr>
              <w:t xml:space="preserve"> with some cloud providers.</w:t>
            </w:r>
          </w:p>
        </w:tc>
        <w:tc>
          <w:tcPr>
            <w:tcW w:w="900" w:type="dxa"/>
            <w:vAlign w:val="center"/>
          </w:tcPr>
          <w:p w14:paraId="0C82D706" w14:textId="6F18C42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1215</w:t>
            </w:r>
          </w:p>
        </w:tc>
        <w:tc>
          <w:tcPr>
            <w:tcW w:w="900" w:type="dxa"/>
            <w:vAlign w:val="center"/>
          </w:tcPr>
          <w:p w14:paraId="61A2DC3C" w14:textId="3BCDE0A3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1215</w:t>
            </w:r>
          </w:p>
        </w:tc>
        <w:tc>
          <w:tcPr>
            <w:tcW w:w="900" w:type="dxa"/>
            <w:vAlign w:val="center"/>
          </w:tcPr>
          <w:p w14:paraId="2ED3F948" w14:textId="509CAEB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5C6CF640" w14:textId="5F50576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72109B35" w14:textId="77777777" w:rsidTr="0017486D">
        <w:trPr>
          <w:jc w:val="center"/>
        </w:trPr>
        <w:tc>
          <w:tcPr>
            <w:tcW w:w="2293" w:type="dxa"/>
            <w:vAlign w:val="center"/>
          </w:tcPr>
          <w:p w14:paraId="12A2C141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1.2.2.2.10.</w:t>
            </w:r>
          </w:p>
          <w:p w14:paraId="3C7E6307" w14:textId="6DF2B1FA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Install pymysql with pip</w:t>
            </w:r>
          </w:p>
        </w:tc>
        <w:tc>
          <w:tcPr>
            <w:tcW w:w="6390" w:type="dxa"/>
            <w:vAlign w:val="center"/>
          </w:tcPr>
          <w:p w14:paraId="57A9D4FD" w14:textId="0F4F9D37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Required for MariaDB, but it is installed using pip and not the standard CentOS 8 package manager.</w:t>
            </w:r>
          </w:p>
        </w:tc>
        <w:tc>
          <w:tcPr>
            <w:tcW w:w="900" w:type="dxa"/>
            <w:vAlign w:val="center"/>
          </w:tcPr>
          <w:p w14:paraId="295CD8C2" w14:textId="242A9F62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1030</w:t>
            </w:r>
          </w:p>
        </w:tc>
        <w:tc>
          <w:tcPr>
            <w:tcW w:w="900" w:type="dxa"/>
            <w:vAlign w:val="center"/>
          </w:tcPr>
          <w:p w14:paraId="69F46510" w14:textId="2642541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1230</w:t>
            </w:r>
          </w:p>
        </w:tc>
        <w:tc>
          <w:tcPr>
            <w:tcW w:w="900" w:type="dxa"/>
            <w:vAlign w:val="center"/>
          </w:tcPr>
          <w:p w14:paraId="5FD607CE" w14:textId="4733559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30F64061" w14:textId="2835CE4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27D1E7BB" w14:textId="77777777" w:rsidTr="00D41A4F">
        <w:trPr>
          <w:jc w:val="center"/>
        </w:trPr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4002004A" w14:textId="325160A2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t>MariaDB</w:t>
            </w:r>
          </w:p>
        </w:tc>
      </w:tr>
      <w:tr w:rsidR="0001411C" w14:paraId="3598F4CF" w14:textId="77777777" w:rsidTr="0017486D">
        <w:trPr>
          <w:jc w:val="center"/>
        </w:trPr>
        <w:tc>
          <w:tcPr>
            <w:tcW w:w="2293" w:type="dxa"/>
            <w:vAlign w:val="center"/>
          </w:tcPr>
          <w:p w14:paraId="17F6FC00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1.2.2.3.1.</w:t>
            </w:r>
          </w:p>
          <w:p w14:paraId="3AB3CA66" w14:textId="10AB5560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Start MariaDB Service</w:t>
            </w:r>
          </w:p>
        </w:tc>
        <w:tc>
          <w:tcPr>
            <w:tcW w:w="6390" w:type="dxa"/>
            <w:vAlign w:val="center"/>
          </w:tcPr>
          <w:p w14:paraId="1E688040" w14:textId="67601621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 MariaDB service and enabled it on restart.</w:t>
            </w:r>
          </w:p>
        </w:tc>
        <w:tc>
          <w:tcPr>
            <w:tcW w:w="900" w:type="dxa"/>
            <w:vAlign w:val="center"/>
          </w:tcPr>
          <w:p w14:paraId="2A0CDEE2" w14:textId="10EA83A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1230</w:t>
            </w:r>
          </w:p>
        </w:tc>
        <w:tc>
          <w:tcPr>
            <w:tcW w:w="900" w:type="dxa"/>
            <w:vAlign w:val="center"/>
          </w:tcPr>
          <w:p w14:paraId="4ACF5074" w14:textId="2D7AACC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1245</w:t>
            </w:r>
          </w:p>
        </w:tc>
        <w:tc>
          <w:tcPr>
            <w:tcW w:w="900" w:type="dxa"/>
            <w:vAlign w:val="center"/>
          </w:tcPr>
          <w:p w14:paraId="0E4E4F81" w14:textId="57D8BA6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6D4CC7C6" w14:textId="34B22A8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5FDA0094" w14:textId="77777777" w:rsidTr="0017486D">
        <w:trPr>
          <w:jc w:val="center"/>
        </w:trPr>
        <w:tc>
          <w:tcPr>
            <w:tcW w:w="2293" w:type="dxa"/>
            <w:vAlign w:val="center"/>
          </w:tcPr>
          <w:p w14:paraId="22E7CD02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1.2.2.3.2.</w:t>
            </w:r>
          </w:p>
          <w:p w14:paraId="47F48908" w14:textId="7E8DD9C1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Create Root Password</w:t>
            </w:r>
          </w:p>
        </w:tc>
        <w:tc>
          <w:tcPr>
            <w:tcW w:w="6390" w:type="dxa"/>
            <w:vAlign w:val="center"/>
          </w:tcPr>
          <w:p w14:paraId="0B39DDF6" w14:textId="0CAF68BA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“root” password is blank by default.  This step gives the password defined in the variable (vars:) section of the playbook.</w:t>
            </w:r>
          </w:p>
        </w:tc>
        <w:tc>
          <w:tcPr>
            <w:tcW w:w="900" w:type="dxa"/>
            <w:vAlign w:val="center"/>
          </w:tcPr>
          <w:p w14:paraId="4604E8FA" w14:textId="1282AAA2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1245</w:t>
            </w:r>
          </w:p>
        </w:tc>
        <w:tc>
          <w:tcPr>
            <w:tcW w:w="900" w:type="dxa"/>
            <w:vAlign w:val="center"/>
          </w:tcPr>
          <w:p w14:paraId="456AAB04" w14:textId="27504D5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</w:t>
            </w:r>
          </w:p>
        </w:tc>
        <w:tc>
          <w:tcPr>
            <w:tcW w:w="900" w:type="dxa"/>
            <w:vAlign w:val="center"/>
          </w:tcPr>
          <w:p w14:paraId="282F9D62" w14:textId="72E63E3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45B585C7" w14:textId="3216057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7BC081A8" w14:textId="77777777" w:rsidTr="0017486D">
        <w:trPr>
          <w:jc w:val="center"/>
        </w:trPr>
        <w:tc>
          <w:tcPr>
            <w:tcW w:w="2293" w:type="dxa"/>
            <w:vAlign w:val="center"/>
          </w:tcPr>
          <w:p w14:paraId="264593B5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1.2.2.3.3.</w:t>
            </w:r>
          </w:p>
          <w:p w14:paraId="49550D13" w14:textId="5ADE8949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Remove Anonymous DB Users</w:t>
            </w:r>
          </w:p>
        </w:tc>
        <w:tc>
          <w:tcPr>
            <w:tcW w:w="6390" w:type="dxa"/>
            <w:vAlign w:val="center"/>
          </w:tcPr>
          <w:p w14:paraId="5EE36D8A" w14:textId="57F60E1D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Anonymous users are often added by default but are a security risk that must be removed.</w:t>
            </w:r>
          </w:p>
        </w:tc>
        <w:tc>
          <w:tcPr>
            <w:tcW w:w="900" w:type="dxa"/>
            <w:vAlign w:val="center"/>
          </w:tcPr>
          <w:p w14:paraId="55EE2697" w14:textId="39D8BEE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</w:t>
            </w:r>
          </w:p>
        </w:tc>
        <w:tc>
          <w:tcPr>
            <w:tcW w:w="900" w:type="dxa"/>
            <w:vAlign w:val="center"/>
          </w:tcPr>
          <w:p w14:paraId="2C4B586E" w14:textId="54B0DD6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1315</w:t>
            </w:r>
          </w:p>
        </w:tc>
        <w:tc>
          <w:tcPr>
            <w:tcW w:w="900" w:type="dxa"/>
            <w:vAlign w:val="center"/>
          </w:tcPr>
          <w:p w14:paraId="618C4B2D" w14:textId="0C87765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5E2CE7AB" w14:textId="11DB5A5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55BA580A" w14:textId="77777777" w:rsidTr="0017486D">
        <w:trPr>
          <w:jc w:val="center"/>
        </w:trPr>
        <w:tc>
          <w:tcPr>
            <w:tcW w:w="2293" w:type="dxa"/>
            <w:vAlign w:val="center"/>
          </w:tcPr>
          <w:p w14:paraId="25A71429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1.2.2.3.4.</w:t>
            </w:r>
          </w:p>
          <w:p w14:paraId="233AF182" w14:textId="7AE105C3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Remove Test Databases</w:t>
            </w:r>
          </w:p>
        </w:tc>
        <w:tc>
          <w:tcPr>
            <w:tcW w:w="6390" w:type="dxa"/>
            <w:vAlign w:val="center"/>
          </w:tcPr>
          <w:p w14:paraId="274FDC39" w14:textId="1588624D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 databases are often added by default but are a security risk that must be removed.</w:t>
            </w:r>
          </w:p>
        </w:tc>
        <w:tc>
          <w:tcPr>
            <w:tcW w:w="900" w:type="dxa"/>
            <w:vAlign w:val="center"/>
          </w:tcPr>
          <w:p w14:paraId="3DC041EF" w14:textId="4B1F6FCA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1315</w:t>
            </w:r>
          </w:p>
        </w:tc>
        <w:tc>
          <w:tcPr>
            <w:tcW w:w="900" w:type="dxa"/>
            <w:vAlign w:val="center"/>
          </w:tcPr>
          <w:p w14:paraId="13AE55C1" w14:textId="552AEC7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1330</w:t>
            </w:r>
          </w:p>
        </w:tc>
        <w:tc>
          <w:tcPr>
            <w:tcW w:w="900" w:type="dxa"/>
            <w:vAlign w:val="center"/>
          </w:tcPr>
          <w:p w14:paraId="221C7E1E" w14:textId="1B1CBCB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3A1F16CC" w14:textId="2725FF2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39CD4A97" w14:textId="77777777" w:rsidTr="00D41A4F">
        <w:trPr>
          <w:jc w:val="center"/>
        </w:trPr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47FC6C23" w14:textId="5917A42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t>Configure Firewall Ports</w:t>
            </w:r>
          </w:p>
        </w:tc>
      </w:tr>
      <w:tr w:rsidR="0001411C" w14:paraId="7ABB1847" w14:textId="77777777" w:rsidTr="0017486D">
        <w:trPr>
          <w:jc w:val="center"/>
        </w:trPr>
        <w:tc>
          <w:tcPr>
            <w:tcW w:w="2293" w:type="dxa"/>
            <w:vAlign w:val="center"/>
          </w:tcPr>
          <w:p w14:paraId="772524F7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1.2.2.4.1.</w:t>
            </w:r>
          </w:p>
          <w:p w14:paraId="13B34E76" w14:textId="14C2257F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Start Firewall Service</w:t>
            </w:r>
          </w:p>
        </w:tc>
        <w:tc>
          <w:tcPr>
            <w:tcW w:w="6390" w:type="dxa"/>
            <w:vAlign w:val="center"/>
          </w:tcPr>
          <w:p w14:paraId="60D5C2E8" w14:textId="0A698948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Start the firewall service and enable it on restart. </w:t>
            </w:r>
          </w:p>
        </w:tc>
        <w:tc>
          <w:tcPr>
            <w:tcW w:w="900" w:type="dxa"/>
            <w:vAlign w:val="center"/>
          </w:tcPr>
          <w:p w14:paraId="03A32769" w14:textId="3383861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1330</w:t>
            </w:r>
          </w:p>
        </w:tc>
        <w:tc>
          <w:tcPr>
            <w:tcW w:w="900" w:type="dxa"/>
            <w:vAlign w:val="center"/>
          </w:tcPr>
          <w:p w14:paraId="252B948E" w14:textId="69042F3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1345</w:t>
            </w:r>
          </w:p>
        </w:tc>
        <w:tc>
          <w:tcPr>
            <w:tcW w:w="900" w:type="dxa"/>
            <w:vAlign w:val="center"/>
          </w:tcPr>
          <w:p w14:paraId="13EEC1E9" w14:textId="1E2B0EB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4991D592" w14:textId="4605CC8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26E0D6BD" w14:textId="77777777" w:rsidTr="0017486D">
        <w:trPr>
          <w:jc w:val="center"/>
        </w:trPr>
        <w:tc>
          <w:tcPr>
            <w:tcW w:w="2293" w:type="dxa"/>
            <w:vAlign w:val="center"/>
          </w:tcPr>
          <w:p w14:paraId="05C0CDFD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1.2.2.4.2.</w:t>
            </w:r>
          </w:p>
          <w:p w14:paraId="769F5E9D" w14:textId="3E094C4C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Open Port 80 for HTTP</w:t>
            </w:r>
          </w:p>
        </w:tc>
        <w:tc>
          <w:tcPr>
            <w:tcW w:w="6390" w:type="dxa"/>
            <w:vAlign w:val="center"/>
          </w:tcPr>
          <w:p w14:paraId="5AFDB2EE" w14:textId="5A1F7C4A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port 80 for HTTP web traffic.</w:t>
            </w:r>
          </w:p>
        </w:tc>
        <w:tc>
          <w:tcPr>
            <w:tcW w:w="900" w:type="dxa"/>
            <w:vAlign w:val="center"/>
          </w:tcPr>
          <w:p w14:paraId="51C64514" w14:textId="46222CA3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1345</w:t>
            </w:r>
          </w:p>
        </w:tc>
        <w:tc>
          <w:tcPr>
            <w:tcW w:w="900" w:type="dxa"/>
            <w:vAlign w:val="center"/>
          </w:tcPr>
          <w:p w14:paraId="3E54EA54" w14:textId="2DDC96E2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900" w:type="dxa"/>
            <w:vAlign w:val="center"/>
          </w:tcPr>
          <w:p w14:paraId="5AAE7F17" w14:textId="09B0C35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734E88BE" w14:textId="67845A5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45689BF4" w14:textId="77777777" w:rsidTr="0017486D">
        <w:trPr>
          <w:jc w:val="center"/>
        </w:trPr>
        <w:tc>
          <w:tcPr>
            <w:tcW w:w="2293" w:type="dxa"/>
            <w:vAlign w:val="center"/>
          </w:tcPr>
          <w:p w14:paraId="420063D3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1.2.2.4.3.</w:t>
            </w:r>
          </w:p>
          <w:p w14:paraId="1A9AD1ED" w14:textId="4E80E5E5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Open Port 22 for SSH</w:t>
            </w:r>
          </w:p>
        </w:tc>
        <w:tc>
          <w:tcPr>
            <w:tcW w:w="6390" w:type="dxa"/>
            <w:vAlign w:val="center"/>
          </w:tcPr>
          <w:p w14:paraId="40742C97" w14:textId="5395FA24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 port 22 for SSH access</w:t>
            </w:r>
          </w:p>
        </w:tc>
        <w:tc>
          <w:tcPr>
            <w:tcW w:w="900" w:type="dxa"/>
            <w:vAlign w:val="center"/>
          </w:tcPr>
          <w:p w14:paraId="43DF7F3D" w14:textId="281739B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1400</w:t>
            </w:r>
          </w:p>
        </w:tc>
        <w:tc>
          <w:tcPr>
            <w:tcW w:w="900" w:type="dxa"/>
            <w:vAlign w:val="center"/>
          </w:tcPr>
          <w:p w14:paraId="70210D97" w14:textId="579003C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1415</w:t>
            </w:r>
          </w:p>
        </w:tc>
        <w:tc>
          <w:tcPr>
            <w:tcW w:w="900" w:type="dxa"/>
            <w:vAlign w:val="center"/>
          </w:tcPr>
          <w:p w14:paraId="3F13502B" w14:textId="3C28736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62F75444" w14:textId="5B89B84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53F6AD0B" w14:textId="77777777" w:rsidTr="00D41A4F">
        <w:trPr>
          <w:jc w:val="center"/>
        </w:trPr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48933F78" w14:textId="07D7AA4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lastRenderedPageBreak/>
              <w:t>Apache</w:t>
            </w:r>
          </w:p>
        </w:tc>
      </w:tr>
      <w:tr w:rsidR="0001411C" w14:paraId="3B8F4D17" w14:textId="77777777" w:rsidTr="0017486D">
        <w:trPr>
          <w:jc w:val="center"/>
        </w:trPr>
        <w:tc>
          <w:tcPr>
            <w:tcW w:w="2293" w:type="dxa"/>
            <w:vAlign w:val="center"/>
          </w:tcPr>
          <w:p w14:paraId="79ADDCD7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1.2.2.5.1.</w:t>
            </w:r>
          </w:p>
          <w:p w14:paraId="39595FA8" w14:textId="0AA1BBCA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Start Apache</w:t>
            </w:r>
          </w:p>
        </w:tc>
        <w:tc>
          <w:tcPr>
            <w:tcW w:w="6390" w:type="dxa"/>
            <w:vAlign w:val="center"/>
          </w:tcPr>
          <w:p w14:paraId="34B76FA5" w14:textId="0C5B3CD2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 the Apache service and enable it on restart</w:t>
            </w:r>
          </w:p>
        </w:tc>
        <w:tc>
          <w:tcPr>
            <w:tcW w:w="900" w:type="dxa"/>
            <w:vAlign w:val="center"/>
          </w:tcPr>
          <w:p w14:paraId="7C42EEF2" w14:textId="037CB3FA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1415</w:t>
            </w:r>
          </w:p>
        </w:tc>
        <w:tc>
          <w:tcPr>
            <w:tcW w:w="900" w:type="dxa"/>
            <w:vAlign w:val="center"/>
          </w:tcPr>
          <w:p w14:paraId="2ED5AA3C" w14:textId="5BAC929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1430</w:t>
            </w:r>
          </w:p>
        </w:tc>
        <w:tc>
          <w:tcPr>
            <w:tcW w:w="900" w:type="dxa"/>
            <w:vAlign w:val="center"/>
          </w:tcPr>
          <w:p w14:paraId="55F07E10" w14:textId="488EEF3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0621037C" w14:textId="0CB083B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131D3251" w14:textId="77777777" w:rsidTr="00D41A4F">
        <w:trPr>
          <w:jc w:val="center"/>
        </w:trPr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1D1D9656" w14:textId="6EB6BEF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t>Configure Cat 1 STIGs</w:t>
            </w:r>
          </w:p>
        </w:tc>
      </w:tr>
      <w:tr w:rsidR="0001411C" w14:paraId="09E77921" w14:textId="77777777" w:rsidTr="0017486D">
        <w:trPr>
          <w:jc w:val="center"/>
        </w:trPr>
        <w:tc>
          <w:tcPr>
            <w:tcW w:w="2293" w:type="dxa"/>
            <w:vAlign w:val="center"/>
          </w:tcPr>
          <w:p w14:paraId="193B74F7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1.2.2.6.1.</w:t>
            </w:r>
          </w:p>
          <w:p w14:paraId="54243BDE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Enforce Local Packages Certificate Signature</w:t>
            </w:r>
          </w:p>
          <w:p w14:paraId="6220156E" w14:textId="49BC3403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V-230265</w:t>
            </w:r>
          </w:p>
        </w:tc>
        <w:tc>
          <w:tcPr>
            <w:tcW w:w="6390" w:type="dxa"/>
            <w:vAlign w:val="center"/>
          </w:tcPr>
          <w:p w14:paraId="03E30C29" w14:textId="05E05C55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Checks the locally installed packages certificates for validity before using.</w:t>
            </w:r>
          </w:p>
        </w:tc>
        <w:tc>
          <w:tcPr>
            <w:tcW w:w="900" w:type="dxa"/>
            <w:vAlign w:val="center"/>
          </w:tcPr>
          <w:p w14:paraId="3856234A" w14:textId="2DCB8C9A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1430</w:t>
            </w:r>
          </w:p>
        </w:tc>
        <w:tc>
          <w:tcPr>
            <w:tcW w:w="900" w:type="dxa"/>
            <w:vAlign w:val="center"/>
          </w:tcPr>
          <w:p w14:paraId="5B948FAB" w14:textId="1F5E283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1445</w:t>
            </w:r>
          </w:p>
        </w:tc>
        <w:tc>
          <w:tcPr>
            <w:tcW w:w="900" w:type="dxa"/>
            <w:vAlign w:val="center"/>
          </w:tcPr>
          <w:p w14:paraId="6D587F64" w14:textId="4F61743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771C0B39" w14:textId="25EB727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6ECBD254" w14:textId="77777777" w:rsidTr="0017486D">
        <w:trPr>
          <w:jc w:val="center"/>
        </w:trPr>
        <w:tc>
          <w:tcPr>
            <w:tcW w:w="2293" w:type="dxa"/>
            <w:vAlign w:val="center"/>
          </w:tcPr>
          <w:p w14:paraId="7933ED64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1.2.2.6.2.</w:t>
            </w:r>
          </w:p>
          <w:p w14:paraId="2A0857A5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Remove All “shosts.equiv” files</w:t>
            </w:r>
          </w:p>
          <w:p w14:paraId="101E9E5D" w14:textId="6948D460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V-230283</w:t>
            </w:r>
          </w:p>
        </w:tc>
        <w:tc>
          <w:tcPr>
            <w:tcW w:w="6390" w:type="dxa"/>
            <w:vAlign w:val="center"/>
          </w:tcPr>
          <w:p w14:paraId="01AE122E" w14:textId="2C2FEFCD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“shosts.equiv” is used for SSH authentication but does not require interactive identification and authentication of a connection request.  Two parts in script find and remove.</w:t>
            </w:r>
          </w:p>
        </w:tc>
        <w:tc>
          <w:tcPr>
            <w:tcW w:w="900" w:type="dxa"/>
            <w:vAlign w:val="center"/>
          </w:tcPr>
          <w:p w14:paraId="0DFC31A0" w14:textId="6D77A0D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1445</w:t>
            </w:r>
          </w:p>
        </w:tc>
        <w:tc>
          <w:tcPr>
            <w:tcW w:w="900" w:type="dxa"/>
            <w:vAlign w:val="center"/>
          </w:tcPr>
          <w:p w14:paraId="1F088279" w14:textId="0FCBCC1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900" w:type="dxa"/>
            <w:vAlign w:val="center"/>
          </w:tcPr>
          <w:p w14:paraId="2482210B" w14:textId="4DC8A4B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2F3A689B" w14:textId="5493124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61F9BC80" w14:textId="77777777" w:rsidTr="0017486D">
        <w:trPr>
          <w:jc w:val="center"/>
        </w:trPr>
        <w:tc>
          <w:tcPr>
            <w:tcW w:w="2293" w:type="dxa"/>
            <w:vAlign w:val="center"/>
          </w:tcPr>
          <w:p w14:paraId="65062DE0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1.2.2.6.3.</w:t>
            </w:r>
          </w:p>
          <w:p w14:paraId="2D99017A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Remove All “.shosts” files</w:t>
            </w:r>
          </w:p>
          <w:p w14:paraId="1C50E06C" w14:textId="13DA025A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V-230284</w:t>
            </w:r>
          </w:p>
        </w:tc>
        <w:tc>
          <w:tcPr>
            <w:tcW w:w="6390" w:type="dxa"/>
            <w:vAlign w:val="center"/>
          </w:tcPr>
          <w:p w14:paraId="65BE451B" w14:textId="460F5E6B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“.shosts” is also used for SSH authentication but does not require interactive identification and authentication of a connection request.  Two parts in script find and remove.</w:t>
            </w:r>
          </w:p>
        </w:tc>
        <w:tc>
          <w:tcPr>
            <w:tcW w:w="900" w:type="dxa"/>
            <w:vAlign w:val="center"/>
          </w:tcPr>
          <w:p w14:paraId="4F6E0DA6" w14:textId="23745E4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900" w:type="dxa"/>
            <w:vAlign w:val="center"/>
          </w:tcPr>
          <w:p w14:paraId="4C0E8846" w14:textId="2B69F26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0800</w:t>
            </w:r>
          </w:p>
        </w:tc>
        <w:tc>
          <w:tcPr>
            <w:tcW w:w="900" w:type="dxa"/>
            <w:vAlign w:val="center"/>
          </w:tcPr>
          <w:p w14:paraId="648EBFA4" w14:textId="402B8D6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535AEB17" w14:textId="293004F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13, 2021</w:t>
            </w:r>
          </w:p>
        </w:tc>
      </w:tr>
      <w:tr w:rsidR="0001411C" w14:paraId="4564AFBF" w14:textId="77777777" w:rsidTr="0017486D">
        <w:trPr>
          <w:jc w:val="center"/>
        </w:trPr>
        <w:tc>
          <w:tcPr>
            <w:tcW w:w="2293" w:type="dxa"/>
            <w:vAlign w:val="center"/>
          </w:tcPr>
          <w:p w14:paraId="0FA7D542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1.2.2.6.4.</w:t>
            </w:r>
          </w:p>
          <w:p w14:paraId="645C1F6D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Remove Telnet-Server Packages</w:t>
            </w:r>
          </w:p>
          <w:p w14:paraId="44C170F6" w14:textId="5A17F699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V-230487</w:t>
            </w:r>
          </w:p>
        </w:tc>
        <w:tc>
          <w:tcPr>
            <w:tcW w:w="6390" w:type="dxa"/>
            <w:vAlign w:val="center"/>
          </w:tcPr>
          <w:p w14:paraId="4C176DE0" w14:textId="24CB5442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installed by default; however, it could be added to the base image by a cloud provider.</w:t>
            </w:r>
          </w:p>
        </w:tc>
        <w:tc>
          <w:tcPr>
            <w:tcW w:w="900" w:type="dxa"/>
            <w:vAlign w:val="center"/>
          </w:tcPr>
          <w:p w14:paraId="39DF026B" w14:textId="4250741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0800</w:t>
            </w:r>
          </w:p>
        </w:tc>
        <w:tc>
          <w:tcPr>
            <w:tcW w:w="900" w:type="dxa"/>
            <w:vAlign w:val="center"/>
          </w:tcPr>
          <w:p w14:paraId="3B6C86C2" w14:textId="15D8F3B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0815</w:t>
            </w:r>
          </w:p>
        </w:tc>
        <w:tc>
          <w:tcPr>
            <w:tcW w:w="900" w:type="dxa"/>
            <w:vAlign w:val="center"/>
          </w:tcPr>
          <w:p w14:paraId="4D7A89AE" w14:textId="4359D37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7100C3CE" w14:textId="0FD59A3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662E3633" w14:textId="77777777" w:rsidTr="0017486D">
        <w:trPr>
          <w:jc w:val="center"/>
        </w:trPr>
        <w:tc>
          <w:tcPr>
            <w:tcW w:w="2293" w:type="dxa"/>
            <w:vAlign w:val="center"/>
          </w:tcPr>
          <w:p w14:paraId="75E3ADD7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1.2.2.6.5.</w:t>
            </w:r>
          </w:p>
          <w:p w14:paraId="68799583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Remove RSH-Server Package</w:t>
            </w:r>
          </w:p>
          <w:p w14:paraId="00657E1E" w14:textId="35325F2A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V-230492</w:t>
            </w:r>
          </w:p>
        </w:tc>
        <w:tc>
          <w:tcPr>
            <w:tcW w:w="6390" w:type="dxa"/>
            <w:vAlign w:val="center"/>
          </w:tcPr>
          <w:p w14:paraId="50A3E5A4" w14:textId="58CC104F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 installed by default; however, it could be added to the base image by a cloud provider.</w:t>
            </w:r>
          </w:p>
        </w:tc>
        <w:tc>
          <w:tcPr>
            <w:tcW w:w="900" w:type="dxa"/>
            <w:vAlign w:val="center"/>
          </w:tcPr>
          <w:p w14:paraId="3AADACE1" w14:textId="2382BB6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0815</w:t>
            </w:r>
          </w:p>
        </w:tc>
        <w:tc>
          <w:tcPr>
            <w:tcW w:w="900" w:type="dxa"/>
            <w:vAlign w:val="center"/>
          </w:tcPr>
          <w:p w14:paraId="33CE15F8" w14:textId="78A1DD7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0830</w:t>
            </w:r>
          </w:p>
        </w:tc>
        <w:tc>
          <w:tcPr>
            <w:tcW w:w="900" w:type="dxa"/>
            <w:vAlign w:val="center"/>
          </w:tcPr>
          <w:p w14:paraId="042DA9F5" w14:textId="681318B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66DDCDD4" w14:textId="50ECC7C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3561493A" w14:textId="77777777" w:rsidTr="0017486D">
        <w:trPr>
          <w:jc w:val="center"/>
        </w:trPr>
        <w:tc>
          <w:tcPr>
            <w:tcW w:w="2293" w:type="dxa"/>
            <w:vAlign w:val="center"/>
          </w:tcPr>
          <w:p w14:paraId="1FC11EF5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1.2.2.6.6.</w:t>
            </w:r>
          </w:p>
          <w:p w14:paraId="367BE549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Block “ctrl-alt-del” Reboot</w:t>
            </w:r>
          </w:p>
          <w:p w14:paraId="15E229DB" w14:textId="77814D35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V-230529</w:t>
            </w:r>
          </w:p>
        </w:tc>
        <w:tc>
          <w:tcPr>
            <w:tcW w:w="6390" w:type="dxa"/>
            <w:vAlign w:val="center"/>
          </w:tcPr>
          <w:p w14:paraId="206C7C8B" w14:textId="56A60BA2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From the Command Line Interface (CLI)</w:t>
            </w:r>
            <w:r w:rsidR="002F3B75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you can reboot a server using </w:t>
            </w:r>
            <w:r w:rsidRPr="00063135">
              <w:t>“ctrl-alt-del”</w:t>
            </w:r>
            <w:r>
              <w:t xml:space="preserve"> and then access safe mode with administrator access.</w:t>
            </w:r>
          </w:p>
        </w:tc>
        <w:tc>
          <w:tcPr>
            <w:tcW w:w="900" w:type="dxa"/>
            <w:vAlign w:val="center"/>
          </w:tcPr>
          <w:p w14:paraId="7CF2ACFF" w14:textId="695CFDF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0830</w:t>
            </w:r>
          </w:p>
        </w:tc>
        <w:tc>
          <w:tcPr>
            <w:tcW w:w="900" w:type="dxa"/>
            <w:vAlign w:val="center"/>
          </w:tcPr>
          <w:p w14:paraId="04E39DF0" w14:textId="7AA7CBA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0845</w:t>
            </w:r>
          </w:p>
        </w:tc>
        <w:tc>
          <w:tcPr>
            <w:tcW w:w="900" w:type="dxa"/>
            <w:vAlign w:val="center"/>
          </w:tcPr>
          <w:p w14:paraId="2B2EB7DC" w14:textId="3FA8B23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3A504B30" w14:textId="26B98BF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2F1C90AD" w14:textId="77777777" w:rsidTr="0017486D">
        <w:trPr>
          <w:jc w:val="center"/>
        </w:trPr>
        <w:tc>
          <w:tcPr>
            <w:tcW w:w="2293" w:type="dxa"/>
            <w:vAlign w:val="center"/>
          </w:tcPr>
          <w:p w14:paraId="1C93285C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1.2.2.6.7.</w:t>
            </w:r>
          </w:p>
          <w:p w14:paraId="71BDF988" w14:textId="7B64DA7C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Block “ctrl-alt-del” Burst Reboot</w:t>
            </w:r>
          </w:p>
          <w:p w14:paraId="70431946" w14:textId="757A593A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V-230531</w:t>
            </w:r>
          </w:p>
        </w:tc>
        <w:tc>
          <w:tcPr>
            <w:tcW w:w="6390" w:type="dxa"/>
            <w:vAlign w:val="center"/>
          </w:tcPr>
          <w:p w14:paraId="592D7F26" w14:textId="3B191ABF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From the CLI</w:t>
            </w:r>
            <w:r w:rsidR="002F3B75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you can reboot a server using </w:t>
            </w:r>
            <w:r w:rsidRPr="00063135">
              <w:t>“ctrl-alt-del”</w:t>
            </w:r>
            <w:r>
              <w:t xml:space="preserve"> seven times in two seconds and then access safe mode with administrator access.</w:t>
            </w:r>
          </w:p>
        </w:tc>
        <w:tc>
          <w:tcPr>
            <w:tcW w:w="900" w:type="dxa"/>
            <w:vAlign w:val="center"/>
          </w:tcPr>
          <w:p w14:paraId="4173C439" w14:textId="2F88D85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0845</w:t>
            </w:r>
          </w:p>
        </w:tc>
        <w:tc>
          <w:tcPr>
            <w:tcW w:w="900" w:type="dxa"/>
            <w:vAlign w:val="center"/>
          </w:tcPr>
          <w:p w14:paraId="113B9C5F" w14:textId="2B3706C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900" w:type="dxa"/>
            <w:vAlign w:val="center"/>
          </w:tcPr>
          <w:p w14:paraId="36EA9DF0" w14:textId="45CA0AF3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61B9C738" w14:textId="373A642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7CDD52F0" w14:textId="77777777" w:rsidTr="0017486D">
        <w:trPr>
          <w:jc w:val="center"/>
        </w:trPr>
        <w:tc>
          <w:tcPr>
            <w:tcW w:w="2293" w:type="dxa"/>
            <w:vAlign w:val="center"/>
          </w:tcPr>
          <w:p w14:paraId="74B321F3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1.2.2.6.8.</w:t>
            </w:r>
          </w:p>
          <w:p w14:paraId="580F4DD8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Remove TFTP server</w:t>
            </w:r>
          </w:p>
          <w:p w14:paraId="75E714CF" w14:textId="58BCA4E8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V-230533</w:t>
            </w:r>
          </w:p>
        </w:tc>
        <w:tc>
          <w:tcPr>
            <w:tcW w:w="6390" w:type="dxa"/>
            <w:vAlign w:val="center"/>
          </w:tcPr>
          <w:p w14:paraId="3D1652D8" w14:textId="4D23E382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Trivial File Transfer Protocol (TFTP) can transmit files to and from a remote server; however, there are no login or access control measures for the protocol.</w:t>
            </w:r>
          </w:p>
        </w:tc>
        <w:tc>
          <w:tcPr>
            <w:tcW w:w="900" w:type="dxa"/>
            <w:vAlign w:val="center"/>
          </w:tcPr>
          <w:p w14:paraId="1C74F5DF" w14:textId="2FE1082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900" w:type="dxa"/>
            <w:vAlign w:val="center"/>
          </w:tcPr>
          <w:p w14:paraId="4E0937D7" w14:textId="0CD67C3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0915</w:t>
            </w:r>
          </w:p>
        </w:tc>
        <w:tc>
          <w:tcPr>
            <w:tcW w:w="900" w:type="dxa"/>
            <w:vAlign w:val="center"/>
          </w:tcPr>
          <w:p w14:paraId="52B0060D" w14:textId="265C1AF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45E4FD7C" w14:textId="56222B6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46F344FE" w14:textId="77777777" w:rsidTr="0017486D">
        <w:trPr>
          <w:jc w:val="center"/>
        </w:trPr>
        <w:tc>
          <w:tcPr>
            <w:tcW w:w="2293" w:type="dxa"/>
            <w:vAlign w:val="center"/>
          </w:tcPr>
          <w:p w14:paraId="23B276B1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1.2.2.6.9.</w:t>
            </w:r>
          </w:p>
          <w:p w14:paraId="54F6DBFF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Remove FTP server</w:t>
            </w:r>
          </w:p>
          <w:p w14:paraId="51C3B9AC" w14:textId="2D9C019E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lastRenderedPageBreak/>
              <w:t>ID: V-230558</w:t>
            </w:r>
          </w:p>
        </w:tc>
        <w:tc>
          <w:tcPr>
            <w:tcW w:w="6390" w:type="dxa"/>
            <w:vAlign w:val="center"/>
          </w:tcPr>
          <w:p w14:paraId="5CB6D852" w14:textId="51D57168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The File Transfer Protocol (FTP) is used to transmit files to and from remote servers</w:t>
            </w:r>
            <w:r w:rsidR="002F3B75">
              <w:rPr>
                <w:rFonts w:asciiTheme="majorHAnsi" w:hAnsiTheme="majorHAnsi"/>
              </w:rPr>
              <w:t>. It</w:t>
            </w:r>
            <w:r>
              <w:rPr>
                <w:rFonts w:asciiTheme="majorHAnsi" w:hAnsiTheme="majorHAnsi"/>
              </w:rPr>
              <w:t xml:space="preserve"> does have a username and password </w:t>
            </w:r>
            <w:r>
              <w:rPr>
                <w:rFonts w:asciiTheme="majorHAnsi" w:hAnsiTheme="majorHAnsi"/>
              </w:rPr>
              <w:lastRenderedPageBreak/>
              <w:t>for authentication; however, it transmits all data without encrypting it.</w:t>
            </w:r>
          </w:p>
        </w:tc>
        <w:tc>
          <w:tcPr>
            <w:tcW w:w="900" w:type="dxa"/>
            <w:vAlign w:val="center"/>
          </w:tcPr>
          <w:p w14:paraId="6D959DA6" w14:textId="6702ABF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0915</w:t>
            </w:r>
          </w:p>
        </w:tc>
        <w:tc>
          <w:tcPr>
            <w:tcW w:w="900" w:type="dxa"/>
            <w:vAlign w:val="center"/>
          </w:tcPr>
          <w:p w14:paraId="1FCDDDAC" w14:textId="5962D37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0930</w:t>
            </w:r>
          </w:p>
        </w:tc>
        <w:tc>
          <w:tcPr>
            <w:tcW w:w="900" w:type="dxa"/>
            <w:vAlign w:val="center"/>
          </w:tcPr>
          <w:p w14:paraId="37BDC668" w14:textId="36847CB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06716318" w14:textId="77E8D1F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68BA2C07" w14:textId="77777777" w:rsidTr="00D41A4F">
        <w:trPr>
          <w:jc w:val="center"/>
        </w:trPr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0E658C0B" w14:textId="0625C5B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t>Configure Cat 2 STIGs</w:t>
            </w:r>
          </w:p>
        </w:tc>
      </w:tr>
      <w:tr w:rsidR="0001411C" w14:paraId="01C634EA" w14:textId="77777777" w:rsidTr="0017486D">
        <w:trPr>
          <w:jc w:val="center"/>
        </w:trPr>
        <w:tc>
          <w:tcPr>
            <w:tcW w:w="2293" w:type="dxa"/>
            <w:vAlign w:val="center"/>
          </w:tcPr>
          <w:p w14:paraId="214BBEFA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1.2.2.7.1.</w:t>
            </w:r>
          </w:p>
          <w:p w14:paraId="16B8333A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Install rsyslog Remote System Log</w:t>
            </w:r>
          </w:p>
          <w:p w14:paraId="493804EC" w14:textId="66AD057B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V-230228</w:t>
            </w:r>
          </w:p>
        </w:tc>
        <w:tc>
          <w:tcPr>
            <w:tcW w:w="6390" w:type="dxa"/>
            <w:vAlign w:val="center"/>
          </w:tcPr>
          <w:p w14:paraId="0521BFA8" w14:textId="046C7AD3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is a remote system log that logs the security events and can be configured to send the security and system logs to a remote server.</w:t>
            </w:r>
          </w:p>
        </w:tc>
        <w:tc>
          <w:tcPr>
            <w:tcW w:w="900" w:type="dxa"/>
            <w:vAlign w:val="center"/>
          </w:tcPr>
          <w:p w14:paraId="7AC25569" w14:textId="174295D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0930</w:t>
            </w:r>
          </w:p>
        </w:tc>
        <w:tc>
          <w:tcPr>
            <w:tcW w:w="900" w:type="dxa"/>
            <w:vAlign w:val="center"/>
          </w:tcPr>
          <w:p w14:paraId="0C53A4FE" w14:textId="1DBF1E1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0945</w:t>
            </w:r>
          </w:p>
        </w:tc>
        <w:tc>
          <w:tcPr>
            <w:tcW w:w="900" w:type="dxa"/>
            <w:vAlign w:val="center"/>
          </w:tcPr>
          <w:p w14:paraId="7FED63E2" w14:textId="0804382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511DDD78" w14:textId="65AFEB7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0A58B8AC" w14:textId="77777777" w:rsidTr="0017486D">
        <w:trPr>
          <w:jc w:val="center"/>
        </w:trPr>
        <w:tc>
          <w:tcPr>
            <w:tcW w:w="2293" w:type="dxa"/>
            <w:vAlign w:val="center"/>
          </w:tcPr>
          <w:p w14:paraId="0B1AF2CF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1.2.2.7.2.</w:t>
            </w:r>
          </w:p>
          <w:p w14:paraId="42576E3E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Encrypt All Stored Passwords</w:t>
            </w:r>
          </w:p>
          <w:p w14:paraId="2BE8B333" w14:textId="5B6810C0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V-230231</w:t>
            </w:r>
          </w:p>
        </w:tc>
        <w:tc>
          <w:tcPr>
            <w:tcW w:w="6390" w:type="dxa"/>
            <w:vAlign w:val="center"/>
          </w:tcPr>
          <w:p w14:paraId="192F7C3B" w14:textId="60B5DB59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Ensures all passwords are encrypted with SHA512.</w:t>
            </w:r>
          </w:p>
        </w:tc>
        <w:tc>
          <w:tcPr>
            <w:tcW w:w="900" w:type="dxa"/>
            <w:vAlign w:val="center"/>
          </w:tcPr>
          <w:p w14:paraId="4DBD9F9A" w14:textId="3773C2E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0945</w:t>
            </w:r>
          </w:p>
        </w:tc>
        <w:tc>
          <w:tcPr>
            <w:tcW w:w="900" w:type="dxa"/>
            <w:vAlign w:val="center"/>
          </w:tcPr>
          <w:p w14:paraId="7EA0AB50" w14:textId="194A2B3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  <w:tc>
          <w:tcPr>
            <w:tcW w:w="900" w:type="dxa"/>
            <w:vAlign w:val="center"/>
          </w:tcPr>
          <w:p w14:paraId="74D90A21" w14:textId="24EB1A5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45668DBF" w14:textId="28EA4FD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307AC98D" w14:textId="77777777" w:rsidTr="0017486D">
        <w:trPr>
          <w:jc w:val="center"/>
        </w:trPr>
        <w:tc>
          <w:tcPr>
            <w:tcW w:w="2293" w:type="dxa"/>
            <w:vAlign w:val="center"/>
          </w:tcPr>
          <w:p w14:paraId="3DD4D957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1.2.2.7.3.</w:t>
            </w:r>
          </w:p>
          <w:p w14:paraId="07BC9660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Valid Root Authentication for Rescue/Emergency Mode</w:t>
            </w:r>
          </w:p>
          <w:p w14:paraId="08B161A0" w14:textId="2F526A16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V-230236</w:t>
            </w:r>
          </w:p>
        </w:tc>
        <w:tc>
          <w:tcPr>
            <w:tcW w:w="6390" w:type="dxa"/>
            <w:vAlign w:val="center"/>
          </w:tcPr>
          <w:p w14:paraId="17FAE103" w14:textId="4F0B67D3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Request authentication for accessing the safe or recovery mode.</w:t>
            </w:r>
          </w:p>
        </w:tc>
        <w:tc>
          <w:tcPr>
            <w:tcW w:w="900" w:type="dxa"/>
            <w:vAlign w:val="center"/>
          </w:tcPr>
          <w:p w14:paraId="0E96F82D" w14:textId="70590C7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  <w:tc>
          <w:tcPr>
            <w:tcW w:w="900" w:type="dxa"/>
            <w:vAlign w:val="center"/>
          </w:tcPr>
          <w:p w14:paraId="50BB7FC8" w14:textId="4CDFE812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1015</w:t>
            </w:r>
          </w:p>
        </w:tc>
        <w:tc>
          <w:tcPr>
            <w:tcW w:w="900" w:type="dxa"/>
            <w:vAlign w:val="center"/>
          </w:tcPr>
          <w:p w14:paraId="442206A7" w14:textId="6A5E643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68661D31" w14:textId="4004AEE3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22C9848F" w14:textId="77777777" w:rsidTr="0017486D">
        <w:trPr>
          <w:jc w:val="center"/>
        </w:trPr>
        <w:tc>
          <w:tcPr>
            <w:tcW w:w="2293" w:type="dxa"/>
            <w:vAlign w:val="center"/>
          </w:tcPr>
          <w:p w14:paraId="562D3B8B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1.2.2.7.4.</w:t>
            </w:r>
          </w:p>
          <w:p w14:paraId="7F345066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Enable and Enforce Secure Enhanced Linux (SELinux)</w:t>
            </w:r>
          </w:p>
          <w:p w14:paraId="7192FD83" w14:textId="648FE440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V-230240</w:t>
            </w:r>
          </w:p>
        </w:tc>
        <w:tc>
          <w:tcPr>
            <w:tcW w:w="6390" w:type="dxa"/>
            <w:vAlign w:val="center"/>
          </w:tcPr>
          <w:p w14:paraId="2F147BE2" w14:textId="116DA4D0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SELinux isolates permissions for a process.  Here we allowed Apache to edit all the subdirectories in the /var/www/html and serve web content.</w:t>
            </w:r>
          </w:p>
        </w:tc>
        <w:tc>
          <w:tcPr>
            <w:tcW w:w="900" w:type="dxa"/>
            <w:vAlign w:val="center"/>
          </w:tcPr>
          <w:p w14:paraId="3FE15927" w14:textId="233FDF9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1015</w:t>
            </w:r>
          </w:p>
        </w:tc>
        <w:tc>
          <w:tcPr>
            <w:tcW w:w="900" w:type="dxa"/>
            <w:vAlign w:val="center"/>
          </w:tcPr>
          <w:p w14:paraId="43261505" w14:textId="6220F5A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1030</w:t>
            </w:r>
          </w:p>
        </w:tc>
        <w:tc>
          <w:tcPr>
            <w:tcW w:w="900" w:type="dxa"/>
            <w:vAlign w:val="center"/>
          </w:tcPr>
          <w:p w14:paraId="27013137" w14:textId="42370E9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73C9E0FF" w14:textId="0EB6098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34A9D4F6" w14:textId="77777777" w:rsidTr="0017486D">
        <w:trPr>
          <w:jc w:val="center"/>
        </w:trPr>
        <w:tc>
          <w:tcPr>
            <w:tcW w:w="2293" w:type="dxa"/>
            <w:vAlign w:val="center"/>
          </w:tcPr>
          <w:p w14:paraId="4574AE23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1.2.2.7.5.</w:t>
            </w:r>
          </w:p>
          <w:p w14:paraId="200A6A46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SSH Connection Timeout</w:t>
            </w:r>
          </w:p>
          <w:p w14:paraId="27EF2769" w14:textId="442379F4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V-230244</w:t>
            </w:r>
          </w:p>
        </w:tc>
        <w:tc>
          <w:tcPr>
            <w:tcW w:w="6390" w:type="dxa"/>
            <w:vAlign w:val="center"/>
          </w:tcPr>
          <w:p w14:paraId="1CC7A93C" w14:textId="260ADB57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</w:t>
            </w:r>
            <w:r w:rsidR="002F3B75">
              <w:rPr>
                <w:rFonts w:asciiTheme="majorHAnsi" w:hAnsiTheme="majorHAnsi"/>
              </w:rPr>
              <w:t>programmed</w:t>
            </w:r>
            <w:r>
              <w:rPr>
                <w:rFonts w:asciiTheme="majorHAnsi" w:hAnsiTheme="majorHAnsi"/>
              </w:rPr>
              <w:t xml:space="preserve"> to terminate the SSH connection after 10 minutes and only one connection to the server at a time. </w:t>
            </w:r>
          </w:p>
        </w:tc>
        <w:tc>
          <w:tcPr>
            <w:tcW w:w="900" w:type="dxa"/>
            <w:vAlign w:val="center"/>
          </w:tcPr>
          <w:p w14:paraId="32B41E37" w14:textId="64724E4B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1030</w:t>
            </w:r>
          </w:p>
        </w:tc>
        <w:tc>
          <w:tcPr>
            <w:tcW w:w="900" w:type="dxa"/>
            <w:vAlign w:val="center"/>
          </w:tcPr>
          <w:p w14:paraId="42F7FF65" w14:textId="0DAB5BD3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1045</w:t>
            </w:r>
          </w:p>
        </w:tc>
        <w:tc>
          <w:tcPr>
            <w:tcW w:w="900" w:type="dxa"/>
            <w:vAlign w:val="center"/>
          </w:tcPr>
          <w:p w14:paraId="3F0D903F" w14:textId="553849D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06639077" w14:textId="7897D8A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4E4258C4" w14:textId="77777777" w:rsidTr="0017486D">
        <w:trPr>
          <w:jc w:val="center"/>
        </w:trPr>
        <w:tc>
          <w:tcPr>
            <w:tcW w:w="2293" w:type="dxa"/>
            <w:vAlign w:val="center"/>
          </w:tcPr>
          <w:p w14:paraId="7E8530FB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1.2.2.7.6.</w:t>
            </w:r>
          </w:p>
          <w:p w14:paraId="02DCD202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Force The Use of TLSv1.2</w:t>
            </w:r>
          </w:p>
          <w:p w14:paraId="725BAFE4" w14:textId="267F75F4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V-230255</w:t>
            </w:r>
          </w:p>
        </w:tc>
        <w:tc>
          <w:tcPr>
            <w:tcW w:w="6390" w:type="dxa"/>
            <w:vAlign w:val="center"/>
          </w:tcPr>
          <w:p w14:paraId="4277A574" w14:textId="0F55D4A7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encryption most trusted is the Transport Layer Security (TLS) version 1.2 or higher.  All previous encryption </w:t>
            </w:r>
            <w:r w:rsidR="002F3B75">
              <w:rPr>
                <w:rFonts w:asciiTheme="majorHAnsi" w:hAnsiTheme="majorHAnsi"/>
              </w:rPr>
              <w:t>versions</w:t>
            </w:r>
            <w:r>
              <w:rPr>
                <w:rFonts w:asciiTheme="majorHAnsi" w:hAnsiTheme="majorHAnsi"/>
              </w:rPr>
              <w:t xml:space="preserve"> have been deemed insecure. </w:t>
            </w:r>
          </w:p>
        </w:tc>
        <w:tc>
          <w:tcPr>
            <w:tcW w:w="900" w:type="dxa"/>
            <w:vAlign w:val="center"/>
          </w:tcPr>
          <w:p w14:paraId="03133513" w14:textId="10327F4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1045</w:t>
            </w:r>
          </w:p>
        </w:tc>
        <w:tc>
          <w:tcPr>
            <w:tcW w:w="900" w:type="dxa"/>
            <w:vAlign w:val="center"/>
          </w:tcPr>
          <w:p w14:paraId="12E7DCE4" w14:textId="0BD55E30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900" w:type="dxa"/>
            <w:vAlign w:val="center"/>
          </w:tcPr>
          <w:p w14:paraId="6411D924" w14:textId="6B75AEC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1BC42168" w14:textId="745E83D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582E26D3" w14:textId="77777777" w:rsidTr="0017486D">
        <w:trPr>
          <w:jc w:val="center"/>
        </w:trPr>
        <w:tc>
          <w:tcPr>
            <w:tcW w:w="2293" w:type="dxa"/>
            <w:vAlign w:val="center"/>
          </w:tcPr>
          <w:p w14:paraId="74B63CAF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1.2.2.7.7.</w:t>
            </w:r>
          </w:p>
          <w:p w14:paraId="5AA2935C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Change System Commands Permissions</w:t>
            </w:r>
          </w:p>
          <w:p w14:paraId="625423B4" w14:textId="7C0B5AAD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V-230257</w:t>
            </w:r>
          </w:p>
        </w:tc>
        <w:tc>
          <w:tcPr>
            <w:tcW w:w="6390" w:type="dxa"/>
            <w:vAlign w:val="center"/>
          </w:tcPr>
          <w:p w14:paraId="50EA9BB0" w14:textId="5BE5950F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blocks the ability </w:t>
            </w:r>
            <w:r w:rsidR="002F3B75">
              <w:rPr>
                <w:rFonts w:asciiTheme="majorHAnsi" w:hAnsiTheme="majorHAnsi"/>
              </w:rPr>
              <w:t>of</w:t>
            </w:r>
            <w:r>
              <w:rPr>
                <w:rFonts w:asciiTheme="majorHAnsi" w:hAnsiTheme="majorHAnsi"/>
              </w:rPr>
              <w:t xml:space="preserve"> groups and other users from modifying </w:t>
            </w:r>
            <w:r w:rsidR="002F3B75"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system commands. Root only edit.</w:t>
            </w:r>
          </w:p>
        </w:tc>
        <w:tc>
          <w:tcPr>
            <w:tcW w:w="900" w:type="dxa"/>
            <w:vAlign w:val="center"/>
          </w:tcPr>
          <w:p w14:paraId="53638CF9" w14:textId="1EF4AE4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900" w:type="dxa"/>
            <w:vAlign w:val="center"/>
          </w:tcPr>
          <w:p w14:paraId="2D2404B9" w14:textId="0E9E0E8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1215</w:t>
            </w:r>
          </w:p>
        </w:tc>
        <w:tc>
          <w:tcPr>
            <w:tcW w:w="900" w:type="dxa"/>
            <w:vAlign w:val="center"/>
          </w:tcPr>
          <w:p w14:paraId="59D605FF" w14:textId="1CBEAA7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02B0EAD9" w14:textId="353FCC7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3EEFF328" w14:textId="77777777" w:rsidTr="0017486D">
        <w:trPr>
          <w:jc w:val="center"/>
        </w:trPr>
        <w:tc>
          <w:tcPr>
            <w:tcW w:w="2293" w:type="dxa"/>
            <w:vAlign w:val="center"/>
          </w:tcPr>
          <w:p w14:paraId="05323E1D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1.2.2.7.8.</w:t>
            </w:r>
          </w:p>
          <w:p w14:paraId="62536624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Change System Commands Owner</w:t>
            </w:r>
          </w:p>
          <w:p w14:paraId="7D945BFF" w14:textId="7C159072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V-230258</w:t>
            </w:r>
          </w:p>
        </w:tc>
        <w:tc>
          <w:tcPr>
            <w:tcW w:w="6390" w:type="dxa"/>
            <w:vAlign w:val="center"/>
          </w:tcPr>
          <w:p w14:paraId="3F9A3355" w14:textId="647DCF64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changes the owner to root.</w:t>
            </w:r>
          </w:p>
        </w:tc>
        <w:tc>
          <w:tcPr>
            <w:tcW w:w="900" w:type="dxa"/>
            <w:vAlign w:val="center"/>
          </w:tcPr>
          <w:p w14:paraId="19B01AB9" w14:textId="0A496B13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1215</w:t>
            </w:r>
          </w:p>
        </w:tc>
        <w:tc>
          <w:tcPr>
            <w:tcW w:w="900" w:type="dxa"/>
            <w:vAlign w:val="center"/>
          </w:tcPr>
          <w:p w14:paraId="13FDF2B1" w14:textId="1F337FF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1230</w:t>
            </w:r>
          </w:p>
        </w:tc>
        <w:tc>
          <w:tcPr>
            <w:tcW w:w="900" w:type="dxa"/>
            <w:vAlign w:val="center"/>
          </w:tcPr>
          <w:p w14:paraId="10542EB8" w14:textId="5C7416FF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08910816" w14:textId="6B9347F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3D9F51FF" w14:textId="77777777" w:rsidTr="0017486D">
        <w:trPr>
          <w:jc w:val="center"/>
        </w:trPr>
        <w:tc>
          <w:tcPr>
            <w:tcW w:w="2293" w:type="dxa"/>
            <w:vAlign w:val="center"/>
          </w:tcPr>
          <w:p w14:paraId="5499ECD5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lastRenderedPageBreak/>
              <w:t>1.2.2.7.9.</w:t>
            </w:r>
          </w:p>
          <w:p w14:paraId="7842A342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Change System Commands Group</w:t>
            </w:r>
          </w:p>
          <w:p w14:paraId="16502418" w14:textId="6E601CED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V-230259</w:t>
            </w:r>
          </w:p>
        </w:tc>
        <w:tc>
          <w:tcPr>
            <w:tcW w:w="6390" w:type="dxa"/>
            <w:vAlign w:val="center"/>
          </w:tcPr>
          <w:p w14:paraId="1B85690A" w14:textId="498A263D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changes the group to root.</w:t>
            </w:r>
          </w:p>
        </w:tc>
        <w:tc>
          <w:tcPr>
            <w:tcW w:w="900" w:type="dxa"/>
            <w:vAlign w:val="center"/>
          </w:tcPr>
          <w:p w14:paraId="681B6093" w14:textId="3D9D5E5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1230</w:t>
            </w:r>
          </w:p>
        </w:tc>
        <w:tc>
          <w:tcPr>
            <w:tcW w:w="900" w:type="dxa"/>
            <w:vAlign w:val="center"/>
          </w:tcPr>
          <w:p w14:paraId="7D54CD3A" w14:textId="1801F09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1245</w:t>
            </w:r>
          </w:p>
        </w:tc>
        <w:tc>
          <w:tcPr>
            <w:tcW w:w="900" w:type="dxa"/>
            <w:vAlign w:val="center"/>
          </w:tcPr>
          <w:p w14:paraId="39522481" w14:textId="1203671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1F4F3B36" w14:textId="2B848E24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7AC2240B" w14:textId="77777777" w:rsidTr="0017486D">
        <w:trPr>
          <w:jc w:val="center"/>
        </w:trPr>
        <w:tc>
          <w:tcPr>
            <w:tcW w:w="2293" w:type="dxa"/>
            <w:vAlign w:val="center"/>
          </w:tcPr>
          <w:p w14:paraId="6DC443C2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1.2.2.7.10.</w:t>
            </w:r>
          </w:p>
          <w:p w14:paraId="6C0F43F1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Change Library File Permissions</w:t>
            </w:r>
          </w:p>
          <w:p w14:paraId="24197323" w14:textId="1CD68093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V-230260</w:t>
            </w:r>
          </w:p>
        </w:tc>
        <w:tc>
          <w:tcPr>
            <w:tcW w:w="6390" w:type="dxa"/>
            <w:vAlign w:val="center"/>
          </w:tcPr>
          <w:p w14:paraId="7F62D4D6" w14:textId="0BD5D4CC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blocks the ability </w:t>
            </w:r>
            <w:r w:rsidR="002F3B75">
              <w:rPr>
                <w:rFonts w:asciiTheme="majorHAnsi" w:hAnsiTheme="majorHAnsi"/>
              </w:rPr>
              <w:t>of</w:t>
            </w:r>
            <w:r>
              <w:rPr>
                <w:rFonts w:asciiTheme="majorHAnsi" w:hAnsiTheme="majorHAnsi"/>
              </w:rPr>
              <w:t xml:space="preserve"> groups and other users from modifying </w:t>
            </w:r>
            <w:r w:rsidR="002F3B75"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system library. Root only edit.</w:t>
            </w:r>
          </w:p>
        </w:tc>
        <w:tc>
          <w:tcPr>
            <w:tcW w:w="900" w:type="dxa"/>
            <w:vAlign w:val="center"/>
          </w:tcPr>
          <w:p w14:paraId="0D8C0EC1" w14:textId="5939106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1245</w:t>
            </w:r>
          </w:p>
        </w:tc>
        <w:tc>
          <w:tcPr>
            <w:tcW w:w="900" w:type="dxa"/>
            <w:vAlign w:val="center"/>
          </w:tcPr>
          <w:p w14:paraId="511EC313" w14:textId="2706E21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</w:t>
            </w:r>
          </w:p>
        </w:tc>
        <w:tc>
          <w:tcPr>
            <w:tcW w:w="900" w:type="dxa"/>
            <w:vAlign w:val="center"/>
          </w:tcPr>
          <w:p w14:paraId="242E9C40" w14:textId="279775B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2B2D0FC1" w14:textId="174DC27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63C2F2C8" w14:textId="77777777" w:rsidTr="0017486D">
        <w:trPr>
          <w:jc w:val="center"/>
        </w:trPr>
        <w:tc>
          <w:tcPr>
            <w:tcW w:w="2293" w:type="dxa"/>
            <w:vAlign w:val="center"/>
          </w:tcPr>
          <w:p w14:paraId="45F418EB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1.2.2.7.11.</w:t>
            </w:r>
          </w:p>
          <w:p w14:paraId="2CEB1635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Change Library File Owner</w:t>
            </w:r>
          </w:p>
          <w:p w14:paraId="04EDBE66" w14:textId="0A565442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V-230261</w:t>
            </w:r>
          </w:p>
        </w:tc>
        <w:tc>
          <w:tcPr>
            <w:tcW w:w="6390" w:type="dxa"/>
            <w:vAlign w:val="center"/>
          </w:tcPr>
          <w:p w14:paraId="2FAE0108" w14:textId="7AC89252" w:rsidR="0001411C" w:rsidRDefault="0001411C" w:rsidP="000141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This changes the owner to root.</w:t>
            </w:r>
          </w:p>
        </w:tc>
        <w:tc>
          <w:tcPr>
            <w:tcW w:w="900" w:type="dxa"/>
            <w:vAlign w:val="center"/>
          </w:tcPr>
          <w:p w14:paraId="416A6FAA" w14:textId="7D37800E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</w:t>
            </w:r>
          </w:p>
        </w:tc>
        <w:tc>
          <w:tcPr>
            <w:tcW w:w="900" w:type="dxa"/>
            <w:vAlign w:val="center"/>
          </w:tcPr>
          <w:p w14:paraId="2B4AABD8" w14:textId="2D576F0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1315</w:t>
            </w:r>
          </w:p>
        </w:tc>
        <w:tc>
          <w:tcPr>
            <w:tcW w:w="900" w:type="dxa"/>
            <w:vAlign w:val="center"/>
          </w:tcPr>
          <w:p w14:paraId="6AAF4433" w14:textId="788CA1F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60D84459" w14:textId="1D2AECDC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1A8D5973" w14:textId="77777777" w:rsidTr="0017486D">
        <w:trPr>
          <w:jc w:val="center"/>
        </w:trPr>
        <w:tc>
          <w:tcPr>
            <w:tcW w:w="2293" w:type="dxa"/>
            <w:vAlign w:val="center"/>
          </w:tcPr>
          <w:p w14:paraId="226D480D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1.2.2.7.12.</w:t>
            </w:r>
          </w:p>
          <w:p w14:paraId="3225AF74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Change Library File Group</w:t>
            </w:r>
          </w:p>
          <w:p w14:paraId="2B771325" w14:textId="25C5D915" w:rsidR="0001411C" w:rsidRPr="00D83C6F" w:rsidRDefault="0001411C" w:rsidP="0001411C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 w:rsidRPr="00063135">
              <w:t>ID: V-230262</w:t>
            </w:r>
          </w:p>
        </w:tc>
        <w:tc>
          <w:tcPr>
            <w:tcW w:w="6390" w:type="dxa"/>
            <w:vAlign w:val="center"/>
          </w:tcPr>
          <w:p w14:paraId="12263FEC" w14:textId="5EF7AB69" w:rsidR="0001411C" w:rsidRPr="0093599A" w:rsidRDefault="0001411C" w:rsidP="0001411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This changes the owner to root.</w:t>
            </w:r>
          </w:p>
        </w:tc>
        <w:tc>
          <w:tcPr>
            <w:tcW w:w="900" w:type="dxa"/>
            <w:vAlign w:val="center"/>
          </w:tcPr>
          <w:p w14:paraId="49451710" w14:textId="5538993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1315</w:t>
            </w:r>
          </w:p>
        </w:tc>
        <w:tc>
          <w:tcPr>
            <w:tcW w:w="900" w:type="dxa"/>
            <w:vAlign w:val="center"/>
          </w:tcPr>
          <w:p w14:paraId="39CA7011" w14:textId="0F8D94E1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1330</w:t>
            </w:r>
          </w:p>
        </w:tc>
        <w:tc>
          <w:tcPr>
            <w:tcW w:w="900" w:type="dxa"/>
            <w:vAlign w:val="center"/>
          </w:tcPr>
          <w:p w14:paraId="7A95D5FA" w14:textId="462E2D17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483" w:type="dxa"/>
            <w:vAlign w:val="center"/>
          </w:tcPr>
          <w:p w14:paraId="606EED2A" w14:textId="12CD7749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14, 2021</w:t>
            </w:r>
          </w:p>
        </w:tc>
      </w:tr>
      <w:tr w:rsidR="0001411C" w14:paraId="29246811" w14:textId="77777777" w:rsidTr="00D41A4F">
        <w:trPr>
          <w:jc w:val="center"/>
        </w:trPr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778AF6A1" w14:textId="25F07DA7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 w:rsidRPr="00063135">
              <w:rPr>
                <w:b/>
                <w:bCs/>
              </w:rPr>
              <w:t>Project Administration</w:t>
            </w:r>
          </w:p>
        </w:tc>
      </w:tr>
      <w:tr w:rsidR="0001411C" w14:paraId="33E3B6A7" w14:textId="77777777" w:rsidTr="0017486D">
        <w:trPr>
          <w:jc w:val="center"/>
        </w:trPr>
        <w:tc>
          <w:tcPr>
            <w:tcW w:w="2293" w:type="dxa"/>
            <w:vAlign w:val="center"/>
          </w:tcPr>
          <w:p w14:paraId="3C34F5C9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1.2.3.1.</w:t>
            </w:r>
          </w:p>
          <w:p w14:paraId="7347E852" w14:textId="0CAF4D4B" w:rsidR="0001411C" w:rsidRPr="00063135" w:rsidRDefault="0001411C" w:rsidP="0001411C">
            <w:pPr>
              <w:tabs>
                <w:tab w:val="left" w:pos="1980"/>
              </w:tabs>
              <w:jc w:val="center"/>
              <w:rPr>
                <w:b/>
                <w:bCs/>
              </w:rPr>
            </w:pPr>
            <w:r w:rsidRPr="00063135">
              <w:t>Status Report Upload</w:t>
            </w:r>
          </w:p>
        </w:tc>
        <w:tc>
          <w:tcPr>
            <w:tcW w:w="6390" w:type="dxa"/>
            <w:vAlign w:val="center"/>
          </w:tcPr>
          <w:p w14:paraId="28A8937E" w14:textId="384A5F27" w:rsidR="0001411C" w:rsidRPr="0082101B" w:rsidRDefault="0001411C" w:rsidP="0001411C">
            <w:pPr>
              <w:rPr>
                <w:rFonts w:asciiTheme="majorHAnsi" w:hAnsiTheme="majorHAnsi"/>
                <w:bCs/>
              </w:rPr>
            </w:pPr>
            <w:r w:rsidRPr="0082101B">
              <w:rPr>
                <w:rFonts w:asciiTheme="majorHAnsi" w:hAnsiTheme="majorHAnsi"/>
                <w:bCs/>
              </w:rPr>
              <w:t>L</w:t>
            </w:r>
            <w:r>
              <w:rPr>
                <w:rFonts w:asciiTheme="majorHAnsi" w:hAnsiTheme="majorHAnsi"/>
                <w:bCs/>
              </w:rPr>
              <w:t xml:space="preserve">isted the task completed this milestone and set the list of </w:t>
            </w:r>
            <w:r w:rsidR="002F3B75">
              <w:rPr>
                <w:rFonts w:asciiTheme="majorHAnsi" w:hAnsiTheme="majorHAnsi"/>
                <w:bCs/>
              </w:rPr>
              <w:t>tasks</w:t>
            </w:r>
            <w:r>
              <w:rPr>
                <w:rFonts w:asciiTheme="majorHAnsi" w:hAnsiTheme="majorHAnsi"/>
                <w:bCs/>
              </w:rPr>
              <w:t xml:space="preserve"> to accomplish for </w:t>
            </w:r>
            <w:r w:rsidR="002F3B75">
              <w:rPr>
                <w:rFonts w:asciiTheme="majorHAnsi" w:hAnsiTheme="majorHAnsi"/>
                <w:bCs/>
              </w:rPr>
              <w:t xml:space="preserve">the </w:t>
            </w:r>
            <w:r>
              <w:rPr>
                <w:rFonts w:asciiTheme="majorHAnsi" w:hAnsiTheme="majorHAnsi"/>
                <w:bCs/>
              </w:rPr>
              <w:t>next milestone.</w:t>
            </w:r>
          </w:p>
        </w:tc>
        <w:tc>
          <w:tcPr>
            <w:tcW w:w="900" w:type="dxa"/>
            <w:vAlign w:val="center"/>
          </w:tcPr>
          <w:p w14:paraId="662F0C6F" w14:textId="05EB2A56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0800</w:t>
            </w:r>
          </w:p>
        </w:tc>
        <w:tc>
          <w:tcPr>
            <w:tcW w:w="900" w:type="dxa"/>
            <w:vAlign w:val="center"/>
          </w:tcPr>
          <w:p w14:paraId="35FCD8FD" w14:textId="727D5FB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900" w:type="dxa"/>
            <w:vAlign w:val="center"/>
          </w:tcPr>
          <w:p w14:paraId="401D3382" w14:textId="7EB3B17D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hr</w:t>
            </w:r>
          </w:p>
        </w:tc>
        <w:tc>
          <w:tcPr>
            <w:tcW w:w="1483" w:type="dxa"/>
            <w:vAlign w:val="center"/>
          </w:tcPr>
          <w:p w14:paraId="3B4DD4A6" w14:textId="0C531FD0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16, 2021</w:t>
            </w:r>
          </w:p>
        </w:tc>
      </w:tr>
      <w:tr w:rsidR="0001411C" w14:paraId="50B2437D" w14:textId="77777777" w:rsidTr="0017486D">
        <w:trPr>
          <w:jc w:val="center"/>
        </w:trPr>
        <w:tc>
          <w:tcPr>
            <w:tcW w:w="2293" w:type="dxa"/>
            <w:vAlign w:val="center"/>
          </w:tcPr>
          <w:p w14:paraId="3C47C4DC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1.2.3.2.</w:t>
            </w:r>
          </w:p>
          <w:p w14:paraId="4D9429BA" w14:textId="043D3C87" w:rsidR="0001411C" w:rsidRPr="00063135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Time Sheet Upload</w:t>
            </w:r>
          </w:p>
        </w:tc>
        <w:tc>
          <w:tcPr>
            <w:tcW w:w="6390" w:type="dxa"/>
            <w:vAlign w:val="center"/>
          </w:tcPr>
          <w:p w14:paraId="4811A899" w14:textId="261CF955" w:rsidR="0001411C" w:rsidRPr="0082101B" w:rsidRDefault="0001411C" w:rsidP="0001411C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Listed out the tasks with details of the task need or use.</w:t>
            </w:r>
          </w:p>
        </w:tc>
        <w:tc>
          <w:tcPr>
            <w:tcW w:w="900" w:type="dxa"/>
            <w:vAlign w:val="center"/>
          </w:tcPr>
          <w:p w14:paraId="687DE23A" w14:textId="49BA8529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900" w:type="dxa"/>
            <w:vAlign w:val="center"/>
          </w:tcPr>
          <w:p w14:paraId="405CB372" w14:textId="0BB1E56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900" w:type="dxa"/>
            <w:vAlign w:val="center"/>
          </w:tcPr>
          <w:p w14:paraId="3F5CF73A" w14:textId="4B302AD3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hrs</w:t>
            </w:r>
          </w:p>
        </w:tc>
        <w:tc>
          <w:tcPr>
            <w:tcW w:w="1483" w:type="dxa"/>
            <w:vAlign w:val="center"/>
          </w:tcPr>
          <w:p w14:paraId="6C854B9A" w14:textId="6CB96337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16, 2021</w:t>
            </w:r>
          </w:p>
        </w:tc>
      </w:tr>
      <w:tr w:rsidR="0001411C" w14:paraId="52CC583A" w14:textId="77777777" w:rsidTr="0017486D">
        <w:trPr>
          <w:jc w:val="center"/>
        </w:trPr>
        <w:tc>
          <w:tcPr>
            <w:tcW w:w="2293" w:type="dxa"/>
            <w:vAlign w:val="center"/>
          </w:tcPr>
          <w:p w14:paraId="4C0E042E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1.2.3.3.</w:t>
            </w:r>
          </w:p>
          <w:p w14:paraId="58D6DD6C" w14:textId="530A4536" w:rsidR="0001411C" w:rsidRPr="00063135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Prep Gantt Chart Upload</w:t>
            </w:r>
          </w:p>
        </w:tc>
        <w:tc>
          <w:tcPr>
            <w:tcW w:w="6390" w:type="dxa"/>
            <w:vAlign w:val="center"/>
          </w:tcPr>
          <w:p w14:paraId="45F968DA" w14:textId="26209DA8" w:rsidR="0001411C" w:rsidRPr="0082101B" w:rsidRDefault="0001411C" w:rsidP="0001411C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Added the task numbers and </w:t>
            </w:r>
            <w:r w:rsidR="002F3B75">
              <w:rPr>
                <w:rFonts w:asciiTheme="majorHAnsi" w:hAnsiTheme="majorHAnsi"/>
                <w:bCs/>
              </w:rPr>
              <w:t>activities</w:t>
            </w:r>
            <w:r>
              <w:rPr>
                <w:rFonts w:asciiTheme="majorHAnsi" w:hAnsiTheme="majorHAnsi"/>
                <w:bCs/>
              </w:rPr>
              <w:t xml:space="preserve"> with people assigned to work the tasks.  Added start and completion dates with </w:t>
            </w:r>
            <w:r w:rsidR="002F3B75">
              <w:rPr>
                <w:rFonts w:asciiTheme="majorHAnsi" w:hAnsiTheme="majorHAnsi"/>
                <w:bCs/>
              </w:rPr>
              <w:t>their</w:t>
            </w:r>
            <w:r>
              <w:rPr>
                <w:rFonts w:asciiTheme="majorHAnsi" w:hAnsiTheme="majorHAnsi"/>
                <w:bCs/>
              </w:rPr>
              <w:t xml:space="preserve"> dependencies.</w:t>
            </w:r>
          </w:p>
        </w:tc>
        <w:tc>
          <w:tcPr>
            <w:tcW w:w="900" w:type="dxa"/>
            <w:vAlign w:val="center"/>
          </w:tcPr>
          <w:p w14:paraId="0C384D43" w14:textId="688951A5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900" w:type="dxa"/>
            <w:vAlign w:val="center"/>
          </w:tcPr>
          <w:p w14:paraId="66F8C38D" w14:textId="3F8C304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900" w:type="dxa"/>
            <w:vAlign w:val="center"/>
          </w:tcPr>
          <w:p w14:paraId="7072EB9C" w14:textId="47056FD1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hrs</w:t>
            </w:r>
          </w:p>
        </w:tc>
        <w:tc>
          <w:tcPr>
            <w:tcW w:w="1483" w:type="dxa"/>
            <w:vAlign w:val="center"/>
          </w:tcPr>
          <w:p w14:paraId="03C5B563" w14:textId="3482D69C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16, 2021</w:t>
            </w:r>
          </w:p>
        </w:tc>
      </w:tr>
      <w:tr w:rsidR="0001411C" w14:paraId="5A19FDD2" w14:textId="77777777" w:rsidTr="0017486D">
        <w:trPr>
          <w:jc w:val="center"/>
        </w:trPr>
        <w:tc>
          <w:tcPr>
            <w:tcW w:w="2293" w:type="dxa"/>
            <w:vAlign w:val="center"/>
          </w:tcPr>
          <w:p w14:paraId="12A8E48D" w14:textId="77777777" w:rsidR="0001411C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1.2.3.4.</w:t>
            </w:r>
          </w:p>
          <w:p w14:paraId="7263184A" w14:textId="6B435F38" w:rsidR="0001411C" w:rsidRPr="00063135" w:rsidRDefault="0001411C" w:rsidP="0001411C">
            <w:pPr>
              <w:tabs>
                <w:tab w:val="left" w:pos="1980"/>
              </w:tabs>
              <w:jc w:val="center"/>
            </w:pPr>
            <w:r w:rsidRPr="00063135">
              <w:t>Ansible Script Upload</w:t>
            </w:r>
          </w:p>
        </w:tc>
        <w:tc>
          <w:tcPr>
            <w:tcW w:w="6390" w:type="dxa"/>
            <w:vAlign w:val="center"/>
          </w:tcPr>
          <w:p w14:paraId="5EA7BD67" w14:textId="4B663747" w:rsidR="0001411C" w:rsidRPr="0082101B" w:rsidRDefault="0001411C" w:rsidP="0001411C">
            <w:p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Created the Ansible script and </w:t>
            </w:r>
            <w:r w:rsidR="002F3B75">
              <w:rPr>
                <w:rFonts w:asciiTheme="majorHAnsi" w:hAnsiTheme="majorHAnsi"/>
                <w:bCs/>
              </w:rPr>
              <w:t>prepped</w:t>
            </w:r>
            <w:r>
              <w:rPr>
                <w:rFonts w:asciiTheme="majorHAnsi" w:hAnsiTheme="majorHAnsi"/>
                <w:bCs/>
              </w:rPr>
              <w:t xml:space="preserve"> it for </w:t>
            </w:r>
            <w:r w:rsidR="002F3B75">
              <w:rPr>
                <w:rFonts w:asciiTheme="majorHAnsi" w:hAnsiTheme="majorHAnsi"/>
                <w:bCs/>
              </w:rPr>
              <w:t>upload</w:t>
            </w:r>
            <w:r>
              <w:rPr>
                <w:rFonts w:asciiTheme="majorHAnsi" w:hAnsiTheme="majorHAnsi"/>
                <w:bCs/>
              </w:rPr>
              <w:t xml:space="preserve"> to FSO.</w:t>
            </w:r>
          </w:p>
        </w:tc>
        <w:tc>
          <w:tcPr>
            <w:tcW w:w="900" w:type="dxa"/>
            <w:vAlign w:val="center"/>
          </w:tcPr>
          <w:p w14:paraId="6419EF42" w14:textId="0B790AED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1500</w:t>
            </w:r>
          </w:p>
        </w:tc>
        <w:tc>
          <w:tcPr>
            <w:tcW w:w="900" w:type="dxa"/>
            <w:vAlign w:val="center"/>
          </w:tcPr>
          <w:p w14:paraId="51FCA4D2" w14:textId="67A1A968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1600</w:t>
            </w:r>
          </w:p>
        </w:tc>
        <w:tc>
          <w:tcPr>
            <w:tcW w:w="900" w:type="dxa"/>
            <w:vAlign w:val="center"/>
          </w:tcPr>
          <w:p w14:paraId="644BF111" w14:textId="6583A9FC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hr</w:t>
            </w:r>
          </w:p>
        </w:tc>
        <w:tc>
          <w:tcPr>
            <w:tcW w:w="1483" w:type="dxa"/>
            <w:vAlign w:val="center"/>
          </w:tcPr>
          <w:p w14:paraId="506BFEC7" w14:textId="63F95FCC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16, 2021</w:t>
            </w:r>
          </w:p>
        </w:tc>
      </w:tr>
      <w:tr w:rsidR="0001411C" w14:paraId="2E91D99B" w14:textId="77777777" w:rsidTr="0017486D">
        <w:trPr>
          <w:jc w:val="center"/>
        </w:trPr>
        <w:tc>
          <w:tcPr>
            <w:tcW w:w="2293" w:type="dxa"/>
            <w:vAlign w:val="center"/>
          </w:tcPr>
          <w:p w14:paraId="3A2B8ADD" w14:textId="77777777" w:rsidR="0001411C" w:rsidRPr="00063135" w:rsidRDefault="0001411C" w:rsidP="0001411C">
            <w:pPr>
              <w:tabs>
                <w:tab w:val="left" w:pos="1980"/>
              </w:tabs>
              <w:jc w:val="center"/>
            </w:pPr>
          </w:p>
        </w:tc>
        <w:tc>
          <w:tcPr>
            <w:tcW w:w="6390" w:type="dxa"/>
            <w:vAlign w:val="center"/>
          </w:tcPr>
          <w:p w14:paraId="337B0AFD" w14:textId="4B313C43" w:rsidR="0001411C" w:rsidRPr="0093599A" w:rsidRDefault="0001411C" w:rsidP="0001411C">
            <w:pPr>
              <w:jc w:val="right"/>
              <w:rPr>
                <w:rFonts w:asciiTheme="majorHAnsi" w:hAnsiTheme="majorHAnsi"/>
                <w:b/>
              </w:rPr>
            </w:pPr>
            <w:r w:rsidRPr="0093599A">
              <w:rPr>
                <w:rFonts w:asciiTheme="majorHAnsi" w:hAnsiTheme="majorHAnsi"/>
                <w:b/>
              </w:rPr>
              <w:t>Total hours:</w:t>
            </w:r>
          </w:p>
        </w:tc>
        <w:tc>
          <w:tcPr>
            <w:tcW w:w="900" w:type="dxa"/>
            <w:vAlign w:val="center"/>
          </w:tcPr>
          <w:p w14:paraId="1261696C" w14:textId="7777777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vAlign w:val="center"/>
          </w:tcPr>
          <w:p w14:paraId="3E162216" w14:textId="77777777" w:rsidR="0001411C" w:rsidRPr="00D83C6F" w:rsidRDefault="0001411C" w:rsidP="0001411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vAlign w:val="center"/>
          </w:tcPr>
          <w:p w14:paraId="72267543" w14:textId="50B7E44F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 hrs</w:t>
            </w:r>
          </w:p>
        </w:tc>
        <w:tc>
          <w:tcPr>
            <w:tcW w:w="1483" w:type="dxa"/>
            <w:vAlign w:val="center"/>
          </w:tcPr>
          <w:p w14:paraId="486D9249" w14:textId="77777777" w:rsidR="0001411C" w:rsidRPr="0093599A" w:rsidRDefault="0001411C" w:rsidP="0001411C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682AE85" w14:textId="77777777" w:rsidR="00D36A60" w:rsidRDefault="00D36A60" w:rsidP="00D36A60">
      <w:pPr>
        <w:rPr>
          <w:rFonts w:asciiTheme="majorHAnsi" w:hAnsiTheme="majorHAnsi"/>
          <w:b/>
        </w:rPr>
      </w:pPr>
    </w:p>
    <w:p w14:paraId="0E6E28B8" w14:textId="41CF8BDC" w:rsidR="00D36A60" w:rsidRDefault="00D36A60" w:rsidP="00D36A60">
      <w:pPr>
        <w:rPr>
          <w:rFonts w:asciiTheme="majorHAnsi" w:hAnsiTheme="majorHAnsi"/>
        </w:rPr>
      </w:pPr>
      <w:r w:rsidRPr="006F416A">
        <w:rPr>
          <w:rFonts w:asciiTheme="majorHAnsi" w:hAnsiTheme="majorHAnsi"/>
          <w:b/>
        </w:rPr>
        <w:t>Instructions:</w:t>
      </w:r>
      <w:r w:rsidRPr="00D36A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Document the length of time</w:t>
      </w:r>
      <w:r w:rsidR="006F416A">
        <w:rPr>
          <w:rFonts w:asciiTheme="majorHAnsi" w:hAnsiTheme="majorHAnsi"/>
        </w:rPr>
        <w:t xml:space="preserve"> (hours)</w:t>
      </w:r>
      <w:r>
        <w:rPr>
          <w:rFonts w:asciiTheme="majorHAnsi" w:hAnsiTheme="majorHAnsi"/>
        </w:rPr>
        <w:t xml:space="preserve"> it takes </w:t>
      </w:r>
      <w:r w:rsidR="0038415E">
        <w:rPr>
          <w:rFonts w:asciiTheme="majorHAnsi" w:hAnsiTheme="majorHAnsi"/>
        </w:rPr>
        <w:t xml:space="preserve">you </w:t>
      </w:r>
      <w:r>
        <w:rPr>
          <w:rFonts w:asciiTheme="majorHAnsi" w:hAnsiTheme="majorHAnsi"/>
        </w:rPr>
        <w:t>to complete each activity you work on, and tally the total hours</w:t>
      </w:r>
      <w:r w:rsidR="007F49C6">
        <w:rPr>
          <w:rFonts w:asciiTheme="majorHAnsi" w:hAnsiTheme="majorHAnsi"/>
        </w:rPr>
        <w:t xml:space="preserve"> at the </w:t>
      </w:r>
      <w:r w:rsidR="006F416A">
        <w:rPr>
          <w:rFonts w:asciiTheme="majorHAnsi" w:hAnsiTheme="majorHAnsi"/>
        </w:rPr>
        <w:t>bottom</w:t>
      </w:r>
      <w:r w:rsidR="009F4E04">
        <w:rPr>
          <w:rFonts w:asciiTheme="majorHAnsi" w:hAnsiTheme="majorHAnsi"/>
        </w:rPr>
        <w:t>. Submit the time sheet to your instructor by end-of-day of every Friday of the week.</w:t>
      </w:r>
      <w:r>
        <w:rPr>
          <w:rFonts w:asciiTheme="majorHAnsi" w:hAnsiTheme="majorHAnsi"/>
        </w:rPr>
        <w:t xml:space="preserve"> </w:t>
      </w:r>
    </w:p>
    <w:p w14:paraId="1BD65D44" w14:textId="77777777" w:rsidR="00E84093" w:rsidRDefault="00E84093" w:rsidP="00D36A60">
      <w:pPr>
        <w:rPr>
          <w:rFonts w:asciiTheme="majorHAnsi" w:hAnsiTheme="majorHAnsi"/>
        </w:rPr>
      </w:pPr>
    </w:p>
    <w:p w14:paraId="09C4BC18" w14:textId="4515BC8B" w:rsidR="00E84093" w:rsidRPr="00D36A60" w:rsidRDefault="00E84093" w:rsidP="00D36A60">
      <w:pPr>
        <w:rPr>
          <w:rFonts w:asciiTheme="majorHAnsi" w:hAnsiTheme="majorHAnsi"/>
        </w:rPr>
      </w:pPr>
    </w:p>
    <w:sectPr w:rsidR="00E84093" w:rsidRPr="00D36A60" w:rsidSect="00D12BDD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A60"/>
    <w:rsid w:val="0001411C"/>
    <w:rsid w:val="0002638B"/>
    <w:rsid w:val="0003387B"/>
    <w:rsid w:val="00044C50"/>
    <w:rsid w:val="00076035"/>
    <w:rsid w:val="000F76BD"/>
    <w:rsid w:val="001552FB"/>
    <w:rsid w:val="0017486D"/>
    <w:rsid w:val="0022250A"/>
    <w:rsid w:val="00245D45"/>
    <w:rsid w:val="002A4C14"/>
    <w:rsid w:val="002E39C0"/>
    <w:rsid w:val="002F3B75"/>
    <w:rsid w:val="00325A47"/>
    <w:rsid w:val="0038415E"/>
    <w:rsid w:val="003D0CCE"/>
    <w:rsid w:val="00433961"/>
    <w:rsid w:val="004643ED"/>
    <w:rsid w:val="004735C1"/>
    <w:rsid w:val="00561275"/>
    <w:rsid w:val="00590260"/>
    <w:rsid w:val="005D3BAC"/>
    <w:rsid w:val="006259A6"/>
    <w:rsid w:val="006560C8"/>
    <w:rsid w:val="006D6674"/>
    <w:rsid w:val="006F416A"/>
    <w:rsid w:val="00767CE4"/>
    <w:rsid w:val="007D248F"/>
    <w:rsid w:val="007E76AA"/>
    <w:rsid w:val="007F49C6"/>
    <w:rsid w:val="0082101B"/>
    <w:rsid w:val="008213DC"/>
    <w:rsid w:val="0088722A"/>
    <w:rsid w:val="008D2A90"/>
    <w:rsid w:val="0093599A"/>
    <w:rsid w:val="00947C44"/>
    <w:rsid w:val="009F4E04"/>
    <w:rsid w:val="00CF7FCD"/>
    <w:rsid w:val="00D04473"/>
    <w:rsid w:val="00D12BDD"/>
    <w:rsid w:val="00D337EB"/>
    <w:rsid w:val="00D36A60"/>
    <w:rsid w:val="00D41A4F"/>
    <w:rsid w:val="00D83C6F"/>
    <w:rsid w:val="00DD4E59"/>
    <w:rsid w:val="00E02727"/>
    <w:rsid w:val="00E11098"/>
    <w:rsid w:val="00E84093"/>
    <w:rsid w:val="00EA6313"/>
    <w:rsid w:val="00F1433A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A740B"/>
  <w14:defaultImageDpi w14:val="300"/>
  <w15:docId w15:val="{1F217F60-FB1A-454A-B4E2-367F3F1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BBA8DA-91F0-CA48-BB6D-52F38364D16F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7037E-FCFF-1A4A-AD7A-8E7D3302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1124</Words>
  <Characters>7543</Characters>
  <Application>Microsoft Office Word</Application>
  <DocSecurity>0</DocSecurity>
  <Lines>137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34</cp:revision>
  <dcterms:created xsi:type="dcterms:W3CDTF">2015-11-09T19:08:00Z</dcterms:created>
  <dcterms:modified xsi:type="dcterms:W3CDTF">2021-07-22T14:22:00Z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documentId_3868</vt:lpwstr>
  </property>
  <property fmtid="{D5CDD505-2E9C-101B-9397-08002B2CF9AE}" pid="3" name="grammarly_documentContext">
    <vt:lpwstr>{"goals":[],"domain":"general","emotions":[],"dialect":"american","style":"informal"}</vt:lpwstr>
  </property>
</Properties>
</file>