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46ADDE49" w:rsidR="00D04473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Project</w:t>
      </w:r>
      <w:r w:rsidR="00F37956">
        <w:rPr>
          <w:rFonts w:asciiTheme="majorHAnsi" w:hAnsiTheme="majorHAnsi"/>
          <w:b/>
          <w:sz w:val="36"/>
          <w:szCs w:val="36"/>
        </w:rPr>
        <w:t>:  Digital Doc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6F131F1E" w:rsidR="00D5422B" w:rsidRPr="00D5422B" w:rsidRDefault="008F07AF">
      <w:pPr>
        <w:rPr>
          <w:rFonts w:asciiTheme="majorHAnsi" w:hAnsiTheme="majorHAnsi"/>
        </w:rPr>
      </w:pPr>
      <w:r>
        <w:rPr>
          <w:rFonts w:ascii="Minion Pro SmBd Ital" w:eastAsia="MS Gothic" w:hAnsi="Minion Pro SmBd Ital" w:cs="Minion Pro SmBd It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251F500" wp14:editId="7CA262FB">
            <wp:simplePos x="0" y="0"/>
            <wp:positionH relativeFrom="column">
              <wp:posOffset>972122</wp:posOffset>
            </wp:positionH>
            <wp:positionV relativeFrom="paragraph">
              <wp:posOffset>170815</wp:posOffset>
            </wp:positionV>
            <wp:extent cx="271780" cy="271780"/>
            <wp:effectExtent l="0" t="0" r="0" b="0"/>
            <wp:wrapNone/>
            <wp:docPr id="1" name="Graphic 1" descr="Checkbox Cross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rossed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47359" w14:textId="37811BC5" w:rsidR="00D5422B" w:rsidRPr="00D5422B" w:rsidRDefault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 xml:space="preserve">Milestone: </w:t>
      </w:r>
      <w:r>
        <w:rPr>
          <w:rFonts w:asciiTheme="majorHAnsi" w:hAnsiTheme="majorHAnsi"/>
        </w:rPr>
        <w:tab/>
      </w:r>
      <w:r w:rsidRPr="00D5422B">
        <w:rPr>
          <w:rFonts w:asciiTheme="majorHAnsi" w:hAnsiTheme="majorHAnsi"/>
        </w:rPr>
        <w:t xml:space="preserve">I 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77777777" w:rsidR="00D5422B" w:rsidRDefault="00D5422B">
      <w:pPr>
        <w:rPr>
          <w:rFonts w:asciiTheme="majorHAnsi" w:hAnsiTheme="majorHAnsi"/>
        </w:rPr>
      </w:pPr>
    </w:p>
    <w:p w14:paraId="7C39A634" w14:textId="37C5D996" w:rsidR="00D5422B" w:rsidRPr="00472606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="008F07AF">
        <w:rPr>
          <w:rFonts w:asciiTheme="majorHAnsi" w:hAnsiTheme="majorHAnsi"/>
        </w:rPr>
        <w:t xml:space="preserve"> </w:t>
      </w:r>
      <w:r w:rsidRPr="00D5422B">
        <w:rPr>
          <w:rFonts w:asciiTheme="majorHAnsi" w:hAnsiTheme="majorHAnsi"/>
        </w:rPr>
        <w:t xml:space="preserve"> </w:t>
      </w:r>
      <w:r w:rsidR="00472606">
        <w:rPr>
          <w:rFonts w:asciiTheme="majorHAnsi" w:hAnsiTheme="majorHAnsi"/>
        </w:rPr>
        <w:t>February 6,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407D5FC1" w14:textId="77777777" w:rsidTr="00D5422B">
        <w:tc>
          <w:tcPr>
            <w:tcW w:w="8856" w:type="dxa"/>
          </w:tcPr>
          <w:p w14:paraId="65E2950F" w14:textId="7F3E806C" w:rsidR="00D5422B" w:rsidRDefault="00182EC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Azure, c</w:t>
            </w:r>
            <w:r w:rsidR="008F07AF">
              <w:rPr>
                <w:rFonts w:asciiTheme="majorHAnsi" w:hAnsiTheme="majorHAnsi"/>
              </w:rPr>
              <w:t>reated five VMs with CentOS 8.</w:t>
            </w:r>
          </w:p>
        </w:tc>
      </w:tr>
      <w:tr w:rsidR="00D5422B" w14:paraId="3CECC44F" w14:textId="77777777" w:rsidTr="00D5422B">
        <w:tc>
          <w:tcPr>
            <w:tcW w:w="8856" w:type="dxa"/>
          </w:tcPr>
          <w:p w14:paraId="24CF39E5" w14:textId="6A44A7EC" w:rsidR="00D5422B" w:rsidRDefault="00543BF5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MariaDB, a MySQL database server, is i</w:t>
            </w:r>
            <w:r w:rsidR="00182EC4">
              <w:rPr>
                <w:rFonts w:asciiTheme="majorHAnsi" w:hAnsiTheme="majorHAnsi"/>
              </w:rPr>
              <w:t xml:space="preserve">nstalled and configured </w:t>
            </w:r>
            <w:r>
              <w:rPr>
                <w:rFonts w:asciiTheme="majorHAnsi" w:hAnsiTheme="majorHAnsi"/>
              </w:rPr>
              <w:t xml:space="preserve">as the cluster </w:t>
            </w:r>
            <w:r w:rsidR="008F07AF">
              <w:rPr>
                <w:rFonts w:asciiTheme="majorHAnsi" w:hAnsiTheme="majorHAnsi"/>
              </w:rPr>
              <w:t>database.</w:t>
            </w:r>
          </w:p>
        </w:tc>
      </w:tr>
      <w:tr w:rsidR="00D5422B" w14:paraId="79694F9B" w14:textId="77777777" w:rsidTr="00D5422B">
        <w:tc>
          <w:tcPr>
            <w:tcW w:w="8856" w:type="dxa"/>
          </w:tcPr>
          <w:p w14:paraId="6233D46D" w14:textId="2238FE69" w:rsidR="00D5422B" w:rsidRDefault="00543BF5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Apache and PHP are i</w:t>
            </w:r>
            <w:r w:rsidR="00182EC4">
              <w:rPr>
                <w:rFonts w:asciiTheme="majorHAnsi" w:hAnsiTheme="majorHAnsi"/>
              </w:rPr>
              <w:t>nstalled and configured on</w:t>
            </w:r>
            <w:r>
              <w:rPr>
                <w:rFonts w:asciiTheme="majorHAnsi" w:hAnsiTheme="majorHAnsi"/>
              </w:rPr>
              <w:t xml:space="preserve"> one of three</w:t>
            </w:r>
            <w:r w:rsidR="008F07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web servers</w:t>
            </w:r>
            <w:r w:rsidR="008F07AF">
              <w:rPr>
                <w:rFonts w:asciiTheme="majorHAnsi" w:hAnsiTheme="majorHAnsi"/>
              </w:rPr>
              <w:t>.</w:t>
            </w:r>
          </w:p>
        </w:tc>
      </w:tr>
      <w:tr w:rsidR="00D5422B" w14:paraId="5C6326D9" w14:textId="77777777" w:rsidTr="00D5422B">
        <w:tc>
          <w:tcPr>
            <w:tcW w:w="8856" w:type="dxa"/>
          </w:tcPr>
          <w:p w14:paraId="581FF0BB" w14:textId="5346E884" w:rsidR="00D5422B" w:rsidRDefault="00543BF5" w:rsidP="00D5422B">
            <w:pPr>
              <w:spacing w:after="12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is i</w:t>
            </w:r>
            <w:r w:rsidR="008F07AF">
              <w:rPr>
                <w:rFonts w:asciiTheme="majorHAnsi" w:hAnsiTheme="majorHAnsi"/>
              </w:rPr>
              <w:t xml:space="preserve">nstalled </w:t>
            </w:r>
            <w:r w:rsidR="00182EC4">
              <w:rPr>
                <w:rFonts w:asciiTheme="majorHAnsi" w:hAnsiTheme="majorHAnsi"/>
              </w:rPr>
              <w:t xml:space="preserve">and configured one </w:t>
            </w:r>
            <w:r w:rsidR="008F07AF">
              <w:rPr>
                <w:rFonts w:asciiTheme="majorHAnsi" w:hAnsiTheme="majorHAnsi"/>
              </w:rPr>
              <w:t>on the webserver</w:t>
            </w:r>
            <w:r>
              <w:rPr>
                <w:rFonts w:asciiTheme="majorHAnsi" w:hAnsiTheme="majorHAnsi"/>
              </w:rPr>
              <w:t>s</w:t>
            </w:r>
            <w:r w:rsidR="008F07AF">
              <w:rPr>
                <w:rFonts w:asciiTheme="majorHAnsi" w:hAnsiTheme="majorHAnsi"/>
              </w:rPr>
              <w:t xml:space="preserve"> and </w:t>
            </w:r>
            <w:r w:rsidR="00182EC4">
              <w:rPr>
                <w:rFonts w:asciiTheme="majorHAnsi" w:hAnsiTheme="majorHAnsi"/>
              </w:rPr>
              <w:t>configured</w:t>
            </w:r>
            <w:r w:rsidR="008F07AF">
              <w:rPr>
                <w:rFonts w:asciiTheme="majorHAnsi" w:hAnsiTheme="majorHAnsi"/>
              </w:rPr>
              <w:t xml:space="preserve"> with the </w:t>
            </w:r>
            <w:r w:rsidR="00182EC4">
              <w:rPr>
                <w:rFonts w:asciiTheme="majorHAnsi" w:hAnsiTheme="majorHAnsi"/>
              </w:rPr>
              <w:t xml:space="preserve">MySQL </w:t>
            </w:r>
            <w:r w:rsidR="008F07AF">
              <w:rPr>
                <w:rFonts w:asciiTheme="majorHAnsi" w:hAnsiTheme="majorHAnsi"/>
              </w:rPr>
              <w:t>database.</w:t>
            </w:r>
          </w:p>
        </w:tc>
      </w:tr>
      <w:tr w:rsidR="00D5422B" w14:paraId="51B283A9" w14:textId="77777777" w:rsidTr="00D5422B">
        <w:tc>
          <w:tcPr>
            <w:tcW w:w="8856" w:type="dxa"/>
          </w:tcPr>
          <w:p w14:paraId="62D648C4" w14:textId="0A11D16F" w:rsidR="00D5422B" w:rsidRDefault="00543BF5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Two Ansible scripts </w:t>
            </w:r>
            <w:r w:rsidR="008F15EF">
              <w:rPr>
                <w:rFonts w:asciiTheme="majorHAnsi" w:hAnsiTheme="majorHAnsi"/>
              </w:rPr>
              <w:t>were</w:t>
            </w:r>
            <w:r>
              <w:rPr>
                <w:rFonts w:asciiTheme="majorHAnsi" w:hAnsiTheme="majorHAnsi"/>
              </w:rPr>
              <w:t xml:space="preserve"> c</w:t>
            </w:r>
            <w:r w:rsidR="008F07AF">
              <w:rPr>
                <w:rFonts w:asciiTheme="majorHAnsi" w:hAnsiTheme="majorHAnsi"/>
              </w:rPr>
              <w:t xml:space="preserve">reated for </w:t>
            </w:r>
            <w:r w:rsidR="002E525D">
              <w:rPr>
                <w:rFonts w:asciiTheme="majorHAnsi" w:hAnsiTheme="majorHAnsi"/>
              </w:rPr>
              <w:t xml:space="preserve">future </w:t>
            </w:r>
            <w:r w:rsidR="008F15EF">
              <w:rPr>
                <w:rFonts w:asciiTheme="majorHAnsi" w:hAnsiTheme="majorHAnsi"/>
              </w:rPr>
              <w:t xml:space="preserve">automated </w:t>
            </w:r>
            <w:r w:rsidR="008F07AF">
              <w:rPr>
                <w:rFonts w:asciiTheme="majorHAnsi" w:hAnsiTheme="majorHAnsi"/>
              </w:rPr>
              <w:t>deployment</w:t>
            </w:r>
            <w:r w:rsidR="008F15EF">
              <w:rPr>
                <w:rFonts w:asciiTheme="majorHAnsi" w:hAnsiTheme="majorHAnsi"/>
              </w:rPr>
              <w:t>s</w:t>
            </w:r>
            <w:r w:rsidR="008F07AF">
              <w:rPr>
                <w:rFonts w:asciiTheme="majorHAnsi" w:hAnsiTheme="majorHAnsi"/>
              </w:rPr>
              <w:t>.</w:t>
            </w:r>
          </w:p>
        </w:tc>
      </w:tr>
      <w:tr w:rsidR="00D5422B" w14:paraId="4DCFF6FF" w14:textId="77777777" w:rsidTr="00D5422B">
        <w:tc>
          <w:tcPr>
            <w:tcW w:w="8856" w:type="dxa"/>
          </w:tcPr>
          <w:p w14:paraId="4871B8E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3D25A228" w14:textId="77777777" w:rsidTr="00D5422B">
        <w:tc>
          <w:tcPr>
            <w:tcW w:w="8856" w:type="dxa"/>
          </w:tcPr>
          <w:p w14:paraId="3E43767E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193A42B0" w14:textId="77777777" w:rsidTr="006F140E">
        <w:tc>
          <w:tcPr>
            <w:tcW w:w="8856" w:type="dxa"/>
          </w:tcPr>
          <w:p w14:paraId="5A94CAF0" w14:textId="5DF28D20" w:rsidR="00D5422B" w:rsidRDefault="002E525D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Setup two more </w:t>
            </w:r>
            <w:r w:rsidR="008F15EF">
              <w:rPr>
                <w:rFonts w:asciiTheme="majorHAnsi" w:hAnsiTheme="majorHAnsi"/>
              </w:rPr>
              <w:t>web servers</w:t>
            </w:r>
            <w:r>
              <w:rPr>
                <w:rFonts w:asciiTheme="majorHAnsi" w:hAnsiTheme="majorHAnsi"/>
              </w:rPr>
              <w:t xml:space="preserve"> with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and connect them to the database.</w:t>
            </w:r>
          </w:p>
        </w:tc>
      </w:tr>
      <w:tr w:rsidR="00D5422B" w14:paraId="58E83B84" w14:textId="77777777" w:rsidTr="006F140E">
        <w:tc>
          <w:tcPr>
            <w:tcW w:w="8856" w:type="dxa"/>
          </w:tcPr>
          <w:p w14:paraId="6B1D2A2F" w14:textId="7144E4EB" w:rsidR="00D5422B" w:rsidRDefault="002E525D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load balancer to enable the use of one public IP address connection.</w:t>
            </w:r>
          </w:p>
        </w:tc>
      </w:tr>
      <w:tr w:rsidR="00D5422B" w14:paraId="19155C47" w14:textId="77777777" w:rsidTr="006F140E">
        <w:tc>
          <w:tcPr>
            <w:tcW w:w="8856" w:type="dxa"/>
          </w:tcPr>
          <w:p w14:paraId="60402D43" w14:textId="5EE112B4" w:rsidR="00D5422B" w:rsidRDefault="002E525D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Ansible scripts for infrastructure and load balancer configuration.</w:t>
            </w:r>
          </w:p>
        </w:tc>
      </w:tr>
      <w:tr w:rsidR="00D5422B" w14:paraId="0524349F" w14:textId="77777777" w:rsidTr="006F140E">
        <w:tc>
          <w:tcPr>
            <w:tcW w:w="8856" w:type="dxa"/>
          </w:tcPr>
          <w:p w14:paraId="6381C9B6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71C5E562" w14:textId="77777777" w:rsidTr="006F140E">
        <w:tc>
          <w:tcPr>
            <w:tcW w:w="8856" w:type="dxa"/>
          </w:tcPr>
          <w:p w14:paraId="590361A5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824E1E9" w14:textId="77777777" w:rsidTr="006F140E">
        <w:tc>
          <w:tcPr>
            <w:tcW w:w="8856" w:type="dxa"/>
          </w:tcPr>
          <w:p w14:paraId="4FFDD6C3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63E1FE57" w14:textId="77777777" w:rsidTr="006F140E">
        <w:tc>
          <w:tcPr>
            <w:tcW w:w="8856" w:type="dxa"/>
          </w:tcPr>
          <w:p w14:paraId="19FB972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6459" w14:paraId="7285978E" w14:textId="77777777" w:rsidTr="001C6459">
        <w:tc>
          <w:tcPr>
            <w:tcW w:w="8856" w:type="dxa"/>
          </w:tcPr>
          <w:p w14:paraId="10D50AA6" w14:textId="17898D2A" w:rsidR="001C6459" w:rsidRDefault="00E13C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the end, it was a successful setup</w:t>
            </w:r>
            <w:r w:rsidR="008F15EF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one that is on target with the completion time.</w:t>
            </w:r>
          </w:p>
          <w:p w14:paraId="58064CA2" w14:textId="77777777" w:rsidR="001C6459" w:rsidRDefault="001C6459">
            <w:pPr>
              <w:rPr>
                <w:rFonts w:asciiTheme="majorHAnsi" w:hAnsiTheme="majorHAnsi"/>
              </w:rPr>
            </w:pPr>
          </w:p>
          <w:p w14:paraId="04B6C3E3" w14:textId="77777777" w:rsidR="001C6459" w:rsidRDefault="001C6459">
            <w:pPr>
              <w:rPr>
                <w:rFonts w:asciiTheme="majorHAnsi" w:hAnsiTheme="majorHAnsi"/>
              </w:rPr>
            </w:pP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B"/>
    <w:rsid w:val="00182EC4"/>
    <w:rsid w:val="001C6459"/>
    <w:rsid w:val="002A419A"/>
    <w:rsid w:val="002E525D"/>
    <w:rsid w:val="00381DEF"/>
    <w:rsid w:val="00472606"/>
    <w:rsid w:val="00543BF5"/>
    <w:rsid w:val="008F07AF"/>
    <w:rsid w:val="008F15EF"/>
    <w:rsid w:val="00D04473"/>
    <w:rsid w:val="00D5422B"/>
    <w:rsid w:val="00E13C42"/>
    <w:rsid w:val="00F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AB95D71D-BC2E-514E-9CE9-5584783C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36882B-62A2-894D-B2E9-5A11B4B2EB77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5</cp:revision>
  <dcterms:created xsi:type="dcterms:W3CDTF">2021-02-06T17:00:00Z</dcterms:created>
  <dcterms:modified xsi:type="dcterms:W3CDTF">2021-02-09T15:16:00Z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documentId_1888</vt:lpwstr>
  </property>
  <property fmtid="{D5CDD505-2E9C-101B-9397-08002B2CF9AE}" pid="3" name="grammarly_documentContext">
    <vt:lpwstr>{"goals":[],"domain":"general","emotions":[],"dialect":"american"}</vt:lpwstr>
  </property>
</Properties>
</file>