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jc w:val="center"/>
      </w:pPr>
      <w:r>
        <w:object>
          <v:shape id="_x0000_i1025" o:spt="75" type="#_x0000_t75" style="height:57.75pt;width:235.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p>
      <w:pPr>
        <w:tabs>
          <w:tab w:val="left" w:pos="6870"/>
        </w:tabs>
        <w:jc w:val="center"/>
        <w:rPr>
          <w:rFonts w:ascii="黑体" w:eastAsia="黑体"/>
          <w:sz w:val="72"/>
        </w:rPr>
      </w:pPr>
      <w:r>
        <w:rPr>
          <w:rFonts w:hint="eastAsia" w:ascii="黑体" w:eastAsia="黑体"/>
          <w:sz w:val="72"/>
        </w:rPr>
        <w:t>嵌入式手机终端开发技术</w:t>
      </w:r>
    </w:p>
    <w:p>
      <w:pPr>
        <w:tabs>
          <w:tab w:val="left" w:pos="6870"/>
        </w:tabs>
        <w:jc w:val="center"/>
        <w:rPr>
          <w:rFonts w:ascii="Times New Roman" w:hAnsi="Times New Roman" w:eastAsia="黑体" w:cs="Times New Roman"/>
          <w:sz w:val="72"/>
        </w:rPr>
      </w:pPr>
      <w:r>
        <w:rPr>
          <w:rFonts w:hint="eastAsia" w:ascii="黑体" w:eastAsia="黑体"/>
          <w:sz w:val="72"/>
        </w:rPr>
        <w:t>大作业</w:t>
      </w:r>
      <w:commentRangeStart w:id="0"/>
      <w:r>
        <w:rPr>
          <w:rFonts w:hint="eastAsia" w:ascii="Times New Roman" w:hAnsi="Times New Roman" w:eastAsia="黑体" w:cs="Times New Roman"/>
          <w:sz w:val="72"/>
        </w:rPr>
        <w:t>报告</w:t>
      </w:r>
      <w:commentRangeEnd w:id="0"/>
      <w:r>
        <w:rPr>
          <w:rStyle w:val="15"/>
        </w:rPr>
        <w:commentReference w:id="0"/>
      </w:r>
    </w:p>
    <w:p>
      <w:pPr>
        <w:tabs>
          <w:tab w:val="left" w:pos="6870"/>
        </w:tabs>
        <w:spacing w:before="156" w:beforeLines="50"/>
        <w:jc w:val="center"/>
        <w:rPr>
          <w:rFonts w:ascii="黑体" w:eastAsia="黑体"/>
          <w:sz w:val="30"/>
        </w:rPr>
      </w:pPr>
      <w:r>
        <w:rPr>
          <w:rFonts w:hint="eastAsia" w:ascii="黑体" w:eastAsia="黑体"/>
          <w:sz w:val="30"/>
        </w:rPr>
        <w:t>（ 202</w:t>
      </w:r>
      <w:r>
        <w:rPr>
          <w:rFonts w:hint="eastAsia" w:ascii="黑体" w:eastAsia="黑体"/>
          <w:sz w:val="30"/>
          <w:lang w:val="en-US" w:eastAsia="zh-CN"/>
        </w:rPr>
        <w:t>2</w:t>
      </w:r>
      <w:r>
        <w:rPr>
          <w:rFonts w:hint="eastAsia" w:ascii="黑体" w:eastAsia="黑体"/>
          <w:sz w:val="30"/>
        </w:rPr>
        <w:t xml:space="preserve"> / 202</w:t>
      </w:r>
      <w:r>
        <w:rPr>
          <w:rFonts w:hint="eastAsia" w:ascii="黑体" w:eastAsia="黑体"/>
          <w:sz w:val="30"/>
          <w:lang w:val="en-US" w:eastAsia="zh-CN"/>
        </w:rPr>
        <w:t>3</w:t>
      </w:r>
      <w:r>
        <w:rPr>
          <w:rFonts w:hint="eastAsia" w:ascii="黑体" w:eastAsia="黑体"/>
          <w:sz w:val="30"/>
        </w:rPr>
        <w:t>学年 第 一 学期）</w:t>
      </w:r>
    </w:p>
    <w:p>
      <w:pPr>
        <w:tabs>
          <w:tab w:val="left" w:pos="6870"/>
        </w:tabs>
        <w:ind w:firstLine="2160"/>
        <w:rPr>
          <w:rFonts w:ascii="黑体" w:eastAsia="黑体"/>
          <w:sz w:val="44"/>
        </w:rPr>
      </w:pPr>
    </w:p>
    <w:p>
      <w:pPr>
        <w:tabs>
          <w:tab w:val="left" w:pos="6870"/>
        </w:tabs>
        <w:ind w:firstLine="2160"/>
        <w:rPr>
          <w:rFonts w:ascii="黑体" w:eastAsia="黑体"/>
          <w:sz w:val="44"/>
        </w:rPr>
      </w:pPr>
    </w:p>
    <w:p>
      <w:pPr>
        <w:tabs>
          <w:tab w:val="left" w:pos="6870"/>
        </w:tabs>
        <w:ind w:firstLine="1078" w:firstLineChars="245"/>
        <w:rPr>
          <w:sz w:val="44"/>
          <w:szCs w:val="44"/>
          <w:u w:val="single"/>
        </w:rPr>
      </w:pPr>
      <w:r>
        <w:rPr>
          <w:rFonts w:hint="eastAsia" w:ascii="黑体" w:eastAsia="黑体"/>
          <w:sz w:val="44"/>
        </w:rPr>
        <w:t>题   目：</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pPr>
        <w:tabs>
          <w:tab w:val="left" w:pos="6870"/>
        </w:tabs>
        <w:ind w:firstLine="1078" w:firstLineChars="245"/>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pPr>
        <w:spacing w:line="360" w:lineRule="auto"/>
        <w:jc w:val="center"/>
        <w:rPr>
          <w:b/>
          <w:bCs/>
          <w:sz w:val="32"/>
          <w:u w:val="single"/>
        </w:rPr>
      </w:pPr>
    </w:p>
    <w:p>
      <w:pPr>
        <w:tabs>
          <w:tab w:val="left" w:pos="6870"/>
        </w:tabs>
        <w:rPr>
          <w:rFonts w:ascii="黑体" w:eastAsia="黑体"/>
          <w:sz w:val="44"/>
        </w:rPr>
      </w:pPr>
    </w:p>
    <w:tbl>
      <w:tblPr>
        <w:tblStyle w:val="13"/>
        <w:tblW w:w="6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6"/>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专          业</w:t>
            </w:r>
          </w:p>
        </w:tc>
        <w:tc>
          <w:tcPr>
            <w:tcW w:w="3754" w:type="dxa"/>
            <w:tcBorders>
              <w:top w:val="nil"/>
              <w:left w:val="nil"/>
              <w:bottom w:val="single" w:color="auto" w:sz="4" w:space="0"/>
              <w:right w:val="nil"/>
            </w:tcBorders>
            <w:vAlign w:val="bottom"/>
          </w:tcPr>
          <w:p>
            <w:pPr>
              <w:tabs>
                <w:tab w:val="left" w:pos="6870"/>
              </w:tabs>
              <w:jc w:val="center"/>
              <w:rPr>
                <w:b/>
                <w:sz w:val="30"/>
                <w:szCs w:val="30"/>
              </w:rPr>
            </w:pPr>
            <w:r>
              <w:rPr>
                <w:rFonts w:hint="eastAsia"/>
                <w:b/>
                <w:sz w:val="30"/>
                <w:szCs w:val="30"/>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学  生  姓  名</w:t>
            </w:r>
          </w:p>
        </w:tc>
        <w:tc>
          <w:tcPr>
            <w:tcW w:w="3754" w:type="dxa"/>
            <w:tcBorders>
              <w:top w:val="single" w:color="auto" w:sz="4" w:space="0"/>
              <w:left w:val="nil"/>
              <w:bottom w:val="single" w:color="auto" w:sz="4" w:space="0"/>
              <w:right w:val="nil"/>
            </w:tcBorders>
            <w:vAlign w:val="bottom"/>
          </w:tcPr>
          <w:p>
            <w:pPr>
              <w:tabs>
                <w:tab w:val="left" w:pos="6870"/>
              </w:tabs>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班  级  学  号</w:t>
            </w:r>
          </w:p>
        </w:tc>
        <w:tc>
          <w:tcPr>
            <w:tcW w:w="3754" w:type="dxa"/>
            <w:tcBorders>
              <w:top w:val="single" w:color="auto" w:sz="4" w:space="0"/>
              <w:left w:val="nil"/>
              <w:bottom w:val="single" w:color="auto" w:sz="4" w:space="0"/>
              <w:right w:val="nil"/>
            </w:tcBorders>
            <w:vAlign w:val="bottom"/>
          </w:tcPr>
          <w:p>
            <w:pPr>
              <w:tabs>
                <w:tab w:val="left" w:pos="6870"/>
              </w:tabs>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教  师</w:t>
            </w:r>
          </w:p>
        </w:tc>
        <w:tc>
          <w:tcPr>
            <w:tcW w:w="3754" w:type="dxa"/>
            <w:tcBorders>
              <w:top w:val="single" w:color="auto" w:sz="4" w:space="0"/>
              <w:left w:val="nil"/>
              <w:bottom w:val="single" w:color="auto" w:sz="4" w:space="0"/>
              <w:right w:val="nil"/>
            </w:tcBorders>
            <w:vAlign w:val="bottom"/>
          </w:tcPr>
          <w:p>
            <w:pPr>
              <w:tabs>
                <w:tab w:val="left" w:pos="6870"/>
              </w:tabs>
              <w:jc w:val="center"/>
              <w:rPr>
                <w:b/>
                <w:sz w:val="30"/>
                <w:szCs w:val="30"/>
              </w:rPr>
            </w:pPr>
            <w:r>
              <w:rPr>
                <w:rFonts w:hint="eastAsia"/>
                <w:b/>
                <w:sz w:val="30"/>
                <w:szCs w:val="30"/>
              </w:rPr>
              <w:t>易云山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单  位</w:t>
            </w:r>
          </w:p>
        </w:tc>
        <w:tc>
          <w:tcPr>
            <w:tcW w:w="3754" w:type="dxa"/>
            <w:tcBorders>
              <w:top w:val="single" w:color="auto" w:sz="4" w:space="0"/>
              <w:left w:val="nil"/>
              <w:bottom w:val="single" w:color="auto" w:sz="4" w:space="0"/>
              <w:right w:val="nil"/>
            </w:tcBorders>
            <w:vAlign w:val="bottom"/>
          </w:tcPr>
          <w:p>
            <w:pPr>
              <w:tabs>
                <w:tab w:val="left" w:pos="6870"/>
              </w:tabs>
              <w:spacing w:line="240" w:lineRule="atLeast"/>
              <w:jc w:val="center"/>
              <w:rPr>
                <w:b/>
                <w:sz w:val="30"/>
                <w:szCs w:val="30"/>
              </w:rPr>
            </w:pPr>
            <w:r>
              <w:rPr>
                <w:rFonts w:hint="eastAsia"/>
                <w:b/>
                <w:sz w:val="28"/>
                <w:szCs w:val="28"/>
              </w:rPr>
              <w:t>计算机科学与技术系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日          期</w:t>
            </w:r>
          </w:p>
        </w:tc>
        <w:tc>
          <w:tcPr>
            <w:tcW w:w="3754" w:type="dxa"/>
            <w:tcBorders>
              <w:top w:val="single" w:color="auto" w:sz="4" w:space="0"/>
              <w:left w:val="nil"/>
              <w:right w:val="nil"/>
            </w:tcBorders>
            <w:vAlign w:val="bottom"/>
          </w:tcPr>
          <w:p>
            <w:pPr>
              <w:tabs>
                <w:tab w:val="left" w:pos="6870"/>
              </w:tabs>
              <w:jc w:val="center"/>
              <w:rPr>
                <w:b/>
                <w:sz w:val="30"/>
                <w:szCs w:val="30"/>
              </w:rPr>
            </w:pPr>
            <w:r>
              <w:rPr>
                <w:rFonts w:ascii="Times New Roman" w:hAnsi="Times New Roman" w:cs="Times New Roman"/>
                <w:b/>
                <w:sz w:val="30"/>
                <w:szCs w:val="30"/>
              </w:rPr>
              <w:t>20</w:t>
            </w:r>
            <w:r>
              <w:rPr>
                <w:rFonts w:hint="eastAsia" w:ascii="Times New Roman" w:hAnsi="Times New Roman" w:cs="Times New Roman"/>
                <w:b/>
                <w:sz w:val="30"/>
                <w:szCs w:val="30"/>
              </w:rPr>
              <w:t>2</w:t>
            </w:r>
            <w:r>
              <w:rPr>
                <w:rFonts w:hint="eastAsia" w:ascii="Times New Roman" w:hAnsi="Times New Roman" w:cs="Times New Roman"/>
                <w:b/>
                <w:sz w:val="30"/>
                <w:szCs w:val="30"/>
                <w:lang w:val="en-US" w:eastAsia="zh-CN"/>
              </w:rPr>
              <w:t>2</w:t>
            </w:r>
            <w:r>
              <w:rPr>
                <w:rFonts w:ascii="Times New Roman" w:hAnsi="Times New Roman" w:cs="Times New Roman"/>
                <w:b/>
                <w:sz w:val="30"/>
                <w:szCs w:val="30"/>
              </w:rPr>
              <w:t>.XX.</w:t>
            </w:r>
            <w:r>
              <w:rPr>
                <w:rFonts w:hint="eastAsia" w:ascii="Times New Roman" w:hAnsi="Times New Roman" w:cs="Times New Roman"/>
                <w:b/>
                <w:sz w:val="30"/>
                <w:szCs w:val="30"/>
              </w:rPr>
              <w:t>XX</w:t>
            </w:r>
          </w:p>
        </w:tc>
      </w:tr>
    </w:tbl>
    <w:p>
      <w:pPr>
        <w:tabs>
          <w:tab w:val="left" w:pos="6870"/>
        </w:tabs>
        <w:rPr>
          <w:rFonts w:ascii="黑体" w:eastAsia="黑体"/>
          <w:sz w:val="21"/>
          <w:szCs w:val="21"/>
        </w:rPr>
      </w:pPr>
    </w:p>
    <w:p>
      <w:pPr>
        <w:widowControl/>
        <w:jc w:val="left"/>
        <w:rPr>
          <w:rFonts w:ascii="黑体" w:eastAsia="黑体"/>
          <w:sz w:val="21"/>
          <w:szCs w:val="21"/>
        </w:rPr>
      </w:pPr>
    </w:p>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564"/>
        <w:gridCol w:w="1225"/>
        <w:gridCol w:w="2450"/>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restart"/>
            <w:textDirection w:val="tbRlV"/>
          </w:tcPr>
          <w:p>
            <w:pPr>
              <w:spacing w:line="360" w:lineRule="auto"/>
              <w:ind w:left="113" w:right="113"/>
              <w:jc w:val="center"/>
              <w:rPr>
                <w:b/>
                <w:bCs/>
                <w:szCs w:val="21"/>
              </w:rPr>
            </w:pPr>
            <w:r>
              <w:rPr>
                <w:b/>
                <w:bCs/>
                <w:szCs w:val="21"/>
              </w:rPr>
              <w:t>评            分             细            则</w:t>
            </w:r>
          </w:p>
        </w:tc>
        <w:tc>
          <w:tcPr>
            <w:tcW w:w="8676" w:type="dxa"/>
            <w:gridSpan w:val="4"/>
          </w:tcPr>
          <w:p>
            <w:pPr>
              <w:spacing w:line="360" w:lineRule="auto"/>
              <w:jc w:val="center"/>
              <w:rPr>
                <w:b/>
                <w:bCs/>
                <w:szCs w:val="21"/>
              </w:rPr>
            </w:pPr>
            <w:r>
              <w:rPr>
                <w:b/>
                <w:bCs/>
                <w:szCs w:val="21"/>
              </w:rPr>
              <w:t>评分项</w:t>
            </w:r>
            <w:r>
              <w:rPr>
                <w:rFonts w:hint="eastAsia"/>
                <w:b/>
                <w:bCs/>
                <w:szCs w:val="21"/>
              </w:rPr>
              <w:t>和课程目标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extDirection w:val="tbRlV"/>
          </w:tcPr>
          <w:p>
            <w:pPr>
              <w:spacing w:line="360" w:lineRule="auto"/>
              <w:ind w:left="113" w:right="113"/>
              <w:rPr>
                <w:b/>
                <w:bCs/>
                <w:szCs w:val="21"/>
              </w:rPr>
            </w:pPr>
          </w:p>
        </w:tc>
        <w:tc>
          <w:tcPr>
            <w:tcW w:w="3789" w:type="dxa"/>
            <w:gridSpan w:val="2"/>
            <w:vMerge w:val="restart"/>
            <w:vAlign w:val="center"/>
          </w:tcPr>
          <w:p>
            <w:pPr>
              <w:rPr>
                <w:sz w:val="20"/>
                <w:szCs w:val="20"/>
              </w:rPr>
            </w:pPr>
            <w:r>
              <w:rPr>
                <w:rFonts w:hint="eastAsia"/>
                <w:sz w:val="20"/>
                <w:szCs w:val="20"/>
              </w:rPr>
              <w:t>实验报告和程序完成情况能够反映出该生有兢兢业业的学习态度和责任感</w:t>
            </w:r>
          </w:p>
        </w:tc>
        <w:tc>
          <w:tcPr>
            <w:tcW w:w="4887" w:type="dxa"/>
            <w:gridSpan w:val="2"/>
            <w:vAlign w:val="center"/>
          </w:tcPr>
          <w:p>
            <w:pPr>
              <w:jc w:val="center"/>
              <w:rPr>
                <w:b/>
                <w:bCs/>
                <w:sz w:val="20"/>
                <w:szCs w:val="20"/>
              </w:rPr>
            </w:pPr>
            <w:r>
              <w:rPr>
                <w:rFonts w:hint="eastAsia"/>
                <w:b/>
                <w:bCs/>
                <w:sz w:val="20"/>
                <w:szCs w:val="20"/>
              </w:rPr>
              <w:t>课程目标1（1</w:t>
            </w:r>
            <w:r>
              <w:rPr>
                <w:b/>
                <w:bCs/>
                <w:sz w:val="20"/>
                <w:szCs w:val="20"/>
              </w:rPr>
              <w:t>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extDirection w:val="tbRlV"/>
          </w:tcPr>
          <w:p>
            <w:pPr>
              <w:spacing w:line="360" w:lineRule="auto"/>
              <w:ind w:left="113" w:right="113"/>
              <w:rPr>
                <w:b/>
                <w:bCs/>
                <w:szCs w:val="21"/>
              </w:rPr>
            </w:pPr>
          </w:p>
        </w:tc>
        <w:tc>
          <w:tcPr>
            <w:tcW w:w="3789" w:type="dxa"/>
            <w:gridSpan w:val="2"/>
            <w:vMerge w:val="continue"/>
          </w:tcPr>
          <w:p>
            <w:pPr>
              <w:jc w:val="left"/>
              <w:rPr>
                <w:sz w:val="20"/>
                <w:szCs w:val="20"/>
              </w:rPr>
            </w:pPr>
          </w:p>
        </w:tc>
        <w:tc>
          <w:tcPr>
            <w:tcW w:w="4887" w:type="dxa"/>
            <w:gridSpan w:val="2"/>
            <w:vAlign w:val="center"/>
          </w:tcPr>
          <w:p>
            <w:pPr>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实验报告的撰写认真程度、规范性和完整性能够真实的反映出该生独立完成本次大作业，并且工作量饱满</w:t>
            </w:r>
          </w:p>
        </w:tc>
        <w:tc>
          <w:tcPr>
            <w:tcW w:w="4887" w:type="dxa"/>
            <w:gridSpan w:val="2"/>
            <w:vAlign w:val="center"/>
          </w:tcPr>
          <w:p>
            <w:pPr>
              <w:jc w:val="center"/>
              <w:rPr>
                <w:b/>
                <w:bCs/>
                <w:sz w:val="20"/>
                <w:szCs w:val="20"/>
              </w:rPr>
            </w:pPr>
            <w:r>
              <w:rPr>
                <w:rFonts w:hint="eastAsia"/>
                <w:b/>
                <w:bCs/>
                <w:sz w:val="20"/>
                <w:szCs w:val="20"/>
              </w:rPr>
              <w:t>课程目标1（1</w:t>
            </w:r>
            <w:r>
              <w:rPr>
                <w:b/>
                <w:bCs/>
                <w:sz w:val="20"/>
                <w:szCs w:val="20"/>
              </w:rPr>
              <w:t>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center"/>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实验报告能够反映出该生掌握移动互联网的基本概念，对移动互联网最新应用开发技术有一定的了解</w:t>
            </w:r>
          </w:p>
        </w:tc>
        <w:tc>
          <w:tcPr>
            <w:tcW w:w="4887" w:type="dxa"/>
            <w:gridSpan w:val="2"/>
            <w:vAlign w:val="center"/>
          </w:tcPr>
          <w:p>
            <w:pPr>
              <w:spacing w:line="360" w:lineRule="auto"/>
              <w:jc w:val="center"/>
              <w:rPr>
                <w:b/>
                <w:bCs/>
                <w:szCs w:val="21"/>
              </w:rPr>
            </w:pPr>
            <w:r>
              <w:rPr>
                <w:rFonts w:hint="eastAsia"/>
                <w:b/>
                <w:bCs/>
                <w:sz w:val="20"/>
                <w:szCs w:val="20"/>
              </w:rPr>
              <w:t>课程目标1（</w:t>
            </w:r>
            <w:r>
              <w:rPr>
                <w:b/>
                <w:bCs/>
                <w:sz w:val="20"/>
                <w:szCs w:val="20"/>
              </w:rPr>
              <w:t>10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从实验报告和程序完成情况反映出该生对课题中存在的复杂工程问题进行了分析并给出合理的解决方案</w:t>
            </w:r>
          </w:p>
        </w:tc>
        <w:tc>
          <w:tcPr>
            <w:tcW w:w="4887" w:type="dxa"/>
            <w:gridSpan w:val="2"/>
            <w:vAlign w:val="center"/>
          </w:tcPr>
          <w:p>
            <w:pPr>
              <w:spacing w:line="360" w:lineRule="auto"/>
              <w:jc w:val="center"/>
              <w:rPr>
                <w:b/>
                <w:bCs/>
                <w:szCs w:val="21"/>
              </w:rPr>
            </w:pPr>
            <w:r>
              <w:rPr>
                <w:rFonts w:hint="eastAsia"/>
                <w:b/>
                <w:bCs/>
                <w:sz w:val="20"/>
                <w:szCs w:val="20"/>
              </w:rPr>
              <w:t>课程目标1（</w:t>
            </w:r>
            <w:r>
              <w:rPr>
                <w:b/>
                <w:bCs/>
                <w:sz w:val="20"/>
                <w:szCs w:val="20"/>
              </w:rPr>
              <w:t>30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vAlign w:val="center"/>
          </w:tcPr>
          <w:p>
            <w:pPr>
              <w:rPr>
                <w:sz w:val="20"/>
                <w:szCs w:val="20"/>
              </w:rPr>
            </w:pPr>
            <w:r>
              <w:rPr>
                <w:rFonts w:hint="eastAsia"/>
                <w:sz w:val="20"/>
                <w:szCs w:val="20"/>
              </w:rPr>
              <w:t>从程序完成情况能够反映出该生熟练掌握最新移动开发应用技术的开发环境搭建、调试方法和接口的使用</w:t>
            </w:r>
          </w:p>
        </w:tc>
        <w:tc>
          <w:tcPr>
            <w:tcW w:w="4887" w:type="dxa"/>
            <w:gridSpan w:val="2"/>
          </w:tcPr>
          <w:p>
            <w:pPr>
              <w:spacing w:line="360" w:lineRule="auto"/>
              <w:jc w:val="center"/>
              <w:rPr>
                <w:b/>
                <w:bCs/>
                <w:szCs w:val="21"/>
              </w:rPr>
            </w:pPr>
            <w:r>
              <w:rPr>
                <w:rFonts w:hint="eastAsia"/>
                <w:b/>
                <w:bCs/>
                <w:sz w:val="20"/>
                <w:szCs w:val="20"/>
              </w:rPr>
              <w:t>课程目标</w:t>
            </w:r>
            <w:r>
              <w:rPr>
                <w:b/>
                <w:bCs/>
                <w:sz w:val="20"/>
                <w:szCs w:val="20"/>
              </w:rPr>
              <w:t>2</w:t>
            </w:r>
            <w:r>
              <w:rPr>
                <w:rFonts w:hint="eastAsia"/>
                <w:b/>
                <w:bCs/>
                <w:sz w:val="20"/>
                <w:szCs w:val="20"/>
              </w:rPr>
              <w:t>（</w:t>
            </w:r>
            <w:r>
              <w:rPr>
                <w:b/>
                <w:bCs/>
                <w:sz w:val="20"/>
                <w:szCs w:val="20"/>
              </w:rPr>
              <w:t>20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vAlign w:val="center"/>
          </w:tcPr>
          <w:p>
            <w:pPr>
              <w:rPr>
                <w:sz w:val="20"/>
                <w:szCs w:val="20"/>
              </w:rPr>
            </w:pPr>
            <w:r>
              <w:rPr>
                <w:rFonts w:hint="eastAsia"/>
                <w:sz w:val="20"/>
                <w:szCs w:val="20"/>
              </w:rPr>
              <w:t>程序能够正确运行，满足功能要求，用户体验较好，并具备一定的创新性</w:t>
            </w:r>
          </w:p>
        </w:tc>
        <w:tc>
          <w:tcPr>
            <w:tcW w:w="4887" w:type="dxa"/>
            <w:gridSpan w:val="2"/>
          </w:tcPr>
          <w:p>
            <w:pPr>
              <w:spacing w:line="360" w:lineRule="auto"/>
              <w:jc w:val="center"/>
              <w:rPr>
                <w:b/>
                <w:bCs/>
                <w:szCs w:val="21"/>
              </w:rPr>
            </w:pPr>
            <w:r>
              <w:rPr>
                <w:rFonts w:hint="eastAsia"/>
                <w:b/>
                <w:bCs/>
                <w:sz w:val="20"/>
                <w:szCs w:val="20"/>
              </w:rPr>
              <w:t>课程目标</w:t>
            </w:r>
            <w:r>
              <w:rPr>
                <w:b/>
                <w:bCs/>
                <w:sz w:val="20"/>
                <w:szCs w:val="20"/>
              </w:rPr>
              <w:t>2</w:t>
            </w:r>
            <w:r>
              <w:rPr>
                <w:rFonts w:hint="eastAsia"/>
                <w:b/>
                <w:bCs/>
                <w:sz w:val="20"/>
                <w:szCs w:val="20"/>
              </w:rPr>
              <w:t>（</w:t>
            </w:r>
            <w:r>
              <w:rPr>
                <w:b/>
                <w:bCs/>
                <w:sz w:val="20"/>
                <w:szCs w:val="20"/>
              </w:rPr>
              <w:t>20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rPr>
                <w:sz w:val="20"/>
                <w:szCs w:val="20"/>
              </w:rPr>
            </w:pPr>
          </w:p>
        </w:tc>
        <w:tc>
          <w:tcPr>
            <w:tcW w:w="4887" w:type="dxa"/>
            <w:gridSpan w:val="2"/>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trPr>
        <w:tc>
          <w:tcPr>
            <w:tcW w:w="898" w:type="dxa"/>
            <w:vMerge w:val="continue"/>
          </w:tcPr>
          <w:p>
            <w:pPr>
              <w:spacing w:line="360" w:lineRule="auto"/>
              <w:rPr>
                <w:b/>
                <w:bCs/>
                <w:szCs w:val="21"/>
              </w:rPr>
            </w:pPr>
          </w:p>
        </w:tc>
        <w:tc>
          <w:tcPr>
            <w:tcW w:w="2564" w:type="dxa"/>
            <w:vAlign w:val="center"/>
          </w:tcPr>
          <w:p>
            <w:pPr>
              <w:spacing w:line="360" w:lineRule="auto"/>
              <w:jc w:val="center"/>
              <w:rPr>
                <w:b/>
                <w:bCs/>
                <w:szCs w:val="21"/>
              </w:rPr>
            </w:pPr>
            <w:r>
              <w:rPr>
                <w:rFonts w:hint="eastAsia"/>
                <w:b/>
                <w:bCs/>
                <w:szCs w:val="21"/>
              </w:rPr>
              <w:t>最终得分</w:t>
            </w:r>
          </w:p>
        </w:tc>
        <w:tc>
          <w:tcPr>
            <w:tcW w:w="6112" w:type="dxa"/>
            <w:gridSpan w:val="3"/>
          </w:tcPr>
          <w:p>
            <w:pPr>
              <w:spacing w:line="360" w:lineRule="auto"/>
              <w:jc w:val="center"/>
              <w:rPr>
                <w:b/>
                <w:bCs/>
                <w:szCs w:val="21"/>
              </w:rPr>
            </w:pPr>
          </w:p>
          <w:p>
            <w:pPr>
              <w:spacing w:line="360" w:lineRule="auto"/>
              <w:jc w:val="center"/>
              <w:rPr>
                <w:b/>
                <w:bCs/>
                <w:szCs w:val="21"/>
              </w:rPr>
            </w:pPr>
          </w:p>
          <w:p>
            <w:pPr>
              <w:spacing w:line="360" w:lineRule="auto"/>
              <w:jc w:val="center"/>
              <w:rPr>
                <w:b/>
                <w:bCs/>
                <w:szCs w:val="21"/>
              </w:rPr>
            </w:pPr>
          </w:p>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462" w:type="dxa"/>
            <w:gridSpan w:val="2"/>
          </w:tcPr>
          <w:p>
            <w:pPr>
              <w:spacing w:line="360" w:lineRule="auto"/>
              <w:jc w:val="center"/>
              <w:rPr>
                <w:b/>
                <w:bCs/>
                <w:szCs w:val="21"/>
              </w:rPr>
            </w:pPr>
            <w:r>
              <w:rPr>
                <w:rFonts w:hint="eastAsia"/>
                <w:b/>
                <w:bCs/>
                <w:szCs w:val="21"/>
              </w:rPr>
              <w:t>评阅教师</w:t>
            </w:r>
          </w:p>
        </w:tc>
        <w:tc>
          <w:tcPr>
            <w:tcW w:w="1225" w:type="dxa"/>
          </w:tcPr>
          <w:p>
            <w:pPr>
              <w:spacing w:line="360" w:lineRule="auto"/>
              <w:jc w:val="center"/>
              <w:rPr>
                <w:b/>
                <w:bCs/>
                <w:szCs w:val="21"/>
              </w:rPr>
            </w:pPr>
            <w:r>
              <w:rPr>
                <w:rFonts w:hint="eastAsia"/>
                <w:b/>
                <w:bCs/>
                <w:szCs w:val="21"/>
              </w:rPr>
              <w:t>易云山</w:t>
            </w:r>
          </w:p>
        </w:tc>
        <w:tc>
          <w:tcPr>
            <w:tcW w:w="2450" w:type="dxa"/>
          </w:tcPr>
          <w:p>
            <w:pPr>
              <w:spacing w:line="360" w:lineRule="auto"/>
              <w:jc w:val="center"/>
              <w:rPr>
                <w:b/>
                <w:bCs/>
                <w:szCs w:val="21"/>
              </w:rPr>
            </w:pPr>
            <w:r>
              <w:rPr>
                <w:rFonts w:hint="eastAsia"/>
                <w:b/>
                <w:bCs/>
                <w:szCs w:val="21"/>
              </w:rPr>
              <w:t>评阅日期</w:t>
            </w:r>
          </w:p>
        </w:tc>
        <w:tc>
          <w:tcPr>
            <w:tcW w:w="2437" w:type="dxa"/>
          </w:tcPr>
          <w:p>
            <w:pPr>
              <w:spacing w:line="360" w:lineRule="auto"/>
              <w:jc w:val="center"/>
              <w:rPr>
                <w:rFonts w:hint="default"/>
                <w:b/>
                <w:bCs/>
                <w:szCs w:val="21"/>
                <w:lang w:val="en-US"/>
              </w:rPr>
            </w:pPr>
            <w:r>
              <w:rPr>
                <w:rFonts w:hint="eastAsia"/>
                <w:b/>
                <w:bCs/>
                <w:szCs w:val="21"/>
              </w:rPr>
              <w:t>2</w:t>
            </w:r>
            <w:r>
              <w:rPr>
                <w:b/>
                <w:bCs/>
                <w:szCs w:val="21"/>
              </w:rPr>
              <w:t>02</w:t>
            </w:r>
            <w:r>
              <w:rPr>
                <w:rFonts w:hint="eastAsia"/>
                <w:b/>
                <w:bCs/>
                <w:szCs w:val="21"/>
                <w:lang w:val="en-US" w:eastAsia="zh-CN"/>
              </w:rPr>
              <w:t>2</w:t>
            </w:r>
            <w:r>
              <w:rPr>
                <w:b/>
                <w:bCs/>
                <w:szCs w:val="21"/>
              </w:rPr>
              <w:t>.11.</w:t>
            </w:r>
            <w:r>
              <w:rPr>
                <w:rFonts w:hint="eastAsia"/>
                <w:b/>
                <w:bCs/>
                <w:szCs w:val="21"/>
                <w:lang w:val="en-US" w:eastAsia="zh-CN"/>
              </w:rPr>
              <w:t>22</w:t>
            </w:r>
          </w:p>
        </w:tc>
      </w:tr>
    </w:tbl>
    <w:p>
      <w:pPr>
        <w:widowControl/>
        <w:jc w:val="left"/>
        <w:rPr>
          <w:rFonts w:ascii="黑体" w:eastAsia="黑体"/>
          <w:sz w:val="21"/>
          <w:szCs w:val="21"/>
        </w:rPr>
      </w:pPr>
    </w:p>
    <w:p>
      <w:pPr>
        <w:widowControl/>
        <w:jc w:val="left"/>
        <w:rPr>
          <w:rFonts w:ascii="黑体" w:eastAsia="黑体"/>
          <w:sz w:val="21"/>
          <w:szCs w:val="21"/>
        </w:rPr>
      </w:pPr>
      <w:r>
        <w:rPr>
          <w:rFonts w:ascii="黑体" w:eastAsia="黑体"/>
          <w:sz w:val="21"/>
          <w:szCs w:val="21"/>
        </w:rPr>
        <w:br w:type="page"/>
      </w:r>
      <w:bookmarkStart w:id="0" w:name="_GoBack"/>
      <w:bookmarkEnd w:id="0"/>
    </w:p>
    <w:p>
      <w:pPr>
        <w:spacing w:line="360" w:lineRule="auto"/>
        <w:jc w:val="center"/>
        <w:rPr>
          <w:b/>
          <w:bCs/>
          <w:sz w:val="32"/>
        </w:rPr>
      </w:pPr>
      <w:r>
        <w:rPr>
          <w:rFonts w:hint="eastAsia"/>
          <w:b/>
          <w:bCs/>
          <w:sz w:val="32"/>
        </w:rPr>
        <w:t>具体课题题目</w:t>
      </w:r>
    </w:p>
    <w:p>
      <w:pPr>
        <w:spacing w:line="360" w:lineRule="auto"/>
        <w:jc w:val="center"/>
        <w:rPr>
          <w:b/>
          <w:bCs/>
          <w:sz w:val="32"/>
          <w:szCs w:val="32"/>
        </w:rPr>
      </w:pPr>
      <w:commentRangeStart w:id="1"/>
      <w:r>
        <w:rPr>
          <w:rFonts w:hint="eastAsia"/>
          <w:b/>
          <w:color w:val="FF0000"/>
          <w:sz w:val="32"/>
          <w:szCs w:val="32"/>
        </w:rPr>
        <w:t>（题目格式：宋体，三号，加粗，居中对齐）</w:t>
      </w:r>
      <w:commentRangeEnd w:id="1"/>
      <w:r>
        <w:rPr>
          <w:rStyle w:val="15"/>
        </w:rPr>
        <w:commentReference w:id="1"/>
      </w:r>
    </w:p>
    <w:p>
      <w:pPr>
        <w:spacing w:line="360" w:lineRule="auto"/>
        <w:outlineLvl w:val="0"/>
        <w:rPr>
          <w:rFonts w:ascii="Times New Roman" w:hAnsi="Times New Roman"/>
        </w:rPr>
      </w:pPr>
      <w:r>
        <w:rPr>
          <w:rFonts w:hint="eastAsia" w:ascii="Times New Roman"/>
          <w:b/>
          <w:bCs/>
          <w:sz w:val="28"/>
        </w:rPr>
        <w:t>一、课题内容和要求</w:t>
      </w:r>
      <w:r>
        <w:rPr>
          <w:rFonts w:hint="eastAsia" w:ascii="Times New Roman"/>
          <w:b/>
          <w:color w:val="FF0000"/>
          <w:sz w:val="28"/>
          <w:szCs w:val="28"/>
        </w:rPr>
        <w:t>（标题格式：宋体，四号，加粗，两端对齐，顶格不缩进，下同）</w:t>
      </w:r>
    </w:p>
    <w:p>
      <w:pPr>
        <w:pStyle w:val="6"/>
        <w:ind w:firstLine="480" w:firstLineChars="200"/>
        <w:rPr>
          <w:rFonts w:ascii="Times New Roman" w:hAnsi="Times New Roman"/>
          <w:sz w:val="24"/>
        </w:rPr>
      </w:pPr>
      <w:r>
        <w:rPr>
          <w:rFonts w:hint="eastAsia" w:ascii="Times New Roman" w:hAnsi="Times New Roman"/>
          <w:sz w:val="24"/>
        </w:rPr>
        <w:t>我们以垃圾转运路径规划系统为例进行说明！！</w:t>
      </w:r>
    </w:p>
    <w:p>
      <w:pPr>
        <w:pStyle w:val="6"/>
        <w:ind w:firstLine="480" w:firstLineChars="200"/>
        <w:rPr>
          <w:rFonts w:ascii="Times New Roman" w:hAnsi="Times New Roman"/>
          <w:sz w:val="24"/>
        </w:rPr>
      </w:pPr>
    </w:p>
    <w:p>
      <w:pPr>
        <w:spacing w:line="360" w:lineRule="auto"/>
        <w:ind w:firstLine="480" w:firstLineChars="200"/>
        <w:rPr>
          <w:rFonts w:ascii="Times New Roman" w:hAnsi="Times New Roman"/>
          <w:color w:val="FF0000"/>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spacing w:line="360" w:lineRule="auto"/>
        <w:outlineLvl w:val="0"/>
        <w:rPr>
          <w:rFonts w:ascii="Times New Roman"/>
          <w:b/>
          <w:bCs/>
          <w:sz w:val="28"/>
        </w:rPr>
      </w:pPr>
      <w:r>
        <w:rPr>
          <w:rFonts w:hint="eastAsia" w:ascii="Times New Roman"/>
          <w:b/>
          <w:bCs/>
          <w:sz w:val="28"/>
        </w:rPr>
        <w:t>二、课题需求分析</w:t>
      </w:r>
    </w:p>
    <w:p>
      <w:pPr>
        <w:pStyle w:val="6"/>
        <w:ind w:firstLine="480" w:firstLineChars="200"/>
        <w:rPr>
          <w:rFonts w:ascii="Times New Roman" w:hAnsi="Times New Roman"/>
        </w:rPr>
      </w:pPr>
      <w:r>
        <w:rPr>
          <w:rFonts w:hint="eastAsia" w:ascii="Times New Roman" w:hAnsi="Times New Roman"/>
          <w:sz w:val="24"/>
        </w:rPr>
        <w:t>本课题目标系统“垃圾转运路径规划系统”</w:t>
      </w:r>
      <w:r>
        <w:rPr>
          <w:rFonts w:hint="eastAsia" w:ascii="Times New Roman"/>
          <w:sz w:val="24"/>
        </w:rPr>
        <w:t>的功能框架图如图</w:t>
      </w:r>
      <w:r>
        <w:rPr>
          <w:rFonts w:hint="eastAsia" w:ascii="Times New Roman" w:hAnsi="Times New Roman"/>
          <w:sz w:val="24"/>
        </w:rPr>
        <w:t>1</w:t>
      </w:r>
      <w:r>
        <w:rPr>
          <w:rFonts w:hint="eastAsia" w:ascii="Times New Roman"/>
          <w:sz w:val="24"/>
        </w:rPr>
        <w:t>所</w:t>
      </w:r>
      <w:r>
        <w:rPr>
          <w:rFonts w:hint="eastAsia" w:ascii="Times New Roman"/>
        </w:rPr>
        <w:t>示。</w:t>
      </w:r>
    </w:p>
    <w:p>
      <w:pPr>
        <w:spacing w:line="360" w:lineRule="auto"/>
        <w:jc w:val="center"/>
        <w:rPr>
          <w:rFonts w:ascii="Times New Roman" w:hAnsi="Times New Roman"/>
        </w:rPr>
      </w:pPr>
      <w:commentRangeStart w:id="2"/>
      <w:r>
        <w:rPr>
          <w:rFonts w:ascii="Times New Roman" w:hAnsi="Times New Roman"/>
        </w:rPr>
        <w:object>
          <v:shape id="_x0000_i1026" o:spt="75" type="#_x0000_t75" style="height:102.75pt;width:365.2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commentRangeEnd w:id="2"/>
      <w:r>
        <w:rPr>
          <w:rStyle w:val="15"/>
        </w:rPr>
        <w:commentReference w:id="2"/>
      </w:r>
    </w:p>
    <w:p>
      <w:pPr>
        <w:spacing w:line="360" w:lineRule="auto"/>
        <w:jc w:val="center"/>
        <w:rPr>
          <w:rFonts w:ascii="Times New Roman" w:hAnsi="Times New Roman"/>
          <w:sz w:val="18"/>
          <w:szCs w:val="18"/>
        </w:rPr>
      </w:pPr>
      <w:commentRangeStart w:id="3"/>
      <w:r>
        <w:rPr>
          <w:rFonts w:hint="eastAsia" w:ascii="Times New Roman"/>
          <w:sz w:val="18"/>
          <w:szCs w:val="18"/>
        </w:rPr>
        <w:t>图</w:t>
      </w:r>
      <w:r>
        <w:rPr>
          <w:rFonts w:hint="eastAsia" w:ascii="Times New Roman" w:hAnsi="Times New Roman"/>
          <w:sz w:val="18"/>
          <w:szCs w:val="18"/>
        </w:rPr>
        <w:t xml:space="preserve">1 </w:t>
      </w:r>
      <w:r>
        <w:rPr>
          <w:rFonts w:hint="eastAsia" w:ascii="Times New Roman"/>
          <w:sz w:val="18"/>
          <w:szCs w:val="18"/>
        </w:rPr>
        <w:t>功能框架图</w:t>
      </w:r>
      <w:commentRangeEnd w:id="3"/>
      <w:r>
        <w:rPr>
          <w:rStyle w:val="15"/>
        </w:rPr>
        <w:commentReference w:id="3"/>
      </w:r>
    </w:p>
    <w:p>
      <w:pPr>
        <w:spacing w:line="360" w:lineRule="auto"/>
        <w:jc w:val="center"/>
        <w:rPr>
          <w:rFonts w:ascii="Times New Roman" w:hAnsi="Times New Roman"/>
          <w:color w:val="FF0000"/>
        </w:rPr>
      </w:pPr>
      <w:r>
        <w:rPr>
          <w:rFonts w:hint="eastAsia" w:ascii="Times New Roman"/>
          <w:color w:val="FF0000"/>
        </w:rPr>
        <w:t>（报告中所有的图必须统一编号，图必须有名称，图形、图名称必须</w:t>
      </w:r>
      <w:r>
        <w:rPr>
          <w:rFonts w:hint="eastAsia" w:ascii="Times New Roman"/>
          <w:b/>
          <w:color w:val="FF0000"/>
        </w:rPr>
        <w:t>居中</w:t>
      </w:r>
      <w:r>
        <w:rPr>
          <w:rFonts w:hint="eastAsia" w:ascii="Times New Roman"/>
          <w:color w:val="FF0000"/>
        </w:rPr>
        <w:t>，</w:t>
      </w:r>
      <w:r>
        <w:rPr>
          <w:rFonts w:hint="eastAsia" w:ascii="Times New Roman"/>
          <w:b/>
          <w:color w:val="FF0000"/>
        </w:rPr>
        <w:t>不缩进</w:t>
      </w:r>
      <w:r>
        <w:rPr>
          <w:rFonts w:hint="eastAsia" w:ascii="Times New Roman"/>
          <w:color w:val="FF0000"/>
        </w:rPr>
        <w:t>）</w:t>
      </w:r>
    </w:p>
    <w:p>
      <w:pPr>
        <w:spacing w:line="360" w:lineRule="auto"/>
        <w:jc w:val="center"/>
        <w:rPr>
          <w:rFonts w:ascii="Times New Roman" w:hAnsi="Times New Roman"/>
          <w:color w:val="FF0000"/>
        </w:rPr>
      </w:pPr>
      <w:r>
        <w:rPr>
          <w:rFonts w:hint="eastAsia" w:ascii="Times New Roman"/>
          <w:color w:val="FF0000"/>
        </w:rPr>
        <w:t>（</w:t>
      </w:r>
      <w:r>
        <w:rPr>
          <w:rFonts w:hint="eastAsia" w:ascii="Times New Roman"/>
          <w:b/>
          <w:color w:val="FF0000"/>
        </w:rPr>
        <w:t>图形中的所有框图、线条必须</w:t>
      </w:r>
      <w:r>
        <w:rPr>
          <w:rFonts w:hint="eastAsia" w:ascii="Times New Roman" w:hAnsi="Times New Roman"/>
          <w:b/>
          <w:color w:val="FF0000"/>
        </w:rPr>
        <w:t>“</w:t>
      </w:r>
      <w:r>
        <w:rPr>
          <w:rFonts w:hint="eastAsia" w:ascii="Times New Roman"/>
          <w:b/>
          <w:color w:val="FF0000"/>
        </w:rPr>
        <w:t>组合</w:t>
      </w:r>
      <w:r>
        <w:rPr>
          <w:rFonts w:hint="eastAsia" w:ascii="Times New Roman" w:hAnsi="Times New Roman"/>
          <w:b/>
          <w:color w:val="FF0000"/>
        </w:rPr>
        <w:t>”</w:t>
      </w:r>
      <w:r>
        <w:rPr>
          <w:rFonts w:hint="eastAsia" w:ascii="Times New Roman"/>
          <w:b/>
          <w:color w:val="FF0000"/>
        </w:rPr>
        <w:t>成为一个整体，推荐使用</w:t>
      </w:r>
      <w:r>
        <w:rPr>
          <w:rFonts w:ascii="Times New Roman"/>
          <w:b/>
          <w:color w:val="FF0000"/>
        </w:rPr>
        <w:t>V</w:t>
      </w:r>
      <w:r>
        <w:rPr>
          <w:rFonts w:hint="eastAsia" w:ascii="Times New Roman"/>
          <w:b/>
          <w:color w:val="FF0000"/>
        </w:rPr>
        <w:t>isio等工具画图</w:t>
      </w:r>
      <w:r>
        <w:rPr>
          <w:rFonts w:hint="eastAsia" w:ascii="Times New Roman"/>
          <w:color w:val="FF0000"/>
        </w:rPr>
        <w:t>）</w:t>
      </w:r>
    </w:p>
    <w:p>
      <w:pPr>
        <w:spacing w:line="360" w:lineRule="auto"/>
        <w:jc w:val="center"/>
        <w:rPr>
          <w:rFonts w:ascii="Times New Roman" w:hAnsi="Times New Roman"/>
          <w:color w:val="FF0000"/>
        </w:rPr>
      </w:pPr>
      <w:r>
        <w:rPr>
          <w:rFonts w:hint="eastAsia" w:ascii="Times New Roman"/>
          <w:color w:val="FF0000"/>
        </w:rPr>
        <w:t>（</w:t>
      </w:r>
      <w:r>
        <w:rPr>
          <w:rFonts w:hint="eastAsia" w:ascii="Times New Roman"/>
          <w:b/>
          <w:color w:val="FF0000"/>
        </w:rPr>
        <w:t>图形不得跨页，且</w:t>
      </w:r>
      <w:r>
        <w:rPr>
          <w:rFonts w:hint="eastAsia" w:ascii="Times New Roman"/>
          <w:b/>
          <w:color w:val="FF0000"/>
          <w:u w:val="single"/>
        </w:rPr>
        <w:t>图形与对应图名必须在同一页</w:t>
      </w:r>
      <w:r>
        <w:rPr>
          <w:rFonts w:hint="eastAsia" w:ascii="Times New Roman"/>
          <w:color w:val="FF0000"/>
        </w:rPr>
        <w:t>）</w:t>
      </w:r>
    </w:p>
    <w:p>
      <w:pPr>
        <w:spacing w:line="360" w:lineRule="auto"/>
        <w:jc w:val="center"/>
        <w:rPr>
          <w:rFonts w:ascii="Times New Roman" w:hAnsi="Times New Roman"/>
          <w:szCs w:val="28"/>
        </w:rPr>
      </w:pPr>
      <w:r>
        <w:rPr>
          <w:rFonts w:hint="eastAsia" w:ascii="Times New Roman"/>
          <w:color w:val="FF0000"/>
        </w:rPr>
        <w:t>（严禁拷贝样稿中的图形，一经发现，均以不及格计）</w:t>
      </w:r>
    </w:p>
    <w:p>
      <w:pPr>
        <w:pStyle w:val="6"/>
        <w:ind w:firstLine="480" w:firstLineChars="200"/>
        <w:rPr>
          <w:rFonts w:ascii="Times New Roman" w:hAnsi="Times New Roman"/>
          <w:sz w:val="24"/>
        </w:rPr>
      </w:pPr>
      <w:r>
        <w:rPr>
          <w:rFonts w:hint="eastAsia" w:ascii="Times New Roman"/>
          <w:sz w:val="24"/>
        </w:rPr>
        <w:t>（</w:t>
      </w:r>
      <w:r>
        <w:rPr>
          <w:rFonts w:hint="eastAsia" w:ascii="Times New Roman" w:hAnsi="Times New Roman"/>
          <w:sz w:val="24"/>
        </w:rPr>
        <w:t>1</w:t>
      </w:r>
      <w:r>
        <w:rPr>
          <w:rFonts w:hint="eastAsia" w:ascii="Times New Roman"/>
          <w:sz w:val="24"/>
        </w:rPr>
        <w:t>）支持系统运行时的状态参数配置，如垃圾桶数量、位置、垃圾存量，垃圾转运车数量、载重，起点、终点等。</w:t>
      </w:r>
    </w:p>
    <w:p>
      <w:pPr>
        <w:pStyle w:val="6"/>
        <w:ind w:firstLine="480" w:firstLineChars="200"/>
        <w:rPr>
          <w:rFonts w:ascii="Times New Roman"/>
          <w:sz w:val="24"/>
        </w:rPr>
      </w:pPr>
      <w:r>
        <w:rPr>
          <w:rFonts w:hint="eastAsia" w:ascii="Times New Roman"/>
          <w:sz w:val="24"/>
        </w:rPr>
        <w:t>（</w:t>
      </w:r>
      <w:r>
        <w:rPr>
          <w:rFonts w:hint="eastAsia" w:ascii="Times New Roman" w:hAnsi="Times New Roman"/>
          <w:sz w:val="24"/>
        </w:rPr>
        <w:t>2</w:t>
      </w:r>
      <w:r>
        <w:rPr>
          <w:rFonts w:hint="eastAsia" w:ascii="Times New Roman"/>
          <w:sz w:val="24"/>
        </w:rPr>
        <w:t>）利用启发式算法实现垃圾转运路径规划的计算；</w:t>
      </w:r>
    </w:p>
    <w:p>
      <w:pPr>
        <w:pStyle w:val="6"/>
        <w:ind w:firstLine="480" w:firstLineChars="200"/>
        <w:rPr>
          <w:rFonts w:ascii="Times New Roman"/>
          <w:sz w:val="24"/>
        </w:rPr>
      </w:pPr>
      <w:r>
        <w:rPr>
          <w:rFonts w:hint="eastAsia" w:ascii="Times New Roman"/>
          <w:sz w:val="24"/>
        </w:rPr>
        <w:t>（3）支持求解路径的界面动态展示；</w:t>
      </w:r>
    </w:p>
    <w:p>
      <w:pPr>
        <w:pStyle w:val="6"/>
        <w:ind w:firstLine="480" w:firstLineChars="200"/>
        <w:rPr>
          <w:rFonts w:ascii="Times New Roman" w:hAnsi="Times New Roman"/>
          <w:sz w:val="24"/>
        </w:rPr>
      </w:pPr>
      <w:r>
        <w:rPr>
          <w:rFonts w:hint="eastAsia" w:ascii="Times New Roman"/>
          <w:sz w:val="24"/>
        </w:rPr>
        <w:t>（4）支持对不同路径方案的效果评估。</w:t>
      </w:r>
    </w:p>
    <w:p>
      <w:pPr>
        <w:spacing w:line="360" w:lineRule="auto"/>
        <w:ind w:firstLine="480" w:firstLineChars="200"/>
        <w:rPr>
          <w:rFonts w:ascii="Times New Roman" w:hAnsi="Times New Roman"/>
        </w:rPr>
      </w:pPr>
      <w:r>
        <w:rPr>
          <w:rFonts w:hint="eastAsia" w:ascii="Times New Roman" w:hAnsi="Times New Roman"/>
        </w:rPr>
        <w:t>......</w:t>
      </w:r>
    </w:p>
    <w:p>
      <w:pPr>
        <w:pStyle w:val="6"/>
        <w:ind w:firstLine="480" w:firstLineChars="200"/>
        <w:rPr>
          <w:rFonts w:ascii="Times New Roman" w:hAnsi="Times New Roman"/>
          <w:color w:val="FF0000"/>
          <w:sz w:val="24"/>
        </w:rPr>
      </w:pPr>
      <w:r>
        <w:rPr>
          <w:rFonts w:hint="eastAsia" w:ascii="Times New Roman"/>
          <w:color w:val="FF0000"/>
          <w:sz w:val="24"/>
        </w:rPr>
        <w:t>（全文中的（</w:t>
      </w:r>
      <w:r>
        <w:rPr>
          <w:rFonts w:hint="eastAsia" w:ascii="Times New Roman" w:hAnsi="Times New Roman"/>
          <w:color w:val="FF0000"/>
          <w:sz w:val="24"/>
        </w:rPr>
        <w:t>1</w:t>
      </w:r>
      <w:r>
        <w:rPr>
          <w:rFonts w:hint="eastAsia" w:ascii="Times New Roman"/>
          <w:color w:val="FF0000"/>
          <w:sz w:val="24"/>
        </w:rPr>
        <w:t>）、（</w:t>
      </w:r>
      <w:r>
        <w:rPr>
          <w:rFonts w:hint="eastAsia" w:ascii="Times New Roman" w:hAnsi="Times New Roman"/>
          <w:color w:val="FF0000"/>
          <w:sz w:val="24"/>
        </w:rPr>
        <w:t>2</w:t>
      </w:r>
      <w:r>
        <w:rPr>
          <w:rFonts w:hint="eastAsia" w:ascii="Times New Roman"/>
          <w:color w:val="FF0000"/>
          <w:sz w:val="24"/>
        </w:rPr>
        <w:t>）、（</w:t>
      </w:r>
      <w:r>
        <w:rPr>
          <w:rFonts w:hint="eastAsia" w:ascii="Times New Roman" w:hAnsi="Times New Roman"/>
          <w:color w:val="FF0000"/>
          <w:sz w:val="24"/>
        </w:rPr>
        <w:t>3</w:t>
      </w:r>
      <w:r>
        <w:rPr>
          <w:rFonts w:hint="eastAsia" w:ascii="Times New Roman"/>
          <w:color w:val="FF0000"/>
          <w:sz w:val="24"/>
        </w:rPr>
        <w:t>）等格式必须统一为中文括号或者英文括号。）</w:t>
      </w:r>
    </w:p>
    <w:p>
      <w:pPr>
        <w:spacing w:line="360" w:lineRule="auto"/>
        <w:ind w:firstLine="480" w:firstLineChars="200"/>
        <w:rPr>
          <w:rFonts w:ascii="Times New Roman" w:hAnsi="Times New Roman"/>
          <w:color w:val="FF0000"/>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spacing w:line="360" w:lineRule="auto"/>
        <w:outlineLvl w:val="0"/>
        <w:rPr>
          <w:rFonts w:ascii="Times New Roman" w:hAnsi="Times New Roman"/>
        </w:rPr>
      </w:pPr>
      <w:r>
        <w:rPr>
          <w:rFonts w:hint="eastAsia" w:ascii="Times New Roman"/>
          <w:b/>
          <w:bCs/>
          <w:sz w:val="28"/>
        </w:rPr>
        <w:t>三、程序设计</w:t>
      </w:r>
      <w:r>
        <w:rPr>
          <w:rFonts w:hint="eastAsia" w:ascii="Times New Roman" w:hAnsi="Times New Roman"/>
        </w:rPr>
        <w:t xml:space="preserve"> </w:t>
      </w:r>
    </w:p>
    <w:p>
      <w:pPr>
        <w:spacing w:line="360" w:lineRule="auto"/>
        <w:rPr>
          <w:rFonts w:ascii="Times New Roman" w:hAnsi="Times New Roman"/>
        </w:rPr>
      </w:pPr>
      <w:r>
        <w:rPr>
          <w:rFonts w:hint="eastAsia" w:ascii="Times New Roman" w:hAnsi="Times New Roman"/>
        </w:rPr>
        <w:t xml:space="preserve">1 </w:t>
      </w:r>
      <w:r>
        <w:rPr>
          <w:rFonts w:hint="eastAsia" w:ascii="Times New Roman"/>
        </w:rPr>
        <w:t>主要数据结构</w:t>
      </w:r>
    </w:p>
    <w:p>
      <w:pPr>
        <w:pStyle w:val="6"/>
        <w:rPr>
          <w:rFonts w:ascii="Times New Roman" w:hAnsi="Times New Roman"/>
          <w:sz w:val="24"/>
        </w:rPr>
      </w:pPr>
      <w:r>
        <w:rPr>
          <w:rFonts w:hint="eastAsia" w:ascii="Times New Roman"/>
          <w:color w:val="FF0000"/>
          <w:sz w:val="24"/>
        </w:rPr>
        <w:t>（二级标题格式：宋体，小四号，不加粗，两端对齐，不缩进，下同）</w:t>
      </w:r>
    </w:p>
    <w:p>
      <w:pPr>
        <w:spacing w:line="360" w:lineRule="auto"/>
        <w:ind w:firstLine="480" w:firstLineChars="200"/>
        <w:rPr>
          <w:rFonts w:ascii="Times New Roman" w:hAnsi="Times New Roman"/>
        </w:rPr>
      </w:pPr>
      <w:r>
        <w:rPr>
          <w:rFonts w:hint="eastAsia" w:ascii="Times New Roman" w:hAnsi="Times New Roman"/>
        </w:rPr>
        <w:t xml:space="preserve">struct </w:t>
      </w:r>
      <w:r>
        <w:rPr>
          <w:rFonts w:ascii="Times New Roman" w:hAnsi="Times New Roman"/>
        </w:rPr>
        <w:t>pos</w:t>
      </w:r>
      <w:r>
        <w:rPr>
          <w:rFonts w:hint="eastAsia" w:ascii="Times New Roman" w:hAnsi="Times New Roman"/>
        </w:rPr>
        <w:t>ition</w:t>
      </w:r>
      <w:r>
        <w:rPr>
          <w:rFonts w:ascii="Times New Roman" w:hAnsi="Times New Roman"/>
        </w:rPr>
        <w:t>{</w:t>
      </w:r>
      <w:r>
        <w:rPr>
          <w:rFonts w:hint="eastAsia" w:ascii="Times New Roman" w:hAnsi="Times New Roman"/>
        </w:rPr>
        <w:t xml:space="preserve">    //二维结构体</w:t>
      </w:r>
    </w:p>
    <w:p>
      <w:pPr>
        <w:spacing w:line="360" w:lineRule="auto"/>
        <w:ind w:firstLine="480" w:firstLineChars="200"/>
        <w:rPr>
          <w:rFonts w:ascii="Times New Roman" w:hAnsi="Times New Roman"/>
        </w:rPr>
      </w:pPr>
      <w:r>
        <w:rPr>
          <w:rFonts w:ascii="Times New Roman" w:hAnsi="Times New Roman"/>
        </w:rPr>
        <w:t xml:space="preserve">    int x;    </w:t>
      </w:r>
      <w:r>
        <w:rPr>
          <w:rFonts w:hint="eastAsia" w:ascii="Times New Roman" w:hAnsi="Times New Roman"/>
        </w:rPr>
        <w:t>//横坐标</w:t>
      </w:r>
    </w:p>
    <w:p>
      <w:pPr>
        <w:spacing w:line="360" w:lineRule="auto"/>
        <w:ind w:firstLine="480" w:firstLineChars="200"/>
        <w:rPr>
          <w:rFonts w:ascii="Times New Roman" w:hAnsi="Times New Roman"/>
        </w:rPr>
      </w:pPr>
      <w:r>
        <w:rPr>
          <w:rFonts w:ascii="Times New Roman" w:hAnsi="Times New Roman"/>
        </w:rPr>
        <w:t xml:space="preserve">    int y;</w:t>
      </w:r>
      <w:r>
        <w:rPr>
          <w:rFonts w:hint="eastAsia" w:ascii="Times New Roman" w:hAnsi="Times New Roman"/>
        </w:rPr>
        <w:t xml:space="preserve">    //纵坐标</w:t>
      </w:r>
    </w:p>
    <w:p>
      <w:pPr>
        <w:spacing w:line="360" w:lineRule="auto"/>
        <w:ind w:firstLine="480" w:firstLineChars="200"/>
        <w:rPr>
          <w:rFonts w:ascii="Times New Roman" w:hAnsi="Times New Roman"/>
        </w:rPr>
      </w:pPr>
      <w:r>
        <w:rPr>
          <w:rFonts w:ascii="Times New Roman" w:hAnsi="Times New Roman"/>
        </w:rPr>
        <w:t>}</w:t>
      </w:r>
      <w:r>
        <w:rPr>
          <w:rFonts w:hint="eastAsia" w:ascii="Times New Roman" w:hAnsi="Times New Roman"/>
        </w:rPr>
        <w:t>;</w:t>
      </w:r>
    </w:p>
    <w:p>
      <w:pPr>
        <w:spacing w:line="360" w:lineRule="auto"/>
        <w:ind w:firstLine="480" w:firstLineChars="200"/>
        <w:rPr>
          <w:rFonts w:ascii="Times New Roman" w:hAnsi="Times New Roman"/>
        </w:rPr>
      </w:pPr>
      <w:r>
        <w:rPr>
          <w:rFonts w:ascii="Times New Roman" w:hAnsi="Times New Roman"/>
        </w:rPr>
        <w:t>struct bucket{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w:t>
      </w:r>
      <w:r>
        <w:rPr>
          <w:rFonts w:hint="eastAsia" w:ascii="Times New Roman" w:hAnsi="Times New Roman"/>
        </w:rPr>
        <w:t>垃圾桶结构体</w:t>
      </w:r>
    </w:p>
    <w:p>
      <w:pPr>
        <w:spacing w:line="360" w:lineRule="auto"/>
        <w:ind w:firstLine="480" w:firstLineChars="200"/>
        <w:rPr>
          <w:rFonts w:ascii="Times New Roman" w:hAnsi="Times New Roman"/>
        </w:rPr>
      </w:pPr>
      <w:r>
        <w:rPr>
          <w:rFonts w:ascii="Times New Roman" w:hAnsi="Times New Roman"/>
        </w:rPr>
        <w:tab/>
      </w:r>
      <w:r>
        <w:rPr>
          <w:rFonts w:ascii="Times New Roman" w:hAnsi="Times New Roman"/>
        </w:rPr>
        <w:t xml:space="preserve">int </w:t>
      </w:r>
      <w:r>
        <w:rPr>
          <w:rFonts w:hint="eastAsia" w:ascii="Times New Roman" w:hAnsi="Times New Roman"/>
        </w:rPr>
        <w:t>id</w:t>
      </w:r>
      <w:r>
        <w:rPr>
          <w:rFonts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w:t>
      </w:r>
      <w:r>
        <w:rPr>
          <w:rFonts w:hint="eastAsia" w:ascii="Times New Roman" w:hAnsi="Times New Roman"/>
        </w:rPr>
        <w:t>垃圾桶ID</w:t>
      </w:r>
    </w:p>
    <w:p>
      <w:pPr>
        <w:spacing w:line="360" w:lineRule="auto"/>
        <w:ind w:firstLine="480" w:firstLineChars="200"/>
        <w:rPr>
          <w:rFonts w:ascii="Times New Roman" w:hAnsi="Times New Roman"/>
        </w:rPr>
      </w:pPr>
      <w:r>
        <w:rPr>
          <w:rFonts w:ascii="Times New Roman" w:hAnsi="Times New Roman"/>
        </w:rPr>
        <w:t xml:space="preserve">   </w:t>
      </w:r>
      <w:r>
        <w:rPr>
          <w:rFonts w:hint="eastAsia" w:ascii="Times New Roman" w:hAnsi="Times New Roman"/>
        </w:rPr>
        <w:t>struct position pos</w:t>
      </w:r>
      <w:r>
        <w:rPr>
          <w:rFonts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w:t>
      </w:r>
      <w:r>
        <w:rPr>
          <w:rFonts w:hint="eastAsia" w:ascii="Times New Roman" w:hAnsi="Times New Roman"/>
        </w:rPr>
        <w:t>垃圾桶位置</w:t>
      </w:r>
    </w:p>
    <w:p>
      <w:pPr>
        <w:spacing w:line="360" w:lineRule="auto"/>
        <w:ind w:firstLine="480" w:firstLineChars="200"/>
        <w:rPr>
          <w:rFonts w:ascii="Times New Roman" w:hAnsi="Times New Roman"/>
        </w:rPr>
      </w:pPr>
      <w:r>
        <w:rPr>
          <w:rFonts w:ascii="Times New Roman" w:hAnsi="Times New Roman"/>
        </w:rPr>
        <w:t xml:space="preserve">   double </w:t>
      </w:r>
      <w:r>
        <w:rPr>
          <w:rFonts w:hint="eastAsia" w:ascii="Times New Roman" w:hAnsi="Times New Roman"/>
        </w:rPr>
        <w:t>weight</w:t>
      </w:r>
      <w:r>
        <w:rPr>
          <w:rFonts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w:t>
      </w:r>
      <w:r>
        <w:rPr>
          <w:rFonts w:hint="eastAsia" w:ascii="Times New Roman" w:hAnsi="Times New Roman"/>
        </w:rPr>
        <w:t>垃圾存量</w:t>
      </w:r>
    </w:p>
    <w:p>
      <w:pPr>
        <w:spacing w:line="360" w:lineRule="auto"/>
        <w:ind w:firstLine="480" w:firstLineChars="200"/>
        <w:rPr>
          <w:rFonts w:ascii="Times New Roman" w:hAnsi="Times New Roman"/>
        </w:rPr>
      </w:pPr>
      <w:r>
        <w:rPr>
          <w:rFonts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spacing w:line="360" w:lineRule="auto"/>
        <w:rPr>
          <w:rFonts w:ascii="Times New Roman" w:hAnsi="Times New Roman"/>
        </w:rPr>
      </w:pPr>
      <w:r>
        <w:rPr>
          <w:rFonts w:hint="eastAsia" w:ascii="Times New Roman" w:hAnsi="Times New Roman"/>
        </w:rPr>
        <w:t xml:space="preserve">2 </w:t>
      </w:r>
      <w:r>
        <w:rPr>
          <w:rFonts w:hint="eastAsia" w:ascii="Times New Roman"/>
        </w:rPr>
        <w:t>主要流程</w:t>
      </w:r>
    </w:p>
    <w:p>
      <w:pPr>
        <w:pStyle w:val="17"/>
        <w:numPr>
          <w:ilvl w:val="0"/>
          <w:numId w:val="1"/>
        </w:numPr>
        <w:spacing w:line="360" w:lineRule="auto"/>
        <w:ind w:firstLineChars="0"/>
        <w:rPr>
          <w:rFonts w:ascii="Times New Roman" w:hAnsi="Times New Roman"/>
        </w:rPr>
      </w:pPr>
      <w:r>
        <w:rPr>
          <w:rFonts w:hint="eastAsia" w:ascii="Times New Roman"/>
        </w:rPr>
        <w:t>路径规划算法：基于蚁群</w:t>
      </w:r>
      <w:r>
        <w:rPr>
          <w:rFonts w:ascii="Times New Roman"/>
        </w:rPr>
        <w:t>算法思想，……</w:t>
      </w:r>
      <w:r>
        <w:rPr>
          <w:rFonts w:hint="eastAsia" w:ascii="Times New Roman"/>
        </w:rPr>
        <w:t>，</w:t>
      </w:r>
      <w:r>
        <w:rPr>
          <w:rFonts w:ascii="Times New Roman"/>
        </w:rPr>
        <w:t>该</w:t>
      </w:r>
      <w:r>
        <w:rPr>
          <w:rFonts w:hint="eastAsia" w:ascii="Times New Roman"/>
        </w:rPr>
        <w:t>算法</w:t>
      </w:r>
      <w:r>
        <w:rPr>
          <w:rFonts w:ascii="Times New Roman"/>
        </w:rPr>
        <w:t>流程图</w:t>
      </w:r>
      <w:r>
        <w:rPr>
          <w:rFonts w:hint="eastAsia" w:ascii="Times New Roman"/>
        </w:rPr>
        <w:t>如图</w:t>
      </w:r>
      <w:r>
        <w:rPr>
          <w:rFonts w:ascii="Times New Roman" w:hAnsi="Times New Roman"/>
        </w:rPr>
        <w:t>1</w:t>
      </w:r>
      <w:r>
        <w:rPr>
          <w:rFonts w:hint="eastAsia" w:ascii="Times New Roman"/>
        </w:rPr>
        <w:t>所示。</w:t>
      </w:r>
    </w:p>
    <w:p>
      <w:pPr>
        <w:spacing w:line="360" w:lineRule="auto"/>
        <w:ind w:left="480" w:firstLine="120" w:firstLineChars="50"/>
        <w:rPr>
          <w:rFonts w:ascii="Times New Roman" w:hAnsi="Times New Roman"/>
        </w:rPr>
      </w:pPr>
      <w:r>
        <w:rPr>
          <w:rFonts w:ascii="Times New Roman"/>
        </w:rPr>
        <w:t>……</w:t>
      </w:r>
    </w:p>
    <w:p>
      <w:pPr>
        <w:spacing w:line="360" w:lineRule="auto"/>
        <w:ind w:firstLine="480" w:firstLineChars="200"/>
        <w:rPr>
          <w:rFonts w:ascii="Times New Roman" w:hAnsi="Times New Roman"/>
        </w:rPr>
      </w:pPr>
      <w:r>
        <w:rPr>
          <w:rFonts w:hint="eastAsia" w:ascii="Times New Roman"/>
        </w:rPr>
        <w:t>（</w:t>
      </w:r>
      <w:r>
        <w:rPr>
          <w:rFonts w:hint="eastAsia" w:ascii="Times New Roman" w:hAnsi="Times New Roman"/>
        </w:rPr>
        <w:t>2</w:t>
      </w:r>
      <w:r>
        <w:rPr>
          <w:rFonts w:hint="eastAsia" w:ascii="Times New Roman"/>
        </w:rPr>
        <w:t>）路径展示</w:t>
      </w:r>
      <w:r>
        <w:rPr>
          <w:rFonts w:ascii="Times New Roman"/>
        </w:rPr>
        <w:t>算法</w:t>
      </w:r>
      <w:r>
        <w:rPr>
          <w:rFonts w:hint="eastAsia" w:ascii="Times New Roman"/>
        </w:rPr>
        <w:t>：根据路径</w:t>
      </w:r>
      <w:r>
        <w:rPr>
          <w:rFonts w:ascii="Times New Roman"/>
        </w:rPr>
        <w:t>规划算法中求得</w:t>
      </w:r>
      <w:r>
        <w:rPr>
          <w:rFonts w:hint="eastAsia" w:ascii="Times New Roman"/>
        </w:rPr>
        <w:t>的</w:t>
      </w:r>
      <w:r>
        <w:rPr>
          <w:rFonts w:ascii="Times New Roman"/>
        </w:rPr>
        <w:t>垃圾桶位置序列，在</w:t>
      </w:r>
      <w:r>
        <w:rPr>
          <w:rFonts w:hint="eastAsia" w:ascii="Times New Roman"/>
        </w:rPr>
        <w:t>设定</w:t>
      </w:r>
      <w:r>
        <w:rPr>
          <w:rFonts w:ascii="Times New Roman"/>
        </w:rPr>
        <w:t>的</w:t>
      </w:r>
      <w:r>
        <w:rPr>
          <w:rFonts w:hint="eastAsia" w:ascii="Times New Roman"/>
        </w:rPr>
        <w:t>100</w:t>
      </w:r>
      <w:r>
        <w:rPr>
          <w:rFonts w:ascii="Times New Roman"/>
        </w:rPr>
        <w:t>*100</w:t>
      </w:r>
      <w:r>
        <w:rPr>
          <w:rFonts w:hint="eastAsia" w:ascii="Times New Roman"/>
        </w:rPr>
        <w:t>的</w:t>
      </w:r>
      <w:r>
        <w:rPr>
          <w:rFonts w:ascii="Times New Roman"/>
        </w:rPr>
        <w:t>展示区域依次画点连线，并通过适当的sleep()</w:t>
      </w:r>
      <w:r>
        <w:rPr>
          <w:rFonts w:hint="eastAsia" w:ascii="Times New Roman"/>
        </w:rPr>
        <w:t>过程，</w:t>
      </w:r>
      <w:r>
        <w:rPr>
          <w:rFonts w:ascii="Times New Roman"/>
        </w:rPr>
        <w:t>实现路径的动态展示</w:t>
      </w:r>
      <w:r>
        <w:rPr>
          <w:rFonts w:hint="eastAsia" w:ascii="Times New Roman"/>
        </w:rPr>
        <w:t>，流程图如图</w:t>
      </w:r>
      <w:r>
        <w:rPr>
          <w:rFonts w:ascii="Times New Roman" w:hAnsi="Times New Roman"/>
        </w:rPr>
        <w:t>2</w:t>
      </w:r>
      <w:r>
        <w:rPr>
          <w:rFonts w:hint="eastAsia" w:ascii="Times New Roman"/>
        </w:rPr>
        <w:t>所示。</w:t>
      </w:r>
    </w:p>
    <w:p>
      <w:pPr>
        <w:spacing w:line="360" w:lineRule="auto"/>
        <w:ind w:firstLine="600" w:firstLineChars="250"/>
        <w:rPr>
          <w:rFonts w:ascii="Times New Roman" w:hAnsi="Times New Roman"/>
        </w:rPr>
      </w:pPr>
      <w:r>
        <w:rPr>
          <w:rFonts w:ascii="Times New Roman"/>
        </w:rPr>
        <w:t>……</w:t>
      </w:r>
    </w:p>
    <w:p>
      <w:pPr>
        <w:spacing w:line="360" w:lineRule="auto"/>
        <w:ind w:firstLine="480" w:firstLineChars="200"/>
        <w:rPr>
          <w:rFonts w:ascii="Times New Roman" w:hAnsi="Times New Roman"/>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spacing w:line="360" w:lineRule="auto"/>
        <w:outlineLvl w:val="0"/>
        <w:rPr>
          <w:rFonts w:ascii="Times New Roman" w:hAnsi="Times New Roman"/>
          <w:color w:val="FF0000"/>
        </w:rPr>
      </w:pPr>
      <w:r>
        <w:rPr>
          <w:rFonts w:hint="eastAsia" w:ascii="Times New Roman"/>
          <w:b/>
          <w:bCs/>
          <w:sz w:val="28"/>
        </w:rPr>
        <w:t>四、源程序代码</w:t>
      </w:r>
      <w:r>
        <w:rPr>
          <w:rFonts w:hint="eastAsia" w:ascii="Times New Roman" w:hAnsi="Times New Roman"/>
        </w:rPr>
        <w:t xml:space="preserve">  </w:t>
      </w:r>
    </w:p>
    <w:p>
      <w:pPr>
        <w:ind w:firstLine="420" w:firstLineChars="200"/>
        <w:rPr>
          <w:rFonts w:ascii="Times New Roman" w:hAnsi="Times New Roman" w:cs="Times New Roman"/>
          <w:sz w:val="21"/>
          <w:szCs w:val="21"/>
        </w:rPr>
      </w:pPr>
      <w:r>
        <w:rPr>
          <w:rFonts w:hint="eastAsia" w:ascii="Times New Roman" w:hAnsi="Times New Roman" w:cs="Times New Roman"/>
          <w:sz w:val="21"/>
          <w:szCs w:val="21"/>
        </w:rPr>
        <w:t>注意：粘贴主要逻辑代码，不需要把所有代码粘贴过来。</w:t>
      </w:r>
    </w:p>
    <w:p>
      <w:pPr>
        <w:ind w:firstLine="420" w:firstLineChars="200"/>
        <w:rPr>
          <w:rFonts w:ascii="Times New Roman" w:hAnsi="Times New Roman" w:cs="Times New Roman"/>
          <w:sz w:val="21"/>
          <w:szCs w:val="21"/>
        </w:rPr>
      </w:pPr>
      <w:r>
        <w:rPr>
          <w:rFonts w:ascii="Times New Roman" w:hAnsi="Times New Roman" w:cs="Times New Roman"/>
          <w:sz w:val="21"/>
          <w:szCs w:val="21"/>
        </w:rPr>
        <w:t>#include&lt;fstream&gt;</w:t>
      </w:r>
    </w:p>
    <w:p>
      <w:pPr>
        <w:ind w:firstLine="420" w:firstLineChars="200"/>
        <w:rPr>
          <w:rFonts w:ascii="Times New Roman" w:hAnsi="Times New Roman" w:cs="Times New Roman"/>
          <w:sz w:val="21"/>
          <w:szCs w:val="21"/>
        </w:rPr>
      </w:pPr>
      <w:r>
        <w:rPr>
          <w:rFonts w:ascii="Times New Roman" w:hAnsi="Times New Roman" w:cs="Times New Roman"/>
          <w:sz w:val="21"/>
          <w:szCs w:val="21"/>
        </w:rPr>
        <w:t>#include&lt;cstdlib&gt;</w:t>
      </w:r>
    </w:p>
    <w:p>
      <w:pPr>
        <w:ind w:firstLine="420" w:firstLineChars="200"/>
        <w:rPr>
          <w:rFonts w:ascii="Times New Roman" w:hAnsi="Times New Roman" w:cs="Times New Roman"/>
          <w:sz w:val="21"/>
          <w:szCs w:val="21"/>
        </w:rPr>
      </w:pPr>
      <w:r>
        <w:rPr>
          <w:rFonts w:ascii="Times New Roman" w:hAnsi="Times New Roman" w:cs="Times New Roman"/>
          <w:sz w:val="21"/>
          <w:szCs w:val="21"/>
        </w:rPr>
        <w:t>#include&lt;cstring&gt;</w:t>
      </w:r>
    </w:p>
    <w:p>
      <w:pPr>
        <w:ind w:firstLine="420" w:firstLineChars="200"/>
        <w:rPr>
          <w:rFonts w:ascii="Times New Roman" w:hAnsi="Times New Roman" w:cs="Times New Roman"/>
          <w:sz w:val="21"/>
          <w:szCs w:val="21"/>
        </w:rPr>
      </w:pPr>
      <w:r>
        <w:rPr>
          <w:rFonts w:ascii="Times New Roman" w:hAnsi="Times New Roman" w:cs="Times New Roman"/>
          <w:sz w:val="21"/>
          <w:szCs w:val="21"/>
        </w:rPr>
        <w:t>#include &lt;iomanip&gt;</w:t>
      </w:r>
    </w:p>
    <w:p>
      <w:pPr>
        <w:ind w:firstLine="420" w:firstLineChars="200"/>
        <w:rPr>
          <w:rFonts w:ascii="Times New Roman" w:hAnsi="Times New Roman"/>
          <w:sz w:val="21"/>
          <w:szCs w:val="21"/>
        </w:rPr>
      </w:pPr>
      <w:r>
        <w:rPr>
          <w:rFonts w:hint="eastAsia" w:ascii="Times New Roman" w:hAnsi="Times New Roman"/>
          <w:sz w:val="21"/>
          <w:szCs w:val="21"/>
        </w:rPr>
        <w:t>......</w:t>
      </w:r>
    </w:p>
    <w:p>
      <w:pPr>
        <w:ind w:firstLine="480" w:firstLineChars="200"/>
        <w:rPr>
          <w:rFonts w:ascii="Times New Roman" w:hAnsi="Times New Roman" w:cs="Times New Roman"/>
          <w:sz w:val="21"/>
        </w:rPr>
      </w:pPr>
      <w:r>
        <w:rPr>
          <w:rFonts w:hint="eastAsia" w:ascii="Times New Roman"/>
          <w:color w:val="FF0000"/>
        </w:rPr>
        <w:t>（源代码格式：</w:t>
      </w:r>
      <w:r>
        <w:rPr>
          <w:rFonts w:hint="eastAsia" w:ascii="Times New Roman" w:hAnsi="Times New Roman"/>
          <w:color w:val="FF0000"/>
        </w:rPr>
        <w:t>Times New Roman</w:t>
      </w:r>
      <w:r>
        <w:rPr>
          <w:rFonts w:hint="eastAsia" w:ascii="Times New Roman"/>
          <w:color w:val="FF0000"/>
        </w:rPr>
        <w:t>字体，</w:t>
      </w:r>
      <w:r>
        <w:rPr>
          <w:rFonts w:hint="eastAsia" w:ascii="Times New Roman"/>
          <w:b/>
          <w:color w:val="FF0000"/>
          <w:u w:val="single"/>
        </w:rPr>
        <w:t>大小为五号，单倍行距，</w:t>
      </w:r>
      <w:r>
        <w:rPr>
          <w:rFonts w:hint="eastAsia" w:ascii="Times New Roman"/>
          <w:color w:val="FF0000"/>
        </w:rPr>
        <w:t>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0，注意排版美观，</w:t>
      </w:r>
      <w:r>
        <w:rPr>
          <w:rFonts w:hint="eastAsia" w:ascii="Times New Roman" w:hAnsi="Times New Roman"/>
          <w:b/>
          <w:color w:val="FF0000"/>
          <w:u w:val="single"/>
        </w:rPr>
        <w:t>代码缩进对齐</w:t>
      </w:r>
      <w:r>
        <w:rPr>
          <w:rFonts w:hint="eastAsia" w:ascii="Times New Roman" w:hAnsi="Times New Roman"/>
          <w:color w:val="FF0000"/>
        </w:rPr>
        <w:t>，</w:t>
      </w:r>
      <w:r>
        <w:rPr>
          <w:rFonts w:hint="eastAsia" w:ascii="Times New Roman" w:hAnsi="Times New Roman"/>
          <w:b/>
          <w:color w:val="FF0000"/>
          <w:u w:val="single"/>
        </w:rPr>
        <w:t>注释也应对齐</w:t>
      </w:r>
      <w:r>
        <w:rPr>
          <w:rFonts w:hint="eastAsia" w:ascii="Times New Roman"/>
          <w:color w:val="FF0000"/>
        </w:rPr>
        <w:t>）</w:t>
      </w:r>
    </w:p>
    <w:p>
      <w:pPr>
        <w:outlineLvl w:val="0"/>
        <w:rPr>
          <w:rFonts w:ascii="Times New Roman" w:hAnsi="Times New Roman"/>
        </w:rPr>
      </w:pPr>
      <w:r>
        <w:rPr>
          <w:rFonts w:hint="eastAsia" w:ascii="Times New Roman"/>
          <w:b/>
          <w:bCs/>
          <w:sz w:val="28"/>
        </w:rPr>
        <w:t>五、测试数据及其结果</w:t>
      </w:r>
      <w:r>
        <w:rPr>
          <w:rFonts w:ascii="Times New Roman"/>
          <w:b/>
          <w:bCs/>
          <w:sz w:val="28"/>
        </w:rPr>
        <w:t>分析</w:t>
      </w:r>
    </w:p>
    <w:p>
      <w:pPr>
        <w:spacing w:line="360" w:lineRule="auto"/>
        <w:ind w:firstLine="480" w:firstLineChars="200"/>
        <w:rPr>
          <w:rFonts w:ascii="Times New Roman" w:hAnsi="Times New Roman"/>
        </w:rPr>
      </w:pPr>
      <w:r>
        <w:rPr>
          <w:rFonts w:hint="eastAsia" w:ascii="Times New Roman" w:hAnsi="Times New Roman"/>
        </w:rPr>
        <w:t>对算法功能、性能以及健壮性评测所使用的输入数据进行介绍和说明，并给出与输入数据相匹配的算法执行结果，</w:t>
      </w:r>
      <w:r>
        <w:rPr>
          <w:rFonts w:ascii="Times New Roman" w:hAnsi="Times New Roman"/>
        </w:rPr>
        <w:t>并进行分析</w:t>
      </w:r>
      <w:r>
        <w:rPr>
          <w:rFonts w:hint="eastAsia" w:ascii="Times New Roman" w:hAnsi="Times New Roman"/>
        </w:rPr>
        <w:t>。</w:t>
      </w:r>
    </w:p>
    <w:p>
      <w:pPr>
        <w:spacing w:line="360" w:lineRule="auto"/>
        <w:ind w:firstLine="480" w:firstLineChars="200"/>
        <w:rPr>
          <w:rFonts w:ascii="Times New Roman" w:hAnsi="Times New Roman"/>
        </w:rPr>
      </w:pPr>
      <w:r>
        <w:rPr>
          <w:rFonts w:hint="eastAsia" w:ascii="Times New Roman" w:hAnsi="Times New Roman"/>
        </w:rPr>
        <w:t>......</w:t>
      </w:r>
    </w:p>
    <w:p>
      <w:pPr>
        <w:spacing w:line="360" w:lineRule="auto"/>
        <w:ind w:firstLine="480" w:firstLineChars="200"/>
        <w:rPr>
          <w:rFonts w:ascii="Times New Roman" w:hAnsi="Times New Roman"/>
          <w:color w:val="FF0000"/>
        </w:rPr>
      </w:pPr>
      <w:r>
        <w:rPr>
          <w:rFonts w:hint="eastAsia" w:ascii="Times New Roman"/>
          <w:color w:val="FF0000"/>
        </w:rPr>
        <w:t>（此部分如采用截图方式，图形也必须编号、居中排版）</w:t>
      </w:r>
    </w:p>
    <w:p>
      <w:pPr>
        <w:spacing w:line="360" w:lineRule="auto"/>
        <w:ind w:firstLine="480" w:firstLineChars="200"/>
        <w:rPr>
          <w:rFonts w:ascii="Times New Roman" w:hAnsi="Times New Roman"/>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spacing w:line="360" w:lineRule="auto"/>
        <w:outlineLvl w:val="0"/>
        <w:rPr>
          <w:rFonts w:ascii="Times New Roman" w:hAnsi="Times New Roman"/>
          <w:b/>
          <w:sz w:val="28"/>
          <w:szCs w:val="28"/>
        </w:rPr>
      </w:pPr>
      <w:commentRangeStart w:id="4"/>
      <w:r>
        <w:rPr>
          <w:rFonts w:hint="eastAsia" w:ascii="Times New Roman"/>
          <w:b/>
          <w:bCs/>
          <w:sz w:val="28"/>
        </w:rPr>
        <w:t>六、课题完成过程中遇到的</w:t>
      </w:r>
      <w:r>
        <w:rPr>
          <w:rFonts w:hint="eastAsia" w:ascii="Times New Roman"/>
          <w:b/>
          <w:sz w:val="28"/>
          <w:szCs w:val="28"/>
        </w:rPr>
        <w:t>问题及解决方法</w:t>
      </w:r>
    </w:p>
    <w:p>
      <w:pPr>
        <w:spacing w:line="360" w:lineRule="auto"/>
        <w:ind w:firstLine="480" w:firstLineChars="200"/>
        <w:rPr>
          <w:rFonts w:ascii="Times New Roman"/>
        </w:rPr>
      </w:pPr>
      <w:r>
        <w:rPr>
          <w:rFonts w:hint="eastAsia" w:ascii="Times New Roman"/>
        </w:rPr>
        <w:t>问题1：</w:t>
      </w:r>
      <w:r>
        <w:rPr>
          <w:rFonts w:ascii="Times New Roman"/>
        </w:rPr>
        <w:t>……</w:t>
      </w:r>
      <w:commentRangeEnd w:id="4"/>
      <w:r>
        <w:rPr>
          <w:rStyle w:val="15"/>
        </w:rPr>
        <w:commentReference w:id="4"/>
      </w:r>
    </w:p>
    <w:p>
      <w:pPr>
        <w:spacing w:line="360" w:lineRule="auto"/>
        <w:ind w:firstLine="480" w:firstLineChars="200"/>
        <w:rPr>
          <w:rFonts w:ascii="Times New Roman" w:hAnsi="Times New Roman"/>
        </w:rPr>
      </w:pPr>
      <w:r>
        <w:rPr>
          <w:rFonts w:hint="eastAsia" w:ascii="Times New Roman"/>
        </w:rPr>
        <w:t>解决方法：</w:t>
      </w:r>
      <w:r>
        <w:rPr>
          <w:rFonts w:ascii="Times New Roman"/>
        </w:rPr>
        <w:t>……</w:t>
      </w:r>
    </w:p>
    <w:p>
      <w:pPr>
        <w:spacing w:line="360" w:lineRule="auto"/>
        <w:ind w:firstLine="480" w:firstLineChars="200"/>
        <w:rPr>
          <w:rFonts w:ascii="Times New Roman"/>
        </w:rPr>
      </w:pPr>
      <w:r>
        <w:rPr>
          <w:rFonts w:hint="eastAsia" w:ascii="Times New Roman"/>
        </w:rPr>
        <w:t>问题2：</w:t>
      </w:r>
      <w:r>
        <w:rPr>
          <w:rFonts w:ascii="Times New Roman"/>
        </w:rPr>
        <w:t>……</w:t>
      </w:r>
    </w:p>
    <w:p>
      <w:pPr>
        <w:spacing w:line="360" w:lineRule="auto"/>
        <w:ind w:firstLine="480" w:firstLineChars="200"/>
        <w:rPr>
          <w:rFonts w:ascii="Times New Roman" w:hAnsi="Times New Roman"/>
        </w:rPr>
      </w:pPr>
      <w:r>
        <w:rPr>
          <w:rFonts w:hint="eastAsia" w:ascii="Times New Roman"/>
        </w:rPr>
        <w:t>解决方法：</w:t>
      </w:r>
      <w:r>
        <w:rPr>
          <w:rFonts w:ascii="Times New Roman"/>
        </w:rPr>
        <w:t>……</w:t>
      </w:r>
    </w:p>
    <w:p>
      <w:pPr>
        <w:spacing w:line="360" w:lineRule="auto"/>
        <w:ind w:firstLine="480" w:firstLineChars="200"/>
        <w:rPr>
          <w:rFonts w:ascii="Times New Roman" w:hAnsi="Times New Roman"/>
        </w:rPr>
      </w:pPr>
      <w:r>
        <w:rPr>
          <w:rFonts w:hint="eastAsia" w:ascii="Times New Roman" w:hAnsi="Times New Roman"/>
        </w:rPr>
        <w:t>......</w:t>
      </w:r>
    </w:p>
    <w:p>
      <w:pPr>
        <w:spacing w:line="360" w:lineRule="auto"/>
        <w:ind w:firstLine="480" w:firstLineChars="200"/>
        <w:rPr>
          <w:rFonts w:ascii="Times New Roman" w:hAnsi="Times New Roman"/>
          <w:b/>
          <w:sz w:val="28"/>
          <w:szCs w:val="28"/>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outlineLvl w:val="0"/>
        <w:rPr>
          <w:rFonts w:ascii="Times New Roman" w:hAnsi="Times New Roman"/>
          <w:b/>
          <w:bCs/>
          <w:sz w:val="30"/>
        </w:rPr>
      </w:pPr>
      <w:commentRangeStart w:id="5"/>
      <w:r>
        <w:rPr>
          <w:rFonts w:hint="eastAsia" w:ascii="Times New Roman"/>
          <w:b/>
          <w:bCs/>
          <w:sz w:val="30"/>
        </w:rPr>
        <w:t>七、</w:t>
      </w:r>
      <w:r>
        <w:rPr>
          <w:rFonts w:ascii="Times New Roman"/>
          <w:b/>
          <w:bCs/>
          <w:sz w:val="30"/>
        </w:rPr>
        <w:t>总结</w:t>
      </w:r>
      <w:commentRangeEnd w:id="5"/>
      <w:r>
        <w:rPr>
          <w:rStyle w:val="15"/>
        </w:rPr>
        <w:commentReference w:id="5"/>
      </w:r>
    </w:p>
    <w:p>
      <w:pPr>
        <w:spacing w:line="360" w:lineRule="auto"/>
        <w:ind w:firstLine="480" w:firstLineChars="200"/>
        <w:rPr>
          <w:rFonts w:ascii="Times New Roman" w:hAnsi="Times New Roman"/>
        </w:rPr>
      </w:pPr>
      <w:r>
        <w:rPr>
          <w:rFonts w:hint="eastAsia" w:ascii="Times New Roman" w:hAnsi="Times New Roman"/>
        </w:rPr>
        <w:t>......</w:t>
      </w:r>
    </w:p>
    <w:p>
      <w:pPr>
        <w:spacing w:line="360" w:lineRule="auto"/>
        <w:ind w:firstLine="480" w:firstLineChars="200"/>
        <w:rPr>
          <w:rFonts w:ascii="Times New Roman" w:hAnsi="Times New Roman"/>
          <w:b/>
          <w:sz w:val="28"/>
          <w:szCs w:val="28"/>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rPr>
          <w:b/>
          <w:bCs/>
        </w:rPr>
      </w:pPr>
    </w:p>
    <w:sectPr>
      <w:footerReference r:id="rId5" w:type="default"/>
      <w:pgSz w:w="11906" w:h="16838"/>
      <w:pgMar w:top="1418" w:right="1134" w:bottom="1134"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iHua" w:date="2018-05-17T23:52:00Z" w:initials="D">
    <w:p w14:paraId="15412D57">
      <w:pPr>
        <w:pStyle w:val="5"/>
      </w:pPr>
      <w:r>
        <w:rPr>
          <w:rFonts w:hint="eastAsia"/>
        </w:rPr>
        <w:t>本报告完成后需删除所有批注</w:t>
      </w:r>
    </w:p>
    <w:p w14:paraId="261314AF">
      <w:pPr>
        <w:pStyle w:val="5"/>
      </w:pPr>
      <w:r>
        <w:rPr>
          <w:rFonts w:hint="eastAsia"/>
        </w:rPr>
        <w:t>请高度重视、遵循报告的格式要求，对最终成绩有直接影响</w:t>
      </w:r>
    </w:p>
    <w:p w14:paraId="36106350">
      <w:pPr>
        <w:pStyle w:val="5"/>
      </w:pPr>
      <w:r>
        <w:rPr>
          <w:rFonts w:hint="eastAsia"/>
        </w:rPr>
        <w:t>为避免不同软件带来的格式差异，请务必使用word软件</w:t>
      </w:r>
    </w:p>
  </w:comment>
  <w:comment w:id="1" w:author="DaiHua" w:date="2018-05-18T00:47:00Z" w:initials="D">
    <w:p w14:paraId="641C4257">
      <w:pPr>
        <w:pStyle w:val="5"/>
      </w:pPr>
      <w:r>
        <w:rPr>
          <w:rFonts w:hint="eastAsia"/>
        </w:rPr>
        <w:t>报告需严格按照模板格式要求进行</w:t>
      </w:r>
    </w:p>
    <w:p w14:paraId="763D6E70">
      <w:pPr>
        <w:pStyle w:val="5"/>
      </w:pPr>
      <w:r>
        <w:rPr>
          <w:rFonts w:hint="eastAsia"/>
        </w:rPr>
        <w:t>报告完成后，需删除所有格式要求的文字</w:t>
      </w:r>
    </w:p>
  </w:comment>
  <w:comment w:id="2" w:author="DaiHua" w:date="2018-05-18T00:47:00Z" w:initials="D">
    <w:p w14:paraId="336C4967">
      <w:pPr>
        <w:pStyle w:val="5"/>
        <w:rPr>
          <w:rFonts w:ascii="Times New Roman"/>
        </w:rPr>
      </w:pPr>
      <w:r>
        <w:rPr>
          <w:rFonts w:hint="eastAsia" w:ascii="Times New Roman"/>
        </w:rPr>
        <w:t>图形必须“嵌入”到文本当中，不得“浮于文字上方”</w:t>
      </w:r>
    </w:p>
    <w:p w14:paraId="10B52144">
      <w:pPr>
        <w:pStyle w:val="5"/>
      </w:pPr>
      <w:r>
        <w:rPr>
          <w:rFonts w:hint="eastAsia"/>
        </w:rPr>
        <w:t>即右健选中图形--设置对象格式或设置自选图形格式--版式--嵌入型</w:t>
      </w:r>
    </w:p>
  </w:comment>
  <w:comment w:id="3" w:author="DaiHua" w:date="2018-05-18T00:47:00Z" w:initials="D">
    <w:p w14:paraId="74802164">
      <w:pPr>
        <w:pStyle w:val="5"/>
        <w:rPr>
          <w:b/>
          <w:color w:val="FF0000"/>
        </w:rPr>
      </w:pPr>
      <w:r>
        <w:rPr>
          <w:rFonts w:hint="eastAsia"/>
        </w:rPr>
        <w:t>图内文字、图名称及编号，</w:t>
      </w:r>
      <w:r>
        <w:rPr>
          <w:rFonts w:hint="eastAsia"/>
          <w:b/>
          <w:color w:val="FF0000"/>
        </w:rPr>
        <w:t>字号均为五号</w:t>
      </w:r>
    </w:p>
    <w:p w14:paraId="28FA4525">
      <w:pPr>
        <w:pStyle w:val="5"/>
      </w:pPr>
      <w:r>
        <w:rPr>
          <w:rFonts w:hint="eastAsia"/>
        </w:rPr>
        <w:t>图的编号为</w:t>
      </w:r>
      <w:r>
        <w:rPr>
          <w:rFonts w:hint="eastAsia"/>
          <w:b/>
          <w:color w:val="FF0000"/>
        </w:rPr>
        <w:t>阿拉伯数字</w:t>
      </w:r>
      <w:r>
        <w:rPr>
          <w:rFonts w:hint="eastAsia"/>
        </w:rPr>
        <w:t>，</w:t>
      </w:r>
      <w:r>
        <w:rPr>
          <w:rFonts w:hint="eastAsia"/>
          <w:b/>
          <w:color w:val="FF0000"/>
        </w:rPr>
        <w:t>与图名中间有一空格</w:t>
      </w:r>
    </w:p>
    <w:p w14:paraId="1EF8211F">
      <w:pPr>
        <w:pStyle w:val="5"/>
      </w:pPr>
    </w:p>
  </w:comment>
  <w:comment w:id="4" w:author="DaiHua" w:date="2018-05-18T00:48:00Z" w:initials="D">
    <w:p w14:paraId="6CD03F02">
      <w:pPr>
        <w:pStyle w:val="5"/>
      </w:pPr>
      <w:r>
        <w:rPr>
          <w:rFonts w:hint="eastAsia"/>
        </w:rPr>
        <w:t>此处至少写3点。</w:t>
      </w:r>
    </w:p>
  </w:comment>
  <w:comment w:id="5" w:author="DaiHua" w:date="2018-05-18T00:48:00Z" w:initials="D">
    <w:p w14:paraId="10EE6994">
      <w:pPr>
        <w:pStyle w:val="5"/>
      </w:pPr>
      <w:r>
        <w:rPr>
          <w:rFonts w:hint="eastAsia"/>
        </w:rPr>
        <w:t>从经验、个人感悟、建议等方面总结程序设计，要求600字以上，语句通顺、逻辑清晰，</w:t>
      </w:r>
      <w:r>
        <w:rPr>
          <w:rFonts w:hint="eastAsia"/>
          <w:b/>
        </w:rPr>
        <w:t>不得从网上拷贝</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106350" w15:done="0"/>
  <w15:commentEx w15:paraId="763D6E70" w15:done="0"/>
  <w15:commentEx w15:paraId="10B52144" w15:done="0"/>
  <w15:commentEx w15:paraId="1EF8211F" w15:done="0"/>
  <w15:commentEx w15:paraId="6CD03F02" w15:done="0"/>
  <w15:commentEx w15:paraId="10EE69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B6B8D"/>
    <w:multiLevelType w:val="multilevel"/>
    <w:tmpl w:val="173B6B8D"/>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iHua">
    <w15:presenceInfo w15:providerId="None" w15:userId="DaiH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A1NzczYzQ3NTRhMmJlNzEwOGE1NTgyYThiZTJmYTEifQ=="/>
  </w:docVars>
  <w:rsids>
    <w:rsidRoot w:val="00E05EDA"/>
    <w:rsid w:val="00001145"/>
    <w:rsid w:val="000111B1"/>
    <w:rsid w:val="00015F0A"/>
    <w:rsid w:val="00016D54"/>
    <w:rsid w:val="00022EF6"/>
    <w:rsid w:val="00031302"/>
    <w:rsid w:val="00035D80"/>
    <w:rsid w:val="000428BC"/>
    <w:rsid w:val="00060EA9"/>
    <w:rsid w:val="000647CB"/>
    <w:rsid w:val="0007682E"/>
    <w:rsid w:val="00077C11"/>
    <w:rsid w:val="00091A56"/>
    <w:rsid w:val="00094C74"/>
    <w:rsid w:val="000B0CE1"/>
    <w:rsid w:val="000C2E4E"/>
    <w:rsid w:val="000C452C"/>
    <w:rsid w:val="000C61FE"/>
    <w:rsid w:val="000D2703"/>
    <w:rsid w:val="000D5128"/>
    <w:rsid w:val="000D58E1"/>
    <w:rsid w:val="000F1F10"/>
    <w:rsid w:val="0010573D"/>
    <w:rsid w:val="001271A5"/>
    <w:rsid w:val="00130DB3"/>
    <w:rsid w:val="001454FD"/>
    <w:rsid w:val="00147349"/>
    <w:rsid w:val="001513C2"/>
    <w:rsid w:val="00173AB9"/>
    <w:rsid w:val="00184D7F"/>
    <w:rsid w:val="001858EA"/>
    <w:rsid w:val="00186316"/>
    <w:rsid w:val="001915DA"/>
    <w:rsid w:val="00197F37"/>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1F273A"/>
    <w:rsid w:val="00203AE8"/>
    <w:rsid w:val="00214C6E"/>
    <w:rsid w:val="00221345"/>
    <w:rsid w:val="0023176C"/>
    <w:rsid w:val="002325CC"/>
    <w:rsid w:val="00236021"/>
    <w:rsid w:val="00243A43"/>
    <w:rsid w:val="0025593A"/>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07DC"/>
    <w:rsid w:val="00353F64"/>
    <w:rsid w:val="00354B4E"/>
    <w:rsid w:val="00360CEC"/>
    <w:rsid w:val="00361DD3"/>
    <w:rsid w:val="00361E15"/>
    <w:rsid w:val="003702E7"/>
    <w:rsid w:val="00380EE9"/>
    <w:rsid w:val="00385AF8"/>
    <w:rsid w:val="00387948"/>
    <w:rsid w:val="00390815"/>
    <w:rsid w:val="003B0B82"/>
    <w:rsid w:val="003B4461"/>
    <w:rsid w:val="003C3BB5"/>
    <w:rsid w:val="003C5F2F"/>
    <w:rsid w:val="003D0034"/>
    <w:rsid w:val="003E643E"/>
    <w:rsid w:val="0040000F"/>
    <w:rsid w:val="004056DB"/>
    <w:rsid w:val="00413988"/>
    <w:rsid w:val="00437DD8"/>
    <w:rsid w:val="004634D7"/>
    <w:rsid w:val="0046351F"/>
    <w:rsid w:val="00477E5B"/>
    <w:rsid w:val="004A320E"/>
    <w:rsid w:val="004B127B"/>
    <w:rsid w:val="004B2EB3"/>
    <w:rsid w:val="004B5D6A"/>
    <w:rsid w:val="004D58BE"/>
    <w:rsid w:val="004D7DEC"/>
    <w:rsid w:val="004E24BB"/>
    <w:rsid w:val="004E69F8"/>
    <w:rsid w:val="005069A2"/>
    <w:rsid w:val="0050796A"/>
    <w:rsid w:val="00511632"/>
    <w:rsid w:val="005128CC"/>
    <w:rsid w:val="005254FB"/>
    <w:rsid w:val="00525B09"/>
    <w:rsid w:val="00530465"/>
    <w:rsid w:val="00540F66"/>
    <w:rsid w:val="00543144"/>
    <w:rsid w:val="00544AF3"/>
    <w:rsid w:val="005535FF"/>
    <w:rsid w:val="00555869"/>
    <w:rsid w:val="005558F6"/>
    <w:rsid w:val="0057106F"/>
    <w:rsid w:val="0057212C"/>
    <w:rsid w:val="00572518"/>
    <w:rsid w:val="00572C59"/>
    <w:rsid w:val="00572C74"/>
    <w:rsid w:val="005762D0"/>
    <w:rsid w:val="00582130"/>
    <w:rsid w:val="00585BC0"/>
    <w:rsid w:val="00587F05"/>
    <w:rsid w:val="005A0A44"/>
    <w:rsid w:val="005A40FF"/>
    <w:rsid w:val="005A7052"/>
    <w:rsid w:val="005B370B"/>
    <w:rsid w:val="005C1814"/>
    <w:rsid w:val="005C4162"/>
    <w:rsid w:val="005C6A4B"/>
    <w:rsid w:val="005C6C72"/>
    <w:rsid w:val="005F329F"/>
    <w:rsid w:val="00600141"/>
    <w:rsid w:val="00601ABA"/>
    <w:rsid w:val="00610160"/>
    <w:rsid w:val="00610F6E"/>
    <w:rsid w:val="00615FDC"/>
    <w:rsid w:val="00627E68"/>
    <w:rsid w:val="00636BD1"/>
    <w:rsid w:val="0064160B"/>
    <w:rsid w:val="006447DD"/>
    <w:rsid w:val="006466A1"/>
    <w:rsid w:val="00651047"/>
    <w:rsid w:val="00652222"/>
    <w:rsid w:val="00664A7C"/>
    <w:rsid w:val="00673E07"/>
    <w:rsid w:val="0067608F"/>
    <w:rsid w:val="0068603B"/>
    <w:rsid w:val="00691F97"/>
    <w:rsid w:val="006966E1"/>
    <w:rsid w:val="006B25C0"/>
    <w:rsid w:val="006B60C8"/>
    <w:rsid w:val="006B72DC"/>
    <w:rsid w:val="006C3632"/>
    <w:rsid w:val="006C382F"/>
    <w:rsid w:val="006E27FE"/>
    <w:rsid w:val="006E6893"/>
    <w:rsid w:val="006F7B39"/>
    <w:rsid w:val="00711091"/>
    <w:rsid w:val="0071249C"/>
    <w:rsid w:val="00714026"/>
    <w:rsid w:val="007217C5"/>
    <w:rsid w:val="0072393F"/>
    <w:rsid w:val="007249D7"/>
    <w:rsid w:val="007273A5"/>
    <w:rsid w:val="00730A71"/>
    <w:rsid w:val="0073615F"/>
    <w:rsid w:val="00737C9C"/>
    <w:rsid w:val="00746A37"/>
    <w:rsid w:val="007478FE"/>
    <w:rsid w:val="00757ED5"/>
    <w:rsid w:val="00761A96"/>
    <w:rsid w:val="00791919"/>
    <w:rsid w:val="00793E7B"/>
    <w:rsid w:val="007B1F5A"/>
    <w:rsid w:val="007D348A"/>
    <w:rsid w:val="007E461B"/>
    <w:rsid w:val="007E7911"/>
    <w:rsid w:val="00815533"/>
    <w:rsid w:val="00815DEC"/>
    <w:rsid w:val="0082400B"/>
    <w:rsid w:val="00824BC5"/>
    <w:rsid w:val="008402E0"/>
    <w:rsid w:val="00842AA1"/>
    <w:rsid w:val="0084372F"/>
    <w:rsid w:val="008545C3"/>
    <w:rsid w:val="00863740"/>
    <w:rsid w:val="00864F9C"/>
    <w:rsid w:val="00871223"/>
    <w:rsid w:val="008A2A9A"/>
    <w:rsid w:val="008A3757"/>
    <w:rsid w:val="008A7EE1"/>
    <w:rsid w:val="008B5F4F"/>
    <w:rsid w:val="008C4B2F"/>
    <w:rsid w:val="008C4F76"/>
    <w:rsid w:val="008D6766"/>
    <w:rsid w:val="008F4503"/>
    <w:rsid w:val="008F5E55"/>
    <w:rsid w:val="008F66FC"/>
    <w:rsid w:val="009102BA"/>
    <w:rsid w:val="009202C6"/>
    <w:rsid w:val="00926387"/>
    <w:rsid w:val="00940E55"/>
    <w:rsid w:val="00953C11"/>
    <w:rsid w:val="00967ED6"/>
    <w:rsid w:val="00973234"/>
    <w:rsid w:val="009946A5"/>
    <w:rsid w:val="009966AE"/>
    <w:rsid w:val="009B1AFB"/>
    <w:rsid w:val="009B7114"/>
    <w:rsid w:val="009C2D9E"/>
    <w:rsid w:val="009D2A11"/>
    <w:rsid w:val="009E1C0C"/>
    <w:rsid w:val="009E3C8A"/>
    <w:rsid w:val="009E644B"/>
    <w:rsid w:val="009F7BC9"/>
    <w:rsid w:val="00A00434"/>
    <w:rsid w:val="00A12E00"/>
    <w:rsid w:val="00A15EA1"/>
    <w:rsid w:val="00A26567"/>
    <w:rsid w:val="00A311AA"/>
    <w:rsid w:val="00A45454"/>
    <w:rsid w:val="00A51DF8"/>
    <w:rsid w:val="00A61F7A"/>
    <w:rsid w:val="00A72299"/>
    <w:rsid w:val="00A91015"/>
    <w:rsid w:val="00AA6A4F"/>
    <w:rsid w:val="00AB1BC0"/>
    <w:rsid w:val="00AB261F"/>
    <w:rsid w:val="00AB2A16"/>
    <w:rsid w:val="00AB66DC"/>
    <w:rsid w:val="00AB6FF4"/>
    <w:rsid w:val="00AB7839"/>
    <w:rsid w:val="00AC0CC1"/>
    <w:rsid w:val="00AD1689"/>
    <w:rsid w:val="00B0071F"/>
    <w:rsid w:val="00B35C74"/>
    <w:rsid w:val="00B41FAA"/>
    <w:rsid w:val="00B447EB"/>
    <w:rsid w:val="00B44A4B"/>
    <w:rsid w:val="00B471A0"/>
    <w:rsid w:val="00B60E78"/>
    <w:rsid w:val="00B62E35"/>
    <w:rsid w:val="00B72D95"/>
    <w:rsid w:val="00B736DE"/>
    <w:rsid w:val="00B746B7"/>
    <w:rsid w:val="00B758D9"/>
    <w:rsid w:val="00B7603B"/>
    <w:rsid w:val="00B77838"/>
    <w:rsid w:val="00BA0563"/>
    <w:rsid w:val="00BA7AD9"/>
    <w:rsid w:val="00BC5B68"/>
    <w:rsid w:val="00BD1809"/>
    <w:rsid w:val="00BD64FA"/>
    <w:rsid w:val="00BE078E"/>
    <w:rsid w:val="00C07B48"/>
    <w:rsid w:val="00C24C1B"/>
    <w:rsid w:val="00C25AF5"/>
    <w:rsid w:val="00C33A55"/>
    <w:rsid w:val="00C36470"/>
    <w:rsid w:val="00C366D8"/>
    <w:rsid w:val="00C5556F"/>
    <w:rsid w:val="00C5673C"/>
    <w:rsid w:val="00C57D9C"/>
    <w:rsid w:val="00C6144F"/>
    <w:rsid w:val="00C6235C"/>
    <w:rsid w:val="00C73110"/>
    <w:rsid w:val="00C90159"/>
    <w:rsid w:val="00C93ADB"/>
    <w:rsid w:val="00CB44AB"/>
    <w:rsid w:val="00CD1E5B"/>
    <w:rsid w:val="00CD1F0B"/>
    <w:rsid w:val="00CE4437"/>
    <w:rsid w:val="00CF00DD"/>
    <w:rsid w:val="00D00726"/>
    <w:rsid w:val="00D047C1"/>
    <w:rsid w:val="00D06181"/>
    <w:rsid w:val="00D25A32"/>
    <w:rsid w:val="00D26C11"/>
    <w:rsid w:val="00D4193F"/>
    <w:rsid w:val="00D437CD"/>
    <w:rsid w:val="00D455AD"/>
    <w:rsid w:val="00D46041"/>
    <w:rsid w:val="00D5525A"/>
    <w:rsid w:val="00D55C4C"/>
    <w:rsid w:val="00D61928"/>
    <w:rsid w:val="00D677E4"/>
    <w:rsid w:val="00D7665F"/>
    <w:rsid w:val="00D84FA3"/>
    <w:rsid w:val="00D91547"/>
    <w:rsid w:val="00DA22D5"/>
    <w:rsid w:val="00DA5C62"/>
    <w:rsid w:val="00DB271C"/>
    <w:rsid w:val="00DC0585"/>
    <w:rsid w:val="00DD2C1D"/>
    <w:rsid w:val="00DE73CD"/>
    <w:rsid w:val="00DF6E86"/>
    <w:rsid w:val="00E05EDA"/>
    <w:rsid w:val="00E103CA"/>
    <w:rsid w:val="00E11178"/>
    <w:rsid w:val="00E27203"/>
    <w:rsid w:val="00E548B9"/>
    <w:rsid w:val="00E55E16"/>
    <w:rsid w:val="00E564CA"/>
    <w:rsid w:val="00E60ED0"/>
    <w:rsid w:val="00E6388C"/>
    <w:rsid w:val="00E6393D"/>
    <w:rsid w:val="00E710C7"/>
    <w:rsid w:val="00E75EED"/>
    <w:rsid w:val="00E976BD"/>
    <w:rsid w:val="00EA0F1C"/>
    <w:rsid w:val="00EA183F"/>
    <w:rsid w:val="00EA478A"/>
    <w:rsid w:val="00EA6DF4"/>
    <w:rsid w:val="00EB4DA5"/>
    <w:rsid w:val="00EC6839"/>
    <w:rsid w:val="00EC68B1"/>
    <w:rsid w:val="00ED1DD1"/>
    <w:rsid w:val="00F03BB7"/>
    <w:rsid w:val="00F0427E"/>
    <w:rsid w:val="00F10A7A"/>
    <w:rsid w:val="00F12714"/>
    <w:rsid w:val="00F14017"/>
    <w:rsid w:val="00F167BF"/>
    <w:rsid w:val="00F22D2F"/>
    <w:rsid w:val="00F32252"/>
    <w:rsid w:val="00F32965"/>
    <w:rsid w:val="00F35C57"/>
    <w:rsid w:val="00F36543"/>
    <w:rsid w:val="00F437B9"/>
    <w:rsid w:val="00F54DDD"/>
    <w:rsid w:val="00F55619"/>
    <w:rsid w:val="00F600FF"/>
    <w:rsid w:val="00F63EC1"/>
    <w:rsid w:val="00F67469"/>
    <w:rsid w:val="00F76CFC"/>
    <w:rsid w:val="00F76E39"/>
    <w:rsid w:val="00F830E2"/>
    <w:rsid w:val="00F85589"/>
    <w:rsid w:val="00F86044"/>
    <w:rsid w:val="00FC00B4"/>
    <w:rsid w:val="00FC1102"/>
    <w:rsid w:val="00FC7256"/>
    <w:rsid w:val="00FD209C"/>
    <w:rsid w:val="00FD519E"/>
    <w:rsid w:val="00FE1E59"/>
    <w:rsid w:val="00FE3806"/>
    <w:rsid w:val="00FF23C5"/>
    <w:rsid w:val="00FF41A3"/>
    <w:rsid w:val="031F4ED0"/>
    <w:rsid w:val="06491CCA"/>
    <w:rsid w:val="097A35C5"/>
    <w:rsid w:val="0C7C276E"/>
    <w:rsid w:val="0D1C2D59"/>
    <w:rsid w:val="10E656C0"/>
    <w:rsid w:val="12D97684"/>
    <w:rsid w:val="1B3C6908"/>
    <w:rsid w:val="261A5CB1"/>
    <w:rsid w:val="2E332A37"/>
    <w:rsid w:val="2E8957F9"/>
    <w:rsid w:val="34466954"/>
    <w:rsid w:val="42AD6003"/>
    <w:rsid w:val="44715C23"/>
    <w:rsid w:val="52AF3E17"/>
    <w:rsid w:val="56244A5C"/>
    <w:rsid w:val="56A003B7"/>
    <w:rsid w:val="579E5041"/>
    <w:rsid w:val="597E190C"/>
    <w:rsid w:val="64C019D5"/>
    <w:rsid w:val="6DFD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Courier New"/>
      <w:kern w:val="2"/>
      <w:sz w:val="24"/>
      <w:szCs w:val="24"/>
      <w:lang w:val="en-US" w:eastAsia="zh-CN" w:bidi="ar-SA"/>
    </w:rPr>
  </w:style>
  <w:style w:type="paragraph" w:styleId="2">
    <w:name w:val="heading 1"/>
    <w:basedOn w:val="1"/>
    <w:next w:val="1"/>
    <w:qFormat/>
    <w:uiPriority w:val="0"/>
    <w:pPr>
      <w:keepNext/>
      <w:spacing w:line="300" w:lineRule="auto"/>
      <w:jc w:val="center"/>
      <w:outlineLvl w:val="0"/>
    </w:pPr>
    <w:rPr>
      <w:rFonts w:ascii="Times New Roman" w:hAnsi="Times New Roman" w:cs="Times New Roman"/>
      <w:b/>
      <w:bCs/>
      <w:sz w:val="32"/>
    </w:rPr>
  </w:style>
  <w:style w:type="paragraph" w:styleId="3">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annotation text"/>
    <w:basedOn w:val="1"/>
    <w:semiHidden/>
    <w:qFormat/>
    <w:uiPriority w:val="0"/>
    <w:pPr>
      <w:jc w:val="left"/>
    </w:pPr>
  </w:style>
  <w:style w:type="paragraph" w:styleId="6">
    <w:name w:val="Body Text"/>
    <w:basedOn w:val="1"/>
    <w:qFormat/>
    <w:uiPriority w:val="0"/>
    <w:pPr>
      <w:spacing w:line="360" w:lineRule="auto"/>
    </w:pPr>
    <w:rPr>
      <w:sz w:val="28"/>
    </w:rPr>
  </w:style>
  <w:style w:type="paragraph" w:styleId="7">
    <w:name w:val="Body Text Indent"/>
    <w:basedOn w:val="1"/>
    <w:qFormat/>
    <w:uiPriority w:val="0"/>
    <w:pPr>
      <w:ind w:firstLine="2325"/>
      <w:jc w:val="center"/>
    </w:pPr>
    <w:rPr>
      <w:rFonts w:ascii="Times New Roman" w:hAnsi="Times New Roman" w:cs="Times New Roman"/>
      <w:sz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11">
    <w:name w:val="annotation subject"/>
    <w:basedOn w:val="5"/>
    <w:next w:val="5"/>
    <w:semiHidden/>
    <w:uiPriority w:val="0"/>
    <w:rPr>
      <w:b/>
      <w:bC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semiHidden/>
    <w:qFormat/>
    <w:uiPriority w:val="0"/>
    <w:rPr>
      <w:sz w:val="21"/>
      <w:szCs w:val="21"/>
    </w:rPr>
  </w:style>
  <w:style w:type="character" w:customStyle="1" w:styleId="16">
    <w:name w:val="dbluetext1"/>
    <w:basedOn w:val="14"/>
    <w:qFormat/>
    <w:uiPriority w:val="0"/>
    <w:rPr>
      <w:rFonts w:hint="default" w:ascii="Arial" w:hAnsi="Arial" w:cs="Arial"/>
      <w:color w:val="003FB2"/>
      <w:sz w:val="13"/>
      <w:szCs w:val="13"/>
    </w:rPr>
  </w:style>
  <w:style w:type="paragraph" w:styleId="17">
    <w:name w:val="List Paragraph"/>
    <w:basedOn w:val="1"/>
    <w:qFormat/>
    <w:uiPriority w:val="99"/>
    <w:pPr>
      <w:ind w:firstLine="420" w:firstLineChars="200"/>
    </w:pPr>
  </w:style>
  <w:style w:type="character" w:customStyle="1" w:styleId="18">
    <w:name w:val="标题 2 字符"/>
    <w:basedOn w:val="14"/>
    <w:link w:val="3"/>
    <w:semiHidden/>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0CAAA-B12F-46F5-AF37-19BB3292EDD8}">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5</Pages>
  <Words>1566</Words>
  <Characters>1852</Characters>
  <Lines>16</Lines>
  <Paragraphs>4</Paragraphs>
  <TotalTime>81</TotalTime>
  <ScaleCrop>false</ScaleCrop>
  <LinksUpToDate>false</LinksUpToDate>
  <CharactersWithSpaces>2076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2018-01-31T15:09:00Z</dcterms:created>
  <dc:creator>朱立华</dc:creator>
  <cp:lastModifiedBy>lucky</cp:lastModifiedBy>
  <dcterms:modified xsi:type="dcterms:W3CDTF">2022-08-29T03:43:13Z</dcterms:modified>
  <dc:title>程序设计报告封面_06new</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AF652262662D4E85AAE0948178356313</vt:lpwstr>
  </property>
</Properties>
</file>