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56FC3" w14:textId="401C30A3" w:rsidR="00F10D2F" w:rsidRDefault="00551BF1" w:rsidP="00551BF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51BF1">
        <w:rPr>
          <w:rFonts w:ascii="Times New Roman" w:hAnsi="Times New Roman" w:cs="Times New Roman"/>
          <w:b/>
          <w:bCs/>
          <w:sz w:val="36"/>
          <w:szCs w:val="36"/>
        </w:rPr>
        <w:t>Data Structures and Algorithms</w:t>
      </w:r>
    </w:p>
    <w:p w14:paraId="51DAEB85" w14:textId="77777777" w:rsidR="00551BF1" w:rsidRDefault="00551BF1" w:rsidP="00551BF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E070FF5" w14:textId="13AE8000" w:rsidR="00551BF1" w:rsidRPr="00551BF1" w:rsidRDefault="00551BF1" w:rsidP="00551BF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1BF1">
        <w:rPr>
          <w:rFonts w:ascii="Times New Roman" w:hAnsi="Times New Roman" w:cs="Times New Roman"/>
          <w:b/>
          <w:bCs/>
          <w:sz w:val="32"/>
          <w:szCs w:val="32"/>
        </w:rPr>
        <w:t>Table:</w:t>
      </w:r>
    </w:p>
    <w:p w14:paraId="0D99241A" w14:textId="7871D5A9" w:rsidR="00551BF1" w:rsidRPr="00551BF1" w:rsidRDefault="00551BF1" w:rsidP="00551B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1BF1">
        <w:rPr>
          <w:rFonts w:ascii="Times New Roman" w:hAnsi="Times New Roman" w:cs="Times New Roman"/>
          <w:b/>
          <w:bCs/>
          <w:sz w:val="24"/>
          <w:szCs w:val="24"/>
        </w:rPr>
        <w:t>Arrays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B409071" w14:textId="77777777" w:rsidR="00551BF1" w:rsidRPr="00551BF1" w:rsidRDefault="00551BF1" w:rsidP="00551BF1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551BF1" w:rsidRPr="00551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B8"/>
    <w:rsid w:val="001C00F6"/>
    <w:rsid w:val="00551BF1"/>
    <w:rsid w:val="00ED2FB8"/>
    <w:rsid w:val="00F1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4033"/>
  <w15:chartTrackingRefBased/>
  <w15:docId w15:val="{E9151A4F-5BE4-4BFB-B01E-5E2B08D7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 Barua</dc:creator>
  <cp:keywords/>
  <dc:description/>
  <cp:lastModifiedBy>Parthib Barua</cp:lastModifiedBy>
  <cp:revision>2</cp:revision>
  <dcterms:created xsi:type="dcterms:W3CDTF">2023-12-31T12:16:00Z</dcterms:created>
  <dcterms:modified xsi:type="dcterms:W3CDTF">2023-12-31T13:34:00Z</dcterms:modified>
</cp:coreProperties>
</file>