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Brendan Pelto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715 3rd Ave, Eau Claire, WI 54703 * 651-829-5695 * peltobrendan@yahoo.com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University of Wisconsin Eau Claire</w:t>
        <w:tab/>
        <w:tab/>
        <w:tab/>
        <w:tab/>
        <w:tab/>
        <w:tab/>
        <w:tab/>
        <w:t xml:space="preserve">       May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 of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Computer Science, Comprehensive Major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GPA - 3.5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AIMS(Artificial Intelligence and Machine Learning) Research Program                   Eau Claire, WI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February 2022 - June 2022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Working on touch dynamics model to authenticate users on a phone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Collaborate with three other group members to determine our next steps for our research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Responsible for converting code and data into a professional research paper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IOU - Payment Application for Software Engineering Class </w:t>
        <w:tab/>
        <w:tab/>
        <w:tab/>
        <w:tab/>
        <w:t xml:space="preserve">Eau Claire, WI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February 2022 - May 2022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Collaborated with a group of four to produce a professional frontend and backend for a payment app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Responsible for creating diagrams to represent our process and procedures for our 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working payment application similar to Venmo and Paypal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Java</w:t>
        <w:tab/>
        <w:tab/>
        <w:tab/>
        <w:tab/>
        <w:tab/>
        <w:tab/>
        <w:t xml:space="preserve">- Assembly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C++                                                                - Python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MySQL                                                           - HTML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CSS</w:t>
        <w:tab/>
        <w:tab/>
        <w:tab/>
        <w:tab/>
        <w:tab/>
        <w:tab/>
        <w:t xml:space="preserve">-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Menards</w:t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tl w:val="0"/>
        </w:rPr>
        <w:t xml:space="preserve">Eau Claire, WI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Pickup and Delivery</w:t>
        <w:tab/>
        <w:tab/>
        <w:tab/>
        <w:tab/>
        <w:tab/>
        <w:tab/>
        <w:t xml:space="preserve"> May 2021 - September 2021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Communicated with up to twenty other staff to manage online orders and make sure the customers online order was picked up and ready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Learned proper customer service in order to maintain the functionality of the stores department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Operated company forklifts safely in order to assist customers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Stillwater Gas Dock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 Stillwater, MN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Gas Dock Worker</w:t>
        <w:tab/>
        <w:tab/>
        <w:tab/>
        <w:tab/>
        <w:tab/>
        <w:tab/>
        <w:tab/>
        <w:t xml:space="preserve">     June 2018 - October 2020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Communicated with four other workers to resolve conflicts on the dock and made sure everything ran smoothly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Helped out new workers getting into the job by training and shadowing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Tasked with and trusted to open or lock up the dock depending on schedule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Honda Motors</w:t>
        <w:tab/>
        <w:tab/>
        <w:tab/>
        <w:tab/>
        <w:tab/>
        <w:tab/>
        <w:t xml:space="preserve">  </w:t>
        <w:tab/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White Bear MN,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 Runner</w:t>
        <w:tab/>
        <w:tab/>
        <w:tab/>
        <w:tab/>
        <w:tab/>
        <w:tab/>
        <w:tab/>
        <w:tab/>
        <w:t xml:space="preserve">     June 2017 - October 2017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Communicated with co-workers to determine where to bring each vehicle and how to take care of it properly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Responsibly took care of people's personal vehicles and transported them to the mechanics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Managed time properly to prevent the mechanics shop from filling 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