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21D44BD" w14:textId="6C89C878">
      <w:pPr>
        <w:pBdr/>
        <w:spacing w:after="0"/>
        <w:ind/>
        <w:jc w:val="center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  <w:u w:val="single"/>
        </w:rPr>
        <w:t xml:space="preserve">IT</w:t>
      </w:r>
      <w:r>
        <w:rPr>
          <w:rFonts w:ascii="Times New Roman" w:hAnsi="Times New Roman" w:cs="Times New Roman"/>
          <w:b/>
          <w:i/>
          <w:sz w:val="24"/>
          <w:u w:val="single"/>
          <w:lang w:val="en-US"/>
        </w:rPr>
        <w:t xml:space="preserve">3</w:t>
      </w:r>
      <w:r>
        <w:rPr>
          <w:rFonts w:ascii="Times New Roman" w:hAnsi="Times New Roman" w:cs="Times New Roman"/>
          <w:b/>
          <w:i/>
          <w:sz w:val="24"/>
          <w:u w:val="single"/>
        </w:rPr>
        <w:t xml:space="preserve">11</w:t>
      </w:r>
      <w:r>
        <w:rPr>
          <w:rFonts w:ascii="Times New Roman" w:hAnsi="Times New Roman" w:cs="Times New Roman"/>
          <w:b/>
          <w:i/>
          <w:sz w:val="24"/>
        </w:rPr>
        <w:t xml:space="preserve"> – </w:t>
      </w:r>
      <w:r>
        <w:rPr>
          <w:rFonts w:ascii="Times New Roman" w:hAnsi="Times New Roman" w:cs="Times New Roman"/>
          <w:b/>
          <w:i/>
          <w:sz w:val="24"/>
          <w:u w:val="single"/>
          <w:lang w:val="en-US"/>
        </w:rPr>
        <w:t xml:space="preserve">Application Development and Emerging Technologies</w:t>
      </w:r>
      <w:r>
        <w:rPr>
          <w:rFonts w:ascii="Times New Roman" w:hAnsi="Times New Roman" w:cs="Times New Roman"/>
          <w:b/>
          <w:i/>
          <w:sz w:val="24"/>
        </w:rPr>
      </w:r>
      <w:r>
        <w:rPr>
          <w:rFonts w:ascii="Times New Roman" w:hAnsi="Times New Roman" w:cs="Times New Roman"/>
          <w:b/>
          <w:i/>
          <w:sz w:val="24"/>
        </w:rPr>
      </w:r>
    </w:p>
    <w:p w14:paraId="27E2DD81" w14:textId="61D008A6">
      <w:pPr>
        <w:pBdr/>
        <w:spacing w:after="0"/>
        <w:ind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  <w:t xml:space="preserve">1</w:t>
      </w:r>
      <w:r>
        <w:rPr>
          <w:rFonts w:ascii="Times New Roman" w:hAnsi="Times New Roman" w:cs="Times New Roman"/>
          <w:b/>
          <w:sz w:val="24"/>
          <w:vertAlign w:val="superscript"/>
        </w:rPr>
        <w:t xml:space="preserve">st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Semester, AY </w:t>
      </w:r>
      <w:r>
        <w:rPr>
          <w:rFonts w:ascii="Times New Roman" w:hAnsi="Times New Roman" w:cs="Times New Roman"/>
          <w:b/>
          <w:sz w:val="24"/>
        </w:rPr>
        <w:t xml:space="preserve">2024-2025</w:t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 w14:paraId="45586558" w14:textId="77777777">
      <w:pPr>
        <w:pBdr/>
        <w:spacing w:after="0"/>
        <w:ind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 w14:paraId="6B34C5BF" w14:textId="77777777">
      <w:pPr>
        <w:pBdr/>
        <w:spacing w:after="0"/>
        <w:ind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COURSE OUTLINE</w:t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 w14:paraId="629315FD" w14:textId="3D447EC2">
      <w:pPr>
        <w:pBdr/>
        <w:spacing w:after="0"/>
        <w:ind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Course Credit</w:t>
      </w:r>
      <w:r>
        <w:rPr>
          <w:rFonts w:ascii="Times New Roman" w:hAnsi="Times New Roman" w:cs="Times New Roman"/>
          <w:b/>
          <w:sz w:val="24"/>
        </w:rPr>
        <w:tab/>
        <w:t xml:space="preserve">: </w:t>
      </w:r>
      <w:r>
        <w:rPr>
          <w:rFonts w:ascii="Times New Roman" w:hAnsi="Times New Roman" w:cs="Times New Roman"/>
          <w:b/>
          <w:sz w:val="24"/>
          <w:u w:val="single"/>
        </w:rPr>
        <w:t xml:space="preserve">3___</w:t>
      </w:r>
      <w:r>
        <w:rPr>
          <w:rFonts w:ascii="Times New Roman" w:hAnsi="Times New Roman" w:cs="Times New Roman"/>
          <w:b/>
          <w:sz w:val="24"/>
          <w:u w:val="single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</w:t>
      </w:r>
      <w:r>
        <w:rPr>
          <w:rFonts w:ascii="Times New Roman" w:hAnsi="Times New Roman" w:cs="Times New Roman"/>
          <w:sz w:val="24"/>
        </w:rPr>
        <w:tab/>
        <w:t xml:space="preserve">    </w:t>
      </w:r>
      <w:r>
        <w:rPr>
          <w:rFonts w:ascii="Times New Roman" w:hAnsi="Times New Roman" w:cs="Times New Roman"/>
          <w:b/>
          <w:sz w:val="24"/>
        </w:rPr>
        <w:t xml:space="preserve">No. of Lecture Hours</w:t>
      </w:r>
      <w:r>
        <w:rPr>
          <w:rFonts w:ascii="Times New Roman" w:hAnsi="Times New Roman" w:cs="Times New Roman"/>
          <w:sz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u w:val="single"/>
        </w:rPr>
        <w:t xml:space="preserve">36</w:t>
      </w:r>
      <w:r>
        <w:rPr>
          <w:rFonts w:ascii="Times New Roman" w:hAnsi="Times New Roman" w:cs="Times New Roman"/>
          <w:b/>
          <w:bCs/>
          <w:sz w:val="24"/>
        </w:rPr>
      </w:r>
      <w:r>
        <w:rPr>
          <w:rFonts w:ascii="Times New Roman" w:hAnsi="Times New Roman" w:cs="Times New Roman"/>
          <w:b/>
          <w:bCs/>
          <w:sz w:val="24"/>
        </w:rPr>
      </w:r>
    </w:p>
    <w:p w14:paraId="3FBF7070" w14:textId="38947093">
      <w:pPr>
        <w:pBdr/>
        <w:spacing w:after="0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Pre – requisite</w:t>
      </w:r>
      <w:r>
        <w:rPr>
          <w:rFonts w:ascii="Times New Roman" w:hAnsi="Times New Roman" w:cs="Times New Roman"/>
          <w:b/>
          <w:sz w:val="24"/>
        </w:rPr>
        <w:tab/>
        <w:t xml:space="preserve">: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  <w:u w:val="single"/>
        </w:rPr>
        <w:t xml:space="preserve">None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  <w:t xml:space="preserve">  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 xml:space="preserve">    </w:t>
      </w:r>
      <w:r>
        <w:rPr>
          <w:rFonts w:ascii="Times New Roman" w:hAnsi="Times New Roman" w:cs="Times New Roman"/>
          <w:b/>
          <w:sz w:val="24"/>
        </w:rPr>
        <w:t xml:space="preserve">No. of Laboratory Hours</w:t>
      </w:r>
      <w:r>
        <w:rPr>
          <w:rFonts w:ascii="Times New Roman" w:hAnsi="Times New Roman" w:cs="Times New Roman"/>
          <w:sz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u w:val="single"/>
        </w:rPr>
        <w:t xml:space="preserve">54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 w14:paraId="2E495740" w14:textId="77777777">
      <w:pPr>
        <w:pBdr/>
        <w:spacing w:after="0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 w14:paraId="2977B890">
      <w:pPr>
        <w:pBdr/>
        <w:spacing w:before="214" w:line="250" w:lineRule="auto"/>
        <w:ind w:right="56" w:firstLine="522" w:left="0"/>
        <w:jc w:val="both"/>
        <w:rPr>
          <w:rFonts w:ascii="Arial" w:hAnsi="Arial" w:eastAsia="Arial" w:cs="Arial"/>
          <w:b/>
          <w:sz w:val="22"/>
          <w:szCs w:val="22"/>
        </w:rPr>
      </w:pPr>
      <w:r>
        <w:rPr>
          <w:rFonts w:ascii="Times New Roman" w:hAnsi="Times New Roman" w:cs="Times New Roman"/>
          <w:b/>
          <w:sz w:val="24"/>
        </w:rPr>
        <w:t xml:space="preserve">Course </w:t>
      </w:r>
      <w:r>
        <w:rPr>
          <w:rFonts w:ascii="Times New Roman" w:hAnsi="Times New Roman" w:cs="Times New Roman"/>
          <w:b/>
          <w:sz w:val="24"/>
        </w:rPr>
        <w:t xml:space="preserve">Description: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</w:r>
      <w:r>
        <w:rPr>
          <w:rFonts w:ascii="Arial" w:hAnsi="Arial" w:eastAsia="Arial" w:cs="Arial"/>
          <w:sz w:val="22"/>
          <w:szCs w:val="22"/>
          <w:rtl w:val="0"/>
        </w:rPr>
        <w:t xml:space="preserve">The course covers the development of applications using web mobile and emerging technologies with emphasis on requirements management, interface design, usability, testing, and development, including ethical and legal considerations. </w:t>
      </w:r>
      <w:r>
        <w:rPr>
          <w:rFonts w:ascii="Arial" w:hAnsi="Arial" w:eastAsia="Arial" w:cs="Arial"/>
          <w:b/>
          <w:sz w:val="22"/>
          <w:szCs w:val="22"/>
        </w:rPr>
      </w:r>
      <w:r>
        <w:rPr>
          <w:rFonts w:ascii="Arial" w:hAnsi="Arial" w:eastAsia="Arial" w:cs="Arial"/>
          <w:b/>
          <w:sz w:val="22"/>
          <w:szCs w:val="22"/>
        </w:rPr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  <w:lang w:val="en-US"/>
        </w:rPr>
      </w:r>
      <w:r/>
      <w:r>
        <w:rPr>
          <w:rFonts w:ascii="Arial" w:hAnsi="Arial" w:eastAsia="Arial" w:cs="Arial"/>
          <w:b/>
          <w:sz w:val="22"/>
          <w:szCs w:val="22"/>
        </w:rPr>
      </w:r>
    </w:p>
    <w:p w14:paraId="74F726FB" w14:textId="77777777">
      <w:pPr>
        <w:pBdr/>
        <w:spacing w:after="0" w:line="240" w:lineRule="auto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tbl>
      <w:tblPr>
        <w:tblInd w:w="-612" w:type="dxa"/>
        <w:tblW w:w="555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674"/>
        <w:gridCol w:w="3352"/>
        <w:gridCol w:w="2792"/>
        <w:gridCol w:w="2234"/>
      </w:tblGrid>
      <w:tr>
        <w:trPr>
          <w:cantSplit/>
          <w:trHeight w:val="1191"/>
        </w:trPr>
        <w:tc>
          <w:tcPr>
            <w:tcBorders/>
            <w:tcW w:w="1674" w:type="dxa"/>
            <w:vAlign w:val="center"/>
            <w:textDirection w:val="lrTb"/>
            <w:noWrap w:val="false"/>
          </w:tcPr>
          <w:p w14:paraId="485A0029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Time Frame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shd w:val="clear" w:color="auto" w:fill="auto"/>
            <w:tcBorders/>
            <w:tcW w:w="3352" w:type="dxa"/>
            <w:vAlign w:val="center"/>
            <w:textDirection w:val="lrTb"/>
            <w:noWrap w:val="false"/>
          </w:tcPr>
          <w:p w14:paraId="3FC4F717" w14:textId="5305E2D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Learning Content 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tcBorders/>
            <w:tcW w:w="2792" w:type="dxa"/>
            <w:vAlign w:val="center"/>
            <w:textDirection w:val="lrTb"/>
            <w:noWrap w:val="false"/>
          </w:tcPr>
          <w:p w14:paraId="0248112A" w14:textId="4FF93B4F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Intended Learning Outcomes (ILOs)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shd w:val="clear" w:color="auto" w:fill="auto"/>
            <w:tcBorders/>
            <w:tcW w:w="2234" w:type="dxa"/>
            <w:vAlign w:val="center"/>
            <w:textDirection w:val="lrTb"/>
            <w:noWrap w:val="false"/>
          </w:tcPr>
          <w:p w14:paraId="71E69BF3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Teaching and Learning References/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  <w:p w14:paraId="2410318D" w14:textId="36F9A0D4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Resources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</w:tr>
      <w:tr>
        <w:trPr>
          <w:cantSplit/>
          <w:trHeight w:val="1556"/>
        </w:trPr>
        <w:tc>
          <w:tcPr>
            <w:tcBorders/>
            <w:tcW w:w="1674" w:type="dxa"/>
            <w:vAlign w:val="center"/>
            <w:textDirection w:val="lrTb"/>
            <w:noWrap w:val="false"/>
          </w:tcPr>
          <w:p w14:paraId="50E11548" w14:textId="77777777">
            <w:pPr>
              <w:pBdr/>
              <w:spacing w:after="0" w:line="240" w:lineRule="auto"/>
              <w:ind w:hanging="240" w:left="240"/>
              <w:contextualSpacing w:val="true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Week1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  <w:p w14:paraId="65FA5EEB" w14:textId="77777777">
            <w:pPr>
              <w:pBdr/>
              <w:spacing w:after="0" w:line="240" w:lineRule="auto"/>
              <w:ind w:hanging="240" w:left="240"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Jun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22</w:t>
            </w:r>
            <w:r>
              <w:rPr>
                <w:rFonts w:ascii="Arial" w:hAnsi="Arial" w:cs="Arial"/>
                <w:sz w:val="18"/>
                <w:szCs w:val="18"/>
              </w:rPr>
              <w:t xml:space="preserve">-2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6</w:t>
            </w:r>
            <w:r>
              <w:rPr>
                <w:rFonts w:ascii="Arial" w:hAnsi="Arial" w:cs="Arial"/>
                <w:sz w:val="18"/>
                <w:szCs w:val="18"/>
              </w:rPr>
              <w:t xml:space="preserve">, 202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6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3352" w:type="dxa"/>
            <w:textDirection w:val="lrTb"/>
            <w:noWrap w:val="false"/>
          </w:tcPr>
          <w:sdt>
            <w:sdtPr>
              <w15:appearance w15:val="boundingBox"/>
              <w:id w:val="-446930123"/>
              <w:placeholder>
                <w:docPart w:val="39A219A9EC84457D9655DD67EE5745F3"/>
              </w:placeholder>
              <w:rPr>
                <w:rFonts w:ascii="Arial" w:hAnsi="Arial" w:cs="Arial"/>
                <w:b/>
              </w:rPr>
            </w:sdtPr>
            <w:sdtContent>
              <w:p w14:paraId="4B56CE14" w14:textId="77777777">
                <w:pPr>
                  <w:pBdr/>
                  <w:spacing w:after="0" w:line="240" w:lineRule="auto"/>
                  <w:ind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 xml:space="preserve">Statement of the Vision, Mission, Goal and Objectives</w:t>
                </w:r>
                <w:r>
                  <w:rPr>
                    <w:rFonts w:ascii="Arial" w:hAnsi="Arial" w:cs="Arial"/>
                    <w:b/>
                  </w:rPr>
                </w:r>
                <w:r>
                  <w:rPr>
                    <w:rFonts w:ascii="Arial" w:hAnsi="Arial" w:cs="Arial"/>
                    <w:b/>
                  </w:rPr>
                </w:r>
              </w:p>
              <w:p w14:paraId="5C2CC4FB" w14:textId="77777777">
                <w:pPr>
                  <w:numPr>
                    <w:ilvl w:val="0"/>
                    <w:numId w:val="46"/>
                  </w:numPr>
                  <w:pBdr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  <w:between w:val="none" w:color="000000" w:sz="4" w:space="0"/>
                  </w:pBdr>
                  <w:spacing w:after="0" w:line="240" w:lineRule="auto"/>
                  <w:ind w:left="406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 xml:space="preserve">Ambisyon</w:t>
                </w:r>
                <w:r>
                  <w:rPr>
                    <w:rFonts w:ascii="Arial" w:hAnsi="Arial" w:cs="Arial"/>
                  </w:rPr>
                  <w:t xml:space="preserve"> 2040</w:t>
                </w:r>
                <w:r>
                  <w:rPr>
                    <w:rFonts w:ascii="Arial" w:hAnsi="Arial" w:cs="Arial"/>
                  </w:rPr>
                </w:r>
                <w:r>
                  <w:rPr>
                    <w:rFonts w:ascii="Arial" w:hAnsi="Arial" w:cs="Arial"/>
                  </w:rPr>
                </w:r>
              </w:p>
              <w:p w14:paraId="3C8DCAB8" w14:textId="77777777">
                <w:pPr>
                  <w:numPr>
                    <w:ilvl w:val="0"/>
                    <w:numId w:val="46"/>
                  </w:numPr>
                  <w:pBdr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  <w:between w:val="none" w:color="000000" w:sz="4" w:space="0"/>
                  </w:pBdr>
                  <w:spacing w:after="0" w:line="240" w:lineRule="auto"/>
                  <w:ind w:left="406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 xml:space="preserve">University Vision</w:t>
                </w:r>
                <w:r>
                  <w:rPr>
                    <w:rFonts w:ascii="Arial" w:hAnsi="Arial" w:cs="Arial"/>
                  </w:rPr>
                </w:r>
                <w:r>
                  <w:rPr>
                    <w:rFonts w:ascii="Arial" w:hAnsi="Arial" w:cs="Arial"/>
                  </w:rPr>
                </w:r>
              </w:p>
              <w:p w14:paraId="26A6C026" w14:textId="77777777">
                <w:pPr>
                  <w:numPr>
                    <w:ilvl w:val="0"/>
                    <w:numId w:val="46"/>
                  </w:numPr>
                  <w:pBdr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  <w:between w:val="none" w:color="000000" w:sz="4" w:space="0"/>
                  </w:pBdr>
                  <w:spacing w:after="0" w:line="240" w:lineRule="auto"/>
                  <w:ind w:left="406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 xml:space="preserve">University Mission</w:t>
                </w:r>
                <w:r>
                  <w:rPr>
                    <w:rFonts w:ascii="Arial" w:hAnsi="Arial" w:cs="Arial"/>
                  </w:rPr>
                </w:r>
                <w:r>
                  <w:rPr>
                    <w:rFonts w:ascii="Arial" w:hAnsi="Arial" w:cs="Arial"/>
                  </w:rPr>
                </w:r>
              </w:p>
              <w:p w14:paraId="66263A55" w14:textId="77777777">
                <w:pPr>
                  <w:numPr>
                    <w:ilvl w:val="0"/>
                    <w:numId w:val="46"/>
                  </w:numPr>
                  <w:pBdr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  <w:between w:val="none" w:color="000000" w:sz="4" w:space="0"/>
                  </w:pBdr>
                  <w:spacing w:after="0" w:line="240" w:lineRule="auto"/>
                  <w:ind w:left="406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 xml:space="preserve">College ILO</w:t>
                </w:r>
                <w:r>
                  <w:rPr>
                    <w:rFonts w:ascii="Arial" w:hAnsi="Arial" w:cs="Arial"/>
                  </w:rPr>
                </w:r>
                <w:r>
                  <w:rPr>
                    <w:rFonts w:ascii="Arial" w:hAnsi="Arial" w:cs="Arial"/>
                  </w:rPr>
                </w:r>
              </w:p>
              <w:p w14:paraId="6398C87C" w14:textId="77777777">
                <w:pPr>
                  <w:numPr>
                    <w:ilvl w:val="0"/>
                    <w:numId w:val="46"/>
                  </w:numPr>
                  <w:pBdr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  <w:between w:val="none" w:color="000000" w:sz="4" w:space="0"/>
                  </w:pBdr>
                  <w:spacing w:after="0" w:line="240" w:lineRule="auto"/>
                  <w:ind w:left="406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 xml:space="preserve">Program ILO</w:t>
                </w:r>
                <w:r>
                  <w:rPr>
                    <w:rFonts w:ascii="Arial" w:hAnsi="Arial" w:cs="Arial"/>
                  </w:rPr>
                </w:r>
                <w:r>
                  <w:rPr>
                    <w:rFonts w:ascii="Arial" w:hAnsi="Arial" w:cs="Arial"/>
                  </w:rPr>
                </w:r>
              </w:p>
              <w:p w14:paraId="775035AE" w14:textId="77777777">
                <w:pPr>
                  <w:numPr>
                    <w:ilvl w:val="0"/>
                    <w:numId w:val="46"/>
                  </w:numPr>
                  <w:pBdr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  <w:between w:val="none" w:color="000000" w:sz="4" w:space="0"/>
                  </w:pBdr>
                  <w:spacing w:after="0" w:line="240" w:lineRule="auto"/>
                  <w:ind w:left="406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 xml:space="preserve">University Officials</w:t>
                </w:r>
                <w:r>
                  <w:rPr>
                    <w:rFonts w:ascii="Arial" w:hAnsi="Arial" w:cs="Arial"/>
                  </w:rPr>
                </w:r>
                <w:r>
                  <w:rPr>
                    <w:rFonts w:ascii="Arial" w:hAnsi="Arial" w:cs="Arial"/>
                  </w:rPr>
                </w:r>
              </w:p>
              <w:p w14:paraId="5B283EFC" w14:textId="77777777">
                <w:pPr>
                  <w:numPr>
                    <w:ilvl w:val="0"/>
                    <w:numId w:val="46"/>
                  </w:numPr>
                  <w:pBdr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  <w:between w:val="none" w:color="000000" w:sz="4" w:space="0"/>
                  </w:pBdr>
                  <w:spacing w:after="0" w:line="240" w:lineRule="auto"/>
                  <w:ind w:left="406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 xml:space="preserve">Student Policies</w:t>
                </w:r>
                <w:r>
                  <w:rPr>
                    <w:rFonts w:ascii="Arial" w:hAnsi="Arial" w:cs="Arial"/>
                  </w:rPr>
                </w:r>
                <w:r>
                  <w:rPr>
                    <w:rFonts w:ascii="Arial" w:hAnsi="Arial" w:cs="Arial"/>
                  </w:rPr>
                </w:r>
              </w:p>
            </w:sdtContent>
          </w:sdt>
          <w:p w14:paraId="2CB11A42" w14:textId="77777777">
            <w:pPr>
              <w:pStyle w:val="1136"/>
              <w:pBdr/>
              <w:spacing w:after="0" w:line="240" w:lineRule="auto"/>
              <w:ind w:left="45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792" w:type="dxa"/>
            <w:textDirection w:val="lrTb"/>
            <w:noWrap w:val="false"/>
          </w:tcPr>
          <w:p w14:paraId="0BC23DE9" w14:textId="77777777">
            <w:pPr>
              <w:pBdr/>
              <w:spacing w:after="0" w:line="240" w:lineRule="auto"/>
              <w:ind w:hanging="240" w:left="240"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At the end of the session, students are expected to: 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35CDD223" w14:textId="77777777">
            <w:pPr>
              <w:pStyle w:val="1136"/>
              <w:numPr>
                <w:ilvl w:val="0"/>
                <w:numId w:val="43"/>
              </w:numPr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Explain the University Vision, Mission, and the College and Program Learning Outcomes.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102C518F" w14:textId="31189999">
            <w:pPr>
              <w:pStyle w:val="1136"/>
              <w:numPr>
                <w:ilvl w:val="0"/>
                <w:numId w:val="43"/>
              </w:numPr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Identify the University and Campus Officials.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234" w:type="dxa"/>
            <w:textDirection w:val="lrTb"/>
            <w:noWrap w:val="false"/>
          </w:tcPr>
          <w:p w14:paraId="2EA4C3DF" w14:textId="77777777">
            <w:pPr>
              <w:pBdr/>
              <w:spacing w:after="0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University Manual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01FB07ED" w14:textId="77777777">
            <w:pPr>
              <w:pBdr/>
              <w:spacing w:after="0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Student Handbook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0690C9AF" w14:textId="166BAE45">
            <w:pPr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cantSplit/>
          <w:trHeight w:val="1664"/>
        </w:trPr>
        <w:tc>
          <w:tcPr>
            <w:tcBorders/>
            <w:tcW w:w="1674" w:type="dxa"/>
            <w:vAlign w:val="center"/>
            <w:textDirection w:val="lrTb"/>
            <w:noWrap w:val="false"/>
          </w:tcPr>
          <w:p w14:paraId="423A30FB" w14:textId="77777777">
            <w:pPr>
              <w:pBdr/>
              <w:spacing w:after="0" w:line="240" w:lineRule="auto"/>
              <w:ind w:hanging="240" w:left="240"/>
              <w:contextualSpacing w:val="true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Week 2</w:t>
            </w:r>
            <w:r>
              <w:rPr>
                <w:rFonts w:ascii="Arial" w:hAnsi="Arial" w:cs="Arial"/>
                <w:b/>
                <w:bCs/>
                <w:lang w:val="en-US"/>
              </w:rPr>
              <w:t xml:space="preserve"> - 4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  <w:p w14:paraId="4D75EC6B" w14:textId="4AD5A9B3">
            <w:pPr>
              <w:pBdr/>
              <w:spacing w:after="0" w:line="240" w:lineRule="auto"/>
              <w:ind w:hanging="240" w:left="240"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Jul 29 – aug 10 2026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3352" w:type="dxa"/>
            <w:textDirection w:val="lrTb"/>
            <w:noWrap w:val="false"/>
          </w:tcPr>
          <w:p w14:paraId="2876735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6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hanging="245" w:left="245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 </w:t>
            </w: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Requirement Analysis and Modeling </w:t>
            </w: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3C8D488C">
            <w:pPr>
              <w:keepNext w:val="false"/>
              <w:keepLines w:val="false"/>
              <w:pageBreakBefore w:val="false"/>
              <w:widowControl w:val="true"/>
              <w:numPr>
                <w:ilvl w:val="1"/>
                <w:numId w:val="64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515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Software Requirement Specification</w:t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4B92AEBE">
            <w:pPr>
              <w:keepNext w:val="false"/>
              <w:keepLines w:val="false"/>
              <w:pageBreakBefore w:val="false"/>
              <w:widowControl w:val="true"/>
              <w:numPr>
                <w:ilvl w:val="1"/>
                <w:numId w:val="64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515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Steps of Requirement Analysis</w:t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56667942">
            <w:pPr>
              <w:keepNext w:val="false"/>
              <w:keepLines w:val="false"/>
              <w:pageBreakBefore w:val="false"/>
              <w:widowControl w:val="true"/>
              <w:numPr>
                <w:ilvl w:val="1"/>
                <w:numId w:val="64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515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Entity Relationship Diagram</w:t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122B211F">
            <w:pPr>
              <w:keepNext w:val="false"/>
              <w:keepLines w:val="false"/>
              <w:pageBreakBefore w:val="false"/>
              <w:widowControl w:val="true"/>
              <w:numPr>
                <w:ilvl w:val="1"/>
                <w:numId w:val="64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515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Data Flow Diagram</w:t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tcW w:w="2792" w:type="dxa"/>
            <w:textDirection w:val="lrTb"/>
            <w:noWrap w:val="false"/>
          </w:tcPr>
          <w:p w14:paraId="38D9305E" w14:textId="1C5B22C6">
            <w:pPr>
              <w:pBdr/>
              <w:spacing w:after="0" w:line="240" w:lineRule="auto"/>
              <w:ind w:hanging="240" w:left="240"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At the end of the session,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students are expected to: 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sdt>
            <w:sdtPr>
              <w15:appearance w15:val="boundingBox"/>
              <w:id w:val="1331497716"/>
              <w:placeholder>
                <w:docPart w:val="7BCB7A61B9B14296BB5A5182374AF056"/>
              </w:placeholder>
              <w:rPr>
                <w:rFonts w:ascii="Arial" w:hAnsi="Arial" w:eastAsia="Times New Roman" w:cs="Arial"/>
                <w:lang w:val="en-US"/>
              </w:rPr>
            </w:sdtPr>
            <w:sdtContent>
              <w:p w14:paraId="6D6B8DEC">
                <w:pPr>
                  <w:numPr>
                    <w:ilvl w:val="0"/>
                    <w:numId w:val="65"/>
                  </w:numPr>
                  <w:pBdr/>
                  <w:spacing w:after="0" w:line="240" w:lineRule="auto"/>
                  <w:ind w:hanging="360" w:left="335"/>
                  <w:rPr>
                    <w:rFonts w:ascii="Arial" w:hAnsi="Arial" w:eastAsia="Arial" w:cs="Arial"/>
                    <w:sz w:val="22"/>
                    <w:szCs w:val="22"/>
                  </w:rPr>
                </w:pPr>
                <w:r>
                  <w:rPr>
                    <w:rFonts w:ascii="Arial" w:hAnsi="Arial" w:eastAsia="Arial" w:cs="Arial"/>
                    <w:sz w:val="22"/>
                    <w:szCs w:val="22"/>
                    <w:rtl w:val="0"/>
                  </w:rPr>
                  <w:t xml:space="preserve">Write a Software Requirements Specification Report</w:t>
                </w:r>
                <w:r>
                  <w:rPr>
                    <w:rFonts w:ascii="Arial" w:hAnsi="Arial" w:eastAsia="Arial" w:cs="Arial"/>
                    <w:sz w:val="22"/>
                    <w:szCs w:val="22"/>
                  </w:rPr>
                </w:r>
                <w:r>
                  <w:rPr>
                    <w:rFonts w:ascii="Arial" w:hAnsi="Arial" w:eastAsia="Arial" w:cs="Arial"/>
                    <w:sz w:val="22"/>
                    <w:szCs w:val="22"/>
                  </w:rPr>
                </w:r>
              </w:p>
              <w:p w14:paraId="3F7CC7DD">
                <w:pPr>
                  <w:keepNext w:val="false"/>
                  <w:keepLines w:val="false"/>
                  <w:pageBreakBefore w:val="false"/>
                  <w:widowControl w:val="true"/>
                  <w:numPr>
                    <w:ilvl w:val="0"/>
                    <w:numId w:val="65"/>
                  </w:numPr>
                  <w:pBdr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  <w:between w:val="none" w:color="000000" w:sz="0" w:space="0"/>
                  </w:pBdr>
                  <w:shd w:val="clear" w:color="auto" w:fill="auto"/>
                  <w:spacing w:after="0" w:before="0" w:line="240" w:lineRule="auto"/>
                  <w:ind w:right="0" w:hanging="360" w:left="335"/>
                  <w:jc w:val="left"/>
                  <w:rPr>
                    <w:rFonts w:ascii="Arial" w:hAnsi="Arial" w:eastAsia="Arial" w:cs="Arial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</w:rPr>
                </w:pPr>
                <w:r>
                  <w:rPr>
                    <w:rFonts w:ascii="Arial" w:hAnsi="Arial" w:eastAsia="Arial" w:cs="Arial"/>
                    <w:b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  <w:rtl w:val="0"/>
                  </w:rPr>
                  <w:t xml:space="preserve">(IT04, IT04)</w:t>
                </w:r>
                <w:r>
                  <w:rPr>
                    <w:rFonts w:ascii="Arial" w:hAnsi="Arial" w:eastAsia="Arial" w:cs="Arial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</w:rPr>
                </w:r>
                <w:r>
                  <w:rPr>
                    <w:rFonts w:ascii="Arial" w:hAnsi="Arial" w:eastAsia="Arial" w:cs="Arial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</w:rPr>
                </w:r>
              </w:p>
              <w:p w14:paraId="31F913C7">
                <w:pPr>
                  <w:numPr>
                    <w:ilvl w:val="0"/>
                    <w:numId w:val="65"/>
                  </w:numPr>
                  <w:pBdr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  <w:between w:val="none" w:color="000000" w:sz="0" w:space="0"/>
                  </w:pBdr>
                  <w:spacing w:after="0" w:line="276" w:lineRule="auto"/>
                  <w:ind w:hanging="360" w:left="335"/>
                  <w:rPr>
                    <w:rFonts w:ascii="Arial" w:hAnsi="Arial" w:eastAsia="Arial" w:cs="Arial"/>
                    <w:color w:val="000000"/>
                    <w:sz w:val="22"/>
                    <w:szCs w:val="22"/>
                  </w:rPr>
                </w:pPr>
                <w:r>
                  <w:rPr>
                    <w:rFonts w:ascii="Arial" w:hAnsi="Arial" w:eastAsia="Arial" w:cs="Arial"/>
                    <w:color w:val="000000"/>
                    <w:sz w:val="22"/>
                    <w:szCs w:val="22"/>
                    <w:rtl w:val="0"/>
                  </w:rPr>
                  <w:t xml:space="preserve">Apply Steps of Requirement Analysis </w:t>
                </w:r>
                <w:r>
                  <w:rPr>
                    <w:rFonts w:ascii="Arial" w:hAnsi="Arial" w:eastAsia="Arial" w:cs="Arial"/>
                    <w:b/>
                    <w:color w:val="000000"/>
                    <w:sz w:val="22"/>
                    <w:szCs w:val="22"/>
                    <w:rtl w:val="0"/>
                  </w:rPr>
                  <w:t xml:space="preserve">(IT01)</w:t>
                </w:r>
                <w:r>
                  <w:rPr>
                    <w:rFonts w:ascii="Arial" w:hAnsi="Arial" w:eastAsia="Arial" w:cs="Arial"/>
                    <w:color w:val="000000"/>
                    <w:sz w:val="22"/>
                    <w:szCs w:val="22"/>
                  </w:rPr>
                </w:r>
                <w:r>
                  <w:rPr>
                    <w:rFonts w:ascii="Arial" w:hAnsi="Arial" w:eastAsia="Arial" w:cs="Arial"/>
                    <w:color w:val="000000"/>
                    <w:sz w:val="22"/>
                    <w:szCs w:val="22"/>
                  </w:rPr>
                </w:r>
              </w:p>
              <w:p w14:paraId="0342F41B">
                <w:pPr>
                  <w:numPr>
                    <w:ilvl w:val="0"/>
                    <w:numId w:val="65"/>
                  </w:numPr>
                  <w:pBdr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  <w:between w:val="none" w:color="000000" w:sz="0" w:space="0"/>
                  </w:pBdr>
                  <w:spacing w:after="0" w:line="276" w:lineRule="auto"/>
                  <w:ind w:hanging="360" w:left="335"/>
                  <w:rPr>
                    <w:rFonts w:ascii="Arial" w:hAnsi="Arial" w:eastAsia="Arial" w:cs="Arial"/>
                    <w:color w:val="000000"/>
                    <w:sz w:val="22"/>
                    <w:szCs w:val="22"/>
                  </w:rPr>
                </w:pPr>
                <w:r>
                  <w:rPr>
                    <w:rFonts w:ascii="Arial" w:hAnsi="Arial" w:eastAsia="Arial" w:cs="Arial"/>
                    <w:color w:val="000000"/>
                    <w:sz w:val="22"/>
                    <w:szCs w:val="22"/>
                    <w:rtl w:val="0"/>
                  </w:rPr>
                  <w:t xml:space="preserve">Create a ERD based on SRS </w:t>
                </w:r>
                <w:r>
                  <w:rPr>
                    <w:rFonts w:ascii="Arial" w:hAnsi="Arial" w:eastAsia="Arial" w:cs="Arial"/>
                    <w:b/>
                    <w:color w:val="000000"/>
                    <w:sz w:val="22"/>
                    <w:szCs w:val="22"/>
                    <w:rtl w:val="0"/>
                  </w:rPr>
                  <w:t xml:space="preserve">(IT01, IT04)</w:t>
                </w:r>
                <w:r>
                  <w:rPr>
                    <w:rFonts w:ascii="Arial" w:hAnsi="Arial" w:eastAsia="Arial" w:cs="Arial"/>
                    <w:color w:val="000000"/>
                    <w:sz w:val="22"/>
                    <w:szCs w:val="22"/>
                  </w:rPr>
                </w:r>
                <w:r>
                  <w:rPr>
                    <w:rFonts w:ascii="Arial" w:hAnsi="Arial" w:eastAsia="Arial" w:cs="Arial"/>
                    <w:color w:val="000000"/>
                    <w:sz w:val="22"/>
                    <w:szCs w:val="22"/>
                  </w:rPr>
                </w:r>
              </w:p>
              <w:p w14:paraId="42B9DFE0">
                <w:pPr>
                  <w:numPr>
                    <w:ilvl w:val="0"/>
                    <w:numId w:val="65"/>
                  </w:numPr>
                  <w:pBdr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  <w:between w:val="none" w:color="000000" w:sz="0" w:space="0"/>
                  </w:pBdr>
                  <w:spacing w:after="0" w:line="276" w:lineRule="auto"/>
                  <w:ind w:hanging="360" w:left="335"/>
                  <w:rPr>
                    <w:rFonts w:ascii="Arial" w:hAnsi="Arial" w:eastAsia="Arial" w:cs="Arial"/>
                    <w:color w:val="000000"/>
                    <w:sz w:val="22"/>
                    <w:szCs w:val="22"/>
                  </w:rPr>
                </w:pPr>
                <w:r>
                  <w:rPr>
                    <w:rFonts w:ascii="Arial" w:hAnsi="Arial" w:eastAsia="Arial" w:cs="Arial"/>
                    <w:color w:val="000000"/>
                    <w:sz w:val="22"/>
                    <w:szCs w:val="22"/>
                    <w:rtl w:val="0"/>
                  </w:rPr>
                  <w:t xml:space="preserve">Create DFD based on SRS</w:t>
                  <w:br/>
                </w:r>
                <w:r>
                  <w:rPr>
                    <w:rFonts w:ascii="Arial" w:hAnsi="Arial" w:eastAsia="Arial" w:cs="Arial"/>
                    <w:b/>
                    <w:color w:val="000000"/>
                    <w:sz w:val="22"/>
                    <w:szCs w:val="22"/>
                    <w:rtl w:val="0"/>
                  </w:rPr>
                  <w:t xml:space="preserve">(IT01, IT04)</w:t>
                </w:r>
                <w:r>
                  <w:rPr>
                    <w:rFonts w:ascii="Arial" w:hAnsi="Arial" w:eastAsia="Arial" w:cs="Arial"/>
                    <w:color w:val="000000"/>
                    <w:sz w:val="22"/>
                    <w:szCs w:val="22"/>
                  </w:rPr>
                </w:r>
                <w:r>
                  <w:rPr>
                    <w:rFonts w:ascii="Arial" w:hAnsi="Arial" w:eastAsia="Arial" w:cs="Arial"/>
                    <w:color w:val="000000"/>
                    <w:sz w:val="22"/>
                    <w:szCs w:val="22"/>
                  </w:rPr>
                </w:r>
              </w:p>
            </w:sdtContent>
          </w:sdt>
        </w:tc>
        <w:tc>
          <w:tcPr>
            <w:tcBorders/>
            <w:tcW w:w="2234" w:type="dxa"/>
            <w:textDirection w:val="lrTb"/>
            <w:noWrap w:val="false"/>
          </w:tcPr>
          <w:p w14:paraId="600ECC38">
            <w:pPr>
              <w:numPr>
                <w:ilvl w:val="0"/>
                <w:numId w:val="88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ind w:hanging="360" w:left="427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/>
            <w:hyperlink r:id="rId13" w:tooltip="https://brocoders.com/blog/how-to-write-srs-document/" w:history="1">
              <w:r>
                <w:rPr>
                  <w:rFonts w:ascii="Arial" w:hAnsi="Arial" w:eastAsia="Arial" w:cs="Arial"/>
                  <w:color w:val="000000"/>
                  <w:sz w:val="22"/>
                  <w:szCs w:val="22"/>
                  <w:u w:val="single"/>
                  <w:rtl w:val="0"/>
                </w:rPr>
                <w:t xml:space="preserve">https://brocoders.com/blog/how-to-write-srs-document/</w:t>
              </w:r>
            </w:hyperlink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  <w:p w14:paraId="4FB98B03">
            <w:pPr>
              <w:numPr>
                <w:ilvl w:val="0"/>
                <w:numId w:val="88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ind w:hanging="360" w:left="427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/>
            <w:hyperlink r:id="rId14" w:tooltip="https://requirements.com/Content/Articles-Posts/example-software-requirements-specification-srs-document" w:history="1">
              <w:r>
                <w:rPr>
                  <w:rFonts w:ascii="Arial" w:hAnsi="Arial" w:eastAsia="Arial" w:cs="Arial"/>
                  <w:color w:val="000000"/>
                  <w:sz w:val="22"/>
                  <w:szCs w:val="22"/>
                  <w:u w:val="single"/>
                  <w:rtl w:val="0"/>
                </w:rPr>
                <w:t xml:space="preserve">https://requirements.com/Content/Articles-Posts/example-software-requirements-specification-srs-document</w:t>
              </w:r>
            </w:hyperlink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</w:tc>
      </w:tr>
      <w:tr>
        <w:trPr>
          <w:trHeight w:val="827"/>
        </w:trPr>
        <w:tc>
          <w:tcPr>
            <w:tcBorders/>
            <w:tcW w:w="1674" w:type="dxa"/>
            <w:vAlign w:val="center"/>
            <w:textDirection w:val="lrTb"/>
            <w:noWrap w:val="false"/>
          </w:tcPr>
          <w:p w14:paraId="3CAAA500" w14:textId="5EEE3AAE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Week </w:t>
            </w:r>
            <w:r>
              <w:rPr>
                <w:rFonts w:ascii="Arial" w:hAnsi="Arial" w:cs="Arial"/>
                <w:b/>
                <w:lang w:val="en-US"/>
              </w:rPr>
              <w:t xml:space="preserve">5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  <w:p w14:paraId="418029EC" w14:textId="16A049BF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jul</w:t>
            </w:r>
            <w:r>
              <w:rPr>
                <w:rFonts w:ascii="Arial" w:hAnsi="Arial" w:cs="Arial"/>
                <w:sz w:val="18"/>
                <w:szCs w:val="18"/>
              </w:rPr>
              <w:t xml:space="preserve">. 2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9</w:t>
            </w:r>
            <w:r>
              <w:rPr>
                <w:rFonts w:ascii="Arial" w:hAnsi="Arial" w:cs="Arial"/>
                <w:sz w:val="18"/>
                <w:szCs w:val="18"/>
              </w:rPr>
              <w:t xml:space="preserve"> -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31</w:t>
            </w:r>
            <w:r>
              <w:rPr>
                <w:rFonts w:ascii="Arial" w:hAnsi="Arial" w:cs="Arial"/>
                <w:sz w:val="18"/>
                <w:szCs w:val="18"/>
              </w:rPr>
              <w:t xml:space="preserve">,202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6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gridSpan w:val="3"/>
            <w:tcBorders/>
            <w:tcW w:w="8378" w:type="dxa"/>
            <w:vAlign w:val="center"/>
            <w:textDirection w:val="lrTb"/>
            <w:noWrap w:val="false"/>
          </w:tcPr>
          <w:p w14:paraId="7C667612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/>
                <w:iCs/>
              </w:rPr>
            </w:pPr>
            <w:r>
              <w:rPr>
                <w:rFonts w:ascii="Arial" w:hAnsi="Arial" w:cs="Arial"/>
                <w:b/>
                <w:iCs/>
              </w:rPr>
              <w:t xml:space="preserve">PRELIM EXAM</w:t>
            </w:r>
            <w:r>
              <w:rPr>
                <w:rFonts w:ascii="Arial" w:hAnsi="Arial" w:cs="Arial"/>
                <w:b/>
                <w:iCs/>
              </w:rPr>
            </w:r>
            <w:r>
              <w:rPr>
                <w:rFonts w:ascii="Arial" w:hAnsi="Arial" w:cs="Arial"/>
                <w:b/>
                <w:iCs/>
              </w:rPr>
            </w:r>
          </w:p>
          <w:p w14:paraId="49FA9CE3" w14:textId="613DED22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/>
                <w:iCs/>
              </w:rPr>
            </w:pPr>
            <w:r>
              <w:rPr>
                <w:rFonts w:ascii="Arial" w:hAnsi="Arial" w:cs="Arial"/>
                <w:b/>
                <w:iCs/>
                <w:lang w:val="en-US"/>
              </w:rPr>
              <w:t xml:space="preserve">jul</w:t>
            </w:r>
            <w:r>
              <w:rPr>
                <w:rFonts w:ascii="Arial" w:hAnsi="Arial" w:cs="Arial"/>
                <w:b/>
                <w:iCs/>
              </w:rPr>
              <w:t xml:space="preserve">. 2</w:t>
            </w:r>
            <w:r>
              <w:rPr>
                <w:rFonts w:ascii="Arial" w:hAnsi="Arial" w:cs="Arial"/>
                <w:b/>
                <w:iCs/>
                <w:lang w:val="en-US"/>
              </w:rPr>
              <w:t xml:space="preserve">9</w:t>
            </w:r>
            <w:r>
              <w:rPr>
                <w:rFonts w:ascii="Arial" w:hAnsi="Arial" w:cs="Arial"/>
                <w:b/>
                <w:iCs/>
              </w:rPr>
              <w:t xml:space="preserve">-</w:t>
            </w:r>
            <w:r>
              <w:rPr>
                <w:rFonts w:ascii="Arial" w:hAnsi="Arial" w:cs="Arial"/>
                <w:b/>
                <w:iCs/>
                <w:lang w:val="en-US"/>
              </w:rPr>
              <w:t xml:space="preserve">31</w:t>
            </w:r>
            <w:r>
              <w:rPr>
                <w:rFonts w:ascii="Arial" w:hAnsi="Arial" w:cs="Arial"/>
                <w:b/>
                <w:iCs/>
              </w:rPr>
              <w:t xml:space="preserve"> 202</w:t>
            </w:r>
            <w:r>
              <w:rPr>
                <w:rFonts w:ascii="Arial" w:hAnsi="Arial" w:cs="Arial"/>
                <w:b/>
                <w:iCs/>
                <w:lang w:val="en-US"/>
              </w:rPr>
              <w:t xml:space="preserve">6</w:t>
            </w:r>
            <w:r>
              <w:rPr>
                <w:rFonts w:ascii="Arial" w:hAnsi="Arial" w:cs="Arial"/>
                <w:b/>
                <w:iCs/>
              </w:rPr>
            </w:r>
            <w:r>
              <w:rPr>
                <w:rFonts w:ascii="Arial" w:hAnsi="Arial" w:cs="Arial"/>
                <w:b/>
                <w:iCs/>
              </w:rPr>
            </w:r>
          </w:p>
        </w:tc>
      </w:tr>
      <w:tr>
        <w:trPr>
          <w:trHeight w:val="827"/>
        </w:trPr>
        <w:tc>
          <w:tcPr>
            <w:tcBorders/>
            <w:tcW w:w="1674" w:type="dxa"/>
            <w:vAlign w:val="center"/>
            <w:textDirection w:val="lrTb"/>
            <w:noWrap w:val="false"/>
          </w:tcPr>
          <w:p w14:paraId="3E6DAD83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</w:rPr>
              <w:t xml:space="preserve">Week </w:t>
            </w:r>
            <w:r>
              <w:rPr>
                <w:rFonts w:ascii="Arial" w:hAnsi="Arial" w:cs="Arial"/>
                <w:b/>
                <w:bCs/>
                <w:lang w:val="en-US"/>
              </w:rPr>
              <w:t xml:space="preserve">6 - 7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  <w:lang w:val="en-US"/>
              </w:rPr>
            </w:r>
          </w:p>
          <w:p w14:paraId="76ECD52A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3352" w:type="dxa"/>
            <w:textDirection w:val="lrTb"/>
            <w:noWrap w:val="false"/>
          </w:tcPr>
          <w:p w14:paraId="7DEAC46E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9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2. </w:t>
            </w: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SDLC Models</w:t>
            </w: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59B193A">
            <w:pPr>
              <w:keepNext w:val="false"/>
              <w:keepLines w:val="false"/>
              <w:pageBreakBefore w:val="false"/>
              <w:widowControl w:val="true"/>
              <w:numPr>
                <w:ilvl w:val="1"/>
                <w:numId w:val="84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hanging="360" w:left="515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Waterfall</w:t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5A8FE145">
            <w:pPr>
              <w:keepNext w:val="false"/>
              <w:keepLines w:val="false"/>
              <w:pageBreakBefore w:val="false"/>
              <w:widowControl w:val="true"/>
              <w:numPr>
                <w:ilvl w:val="1"/>
                <w:numId w:val="84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hanging="360" w:left="515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RAD</w:t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2BB739E9">
            <w:pPr>
              <w:keepNext w:val="false"/>
              <w:keepLines w:val="false"/>
              <w:pageBreakBefore w:val="false"/>
              <w:widowControl w:val="true"/>
              <w:numPr>
                <w:ilvl w:val="1"/>
                <w:numId w:val="84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hanging="360" w:left="515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Spiral</w:t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3757E78C">
            <w:pPr>
              <w:keepNext w:val="false"/>
              <w:keepLines w:val="false"/>
              <w:pageBreakBefore w:val="false"/>
              <w:widowControl w:val="true"/>
              <w:numPr>
                <w:ilvl w:val="1"/>
                <w:numId w:val="84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hanging="360" w:left="515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Agile</w:t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26F74B74">
            <w:pPr>
              <w:keepNext w:val="false"/>
              <w:keepLines w:val="false"/>
              <w:pageBreakBefore w:val="false"/>
              <w:widowControl w:val="true"/>
              <w:numPr>
                <w:ilvl w:val="1"/>
                <w:numId w:val="84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hanging="360" w:left="515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Prototype Model</w:t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6CDBD9FA">
            <w:pPr>
              <w:pStyle w:val="1136"/>
              <w:pBdr/>
              <w:spacing w:after="0" w:line="24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792" w:type="dxa"/>
            <w:textDirection w:val="lrTb"/>
            <w:noWrap w:val="false"/>
          </w:tcPr>
          <w:p w14:paraId="5C566833">
            <w:pPr>
              <w:pBdr/>
              <w:spacing w:after="0" w:line="240" w:lineRule="auto"/>
              <w:ind w:hanging="240" w:left="240"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At the end of the session, students are expected to: 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sdt>
            <w:sdtPr>
              <w15:appearance w15:val="boundingBox"/>
              <w:id w:val="-1492553245"/>
              <w:placeholder>
                <w:docPart w:val="6822a45ebd554963b5053ae67be70838"/>
              </w:placeholder>
              <w:rPr/>
            </w:sdtPr>
            <w:sdtContent>
              <w:p w14:paraId="61B060C5">
                <w:pPr>
                  <w:keepNext w:val="false"/>
                  <w:keepLines w:val="false"/>
                  <w:pageBreakBefore w:val="false"/>
                  <w:widowControl w:val="true"/>
                  <w:numPr>
                    <w:ilvl w:val="0"/>
                    <w:numId w:val="85"/>
                  </w:numPr>
                  <w:pBdr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  <w:between w:val="none" w:color="000000" w:sz="0" w:space="0"/>
                  </w:pBdr>
                  <w:shd w:val="clear" w:color="auto" w:fill="auto"/>
                  <w:spacing w:after="0" w:before="0" w:line="276" w:lineRule="auto"/>
                  <w:ind w:right="0" w:hanging="360" w:left="335"/>
                  <w:jc w:val="left"/>
                  <w:rPr>
                    <w:rFonts w:ascii="Arial" w:hAnsi="Arial" w:eastAsia="Arial" w:cs="Arial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</w:rPr>
                </w:pPr>
                <w:r>
                  <w:rPr>
                    <w:rFonts w:ascii="Arial" w:hAnsi="Arial" w:eastAsia="Arial" w:cs="Arial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  <w:rtl w:val="0"/>
                  </w:rPr>
                  <w:t xml:space="preserve">Identify the different SDLC Models</w:t>
                  <w:br/>
                </w:r>
                <w:r>
                  <w:rPr>
                    <w:rFonts w:ascii="Arial" w:hAnsi="Arial" w:eastAsia="Arial" w:cs="Arial"/>
                    <w:b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  <w:rtl w:val="0"/>
                  </w:rPr>
                  <w:t xml:space="preserve">(IT02)</w:t>
                </w:r>
                <w:r>
                  <w:rPr>
                    <w:rFonts w:ascii="Arial" w:hAnsi="Arial" w:eastAsia="Arial" w:cs="Arial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</w:rPr>
                </w:r>
                <w:r>
                  <w:rPr>
                    <w:rFonts w:ascii="Arial" w:hAnsi="Arial" w:eastAsia="Arial" w:cs="Arial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</w:rPr>
                </w:r>
              </w:p>
              <w:p w14:paraId="23E3F13A">
                <w:pPr>
                  <w:keepNext w:val="false"/>
                  <w:keepLines w:val="false"/>
                  <w:pageBreakBefore w:val="false"/>
                  <w:widowControl w:val="true"/>
                  <w:numPr>
                    <w:ilvl w:val="0"/>
                    <w:numId w:val="85"/>
                  </w:numPr>
                  <w:pBdr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  <w:between w:val="none" w:color="000000" w:sz="0" w:space="0"/>
                  </w:pBdr>
                  <w:shd w:val="clear" w:color="auto" w:fill="auto"/>
                  <w:spacing w:after="0" w:before="0" w:line="276" w:lineRule="auto"/>
                  <w:ind w:right="0" w:hanging="360" w:left="335"/>
                  <w:jc w:val="left"/>
                  <w:rPr>
                    <w:rFonts w:ascii="Arial" w:hAnsi="Arial" w:eastAsia="Arial" w:cs="Arial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</w:rPr>
                </w:pPr>
                <w:r>
                  <w:rPr>
                    <w:rFonts w:ascii="Arial" w:hAnsi="Arial" w:eastAsia="Arial" w:cs="Arial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  <w:rtl w:val="0"/>
                  </w:rPr>
                  <w:t xml:space="preserve">Determine the applications of these models in software development</w:t>
                  <w:br/>
                </w:r>
                <w:r>
                  <w:rPr>
                    <w:rFonts w:ascii="Arial" w:hAnsi="Arial" w:eastAsia="Arial" w:cs="Arial"/>
                    <w:b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  <w:rtl w:val="0"/>
                  </w:rPr>
                  <w:t xml:space="preserve">(IT02)</w:t>
                </w:r>
                <w:r>
                  <w:rPr>
                    <w:rFonts w:ascii="Arial" w:hAnsi="Arial" w:eastAsia="Arial" w:cs="Arial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</w:rPr>
                </w:r>
                <w:r>
                  <w:rPr>
                    <w:rFonts w:ascii="Arial" w:hAnsi="Arial" w:eastAsia="Arial" w:cs="Arial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</w:rPr>
                </w:r>
              </w:p>
              <w:p w14:paraId="1D42F6BE">
                <w:pPr>
                  <w:keepNext w:val="false"/>
                  <w:keepLines w:val="false"/>
                  <w:pageBreakBefore w:val="false"/>
                  <w:widowControl w:val="true"/>
                  <w:numPr>
                    <w:ilvl w:val="0"/>
                    <w:numId w:val="85"/>
                  </w:numPr>
                  <w:pBdr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  <w:between w:val="none" w:color="000000" w:sz="0" w:space="0"/>
                  </w:pBdr>
                  <w:shd w:val="clear" w:color="auto" w:fill="auto"/>
                  <w:spacing w:after="200" w:before="0" w:line="276" w:lineRule="auto"/>
                  <w:ind w:right="0" w:hanging="360" w:left="335"/>
                  <w:jc w:val="left"/>
                  <w:rPr>
                    <w:rFonts w:ascii="Arial" w:hAnsi="Arial" w:eastAsia="Arial" w:cs="Arial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</w:rPr>
                </w:pPr>
                <w:r>
                  <w:rPr>
                    <w:rFonts w:ascii="Arial" w:hAnsi="Arial" w:eastAsia="Arial" w:cs="Arial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  <w:rtl w:val="0"/>
                  </w:rPr>
                  <w:t xml:space="preserve">Apply these models in developing the design of a software project</w:t>
                  <w:br/>
                </w:r>
                <w:r>
                  <w:rPr>
                    <w:rFonts w:ascii="Arial" w:hAnsi="Arial" w:eastAsia="Arial" w:cs="Arial"/>
                    <w:b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  <w:rtl w:val="0"/>
                  </w:rPr>
                  <w:t xml:space="preserve">(IT01)</w:t>
                </w:r>
                <w:r>
                  <w:rPr>
                    <w:rFonts w:ascii="Arial" w:hAnsi="Arial" w:eastAsia="Arial" w:cs="Arial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</w:rPr>
                </w:r>
                <w:r>
                  <w:rPr>
                    <w:rFonts w:ascii="Arial" w:hAnsi="Arial" w:eastAsia="Arial" w:cs="Arial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</w:rPr>
                </w:r>
              </w:p>
            </w:sdtContent>
          </w:sdt>
        </w:tc>
        <w:tc>
          <w:tcPr>
            <w:tcBorders/>
            <w:tcW w:w="2234" w:type="dxa"/>
            <w:textDirection w:val="lrTb"/>
            <w:noWrap w:val="false"/>
          </w:tcPr>
          <w:p w14:paraId="0AC8734F">
            <w:pPr>
              <w:numPr>
                <w:ilvl w:val="0"/>
                <w:numId w:val="89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ind w:hanging="360" w:left="457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tl w:val="0"/>
              </w:rPr>
              <w:t xml:space="preserve">ttps://www.tutorialspoint.com/sdlc/sdlc_waterfall_model.htm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  <w:p w14:paraId="129ED441">
            <w:pPr>
              <w:numPr>
                <w:ilvl w:val="0"/>
                <w:numId w:val="89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ind w:hanging="360" w:left="457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/>
            <w:hyperlink r:id="rId15" w:tooltip="https://existek.com/blog/sdlc-models/" w:history="1">
              <w:r>
                <w:rPr>
                  <w:rFonts w:ascii="Arial" w:hAnsi="Arial" w:eastAsia="Arial" w:cs="Arial"/>
                  <w:color w:val="000000"/>
                  <w:sz w:val="22"/>
                  <w:szCs w:val="22"/>
                  <w:u w:val="single"/>
                  <w:rtl w:val="0"/>
                </w:rPr>
                <w:t xml:space="preserve">https://existek.com/blog/sdlc-models/</w:t>
              </w:r>
            </w:hyperlink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  <w:p w14:paraId="2D5D536A">
            <w:pPr>
              <w:numPr>
                <w:ilvl w:val="0"/>
                <w:numId w:val="89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ind w:hanging="360" w:left="457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/>
            <w:hyperlink r:id="rId16" w:tooltip="https://www.geeksforgeeks.org/software-engineering-spiral-model/" w:history="1">
              <w:r>
                <w:rPr>
                  <w:rFonts w:ascii="Arial" w:hAnsi="Arial" w:eastAsia="Arial" w:cs="Arial"/>
                  <w:color w:val="000000"/>
                  <w:sz w:val="22"/>
                  <w:szCs w:val="22"/>
                  <w:u w:val="single"/>
                  <w:rtl w:val="0"/>
                </w:rPr>
                <w:t xml:space="preserve">https://www.geeksforgeeks.org/software-engineering-spiral-model/</w:t>
              </w:r>
            </w:hyperlink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  <w:p w14:paraId="33A52718">
            <w:pPr>
              <w:numPr>
                <w:ilvl w:val="0"/>
                <w:numId w:val="89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ind w:hanging="360" w:left="457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/>
            <w:hyperlink r:id="rId17" w:tooltip="https://www.tutorialspoint.com/sdlc/sdlc_spiral_model.htm" w:history="1">
              <w:r>
                <w:rPr>
                  <w:rFonts w:ascii="Arial" w:hAnsi="Arial" w:eastAsia="Arial" w:cs="Arial"/>
                  <w:color w:val="000000"/>
                  <w:sz w:val="22"/>
                  <w:szCs w:val="22"/>
                  <w:u w:val="single"/>
                  <w:rtl w:val="0"/>
                </w:rPr>
                <w:t xml:space="preserve">https://www.tutorialspoint.com/sdlc/sdlc_spiral_model.htm</w:t>
              </w:r>
            </w:hyperlink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  <w:p w14:paraId="3EF003C1">
            <w:pPr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827"/>
        </w:trPr>
        <w:tc>
          <w:tcPr>
            <w:tcBorders/>
            <w:tcW w:w="1674" w:type="dxa"/>
            <w:vAlign w:val="center"/>
            <w:textDirection w:val="lrTb"/>
            <w:noWrap w:val="false"/>
          </w:tcPr>
          <w:p w14:paraId="38FF7FD8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Week </w:t>
            </w:r>
            <w:r>
              <w:rPr>
                <w:rFonts w:ascii="Arial" w:hAnsi="Arial" w:cs="Arial"/>
                <w:b/>
                <w:bCs/>
                <w:lang w:val="en-US"/>
              </w:rPr>
              <w:t xml:space="preserve">8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  <w:p w14:paraId="76BC178B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3352" w:type="dxa"/>
            <w:textDirection w:val="lrTb"/>
            <w:noWrap w:val="false"/>
          </w:tcPr>
          <w:p w14:paraId="2895F47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3. </w:t>
            </w: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Software Testing and Deployment</w:t>
            </w: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77497D7B">
            <w:pPr>
              <w:keepNext w:val="false"/>
              <w:keepLines w:val="false"/>
              <w:pageBreakBefore w:val="false"/>
              <w:widowControl w:val="true"/>
              <w:numPr>
                <w:ilvl w:val="1"/>
                <w:numId w:val="86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hanging="360" w:left="515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Types of Software Testing</w:t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16497093">
            <w:pPr>
              <w:keepNext w:val="false"/>
              <w:keepLines w:val="false"/>
              <w:pageBreakBefore w:val="false"/>
              <w:widowControl w:val="true"/>
              <w:numPr>
                <w:ilvl w:val="1"/>
                <w:numId w:val="86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hanging="360" w:left="515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Software Testing Principles</w:t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726BD426">
            <w:pPr>
              <w:keepNext w:val="false"/>
              <w:keepLines w:val="false"/>
              <w:pageBreakBefore w:val="false"/>
              <w:widowControl w:val="true"/>
              <w:numPr>
                <w:ilvl w:val="1"/>
                <w:numId w:val="86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hanging="360" w:left="515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Software Testing Life Cycle</w:t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6BED7D1F">
            <w:pPr>
              <w:keepNext w:val="false"/>
              <w:keepLines w:val="false"/>
              <w:pageBreakBefore w:val="false"/>
              <w:widowControl w:val="true"/>
              <w:numPr>
                <w:ilvl w:val="1"/>
                <w:numId w:val="86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hanging="360" w:left="515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Deployment Activities</w:t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465F78BF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/>
                <w:iCs/>
              </w:rPr>
            </w:pP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/>
                <w:iCs/>
              </w:rPr>
            </w:r>
            <w:r>
              <w:rPr>
                <w:rFonts w:ascii="Arial" w:hAnsi="Arial" w:cs="Arial"/>
                <w:b/>
                <w:iCs/>
              </w:rPr>
            </w:r>
          </w:p>
        </w:tc>
        <w:tc>
          <w:tcPr>
            <w:tcBorders/>
            <w:tcW w:w="2792" w:type="dxa"/>
            <w:textDirection w:val="lrTb"/>
            <w:noWrap w:val="false"/>
          </w:tcPr>
          <w:p w14:paraId="6C3DFFA4">
            <w:pPr>
              <w:pBdr/>
              <w:spacing w:after="0" w:line="240" w:lineRule="auto"/>
              <w:ind w:hanging="240" w:left="240"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At the end of the session, students are expected to: 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sdt>
            <w:sdtPr>
              <w15:appearance w15:val="boundingBox"/>
              <w:id w:val="494528863"/>
              <w:placeholder>
                <w:docPart w:val="cee1c03d78e04c62a2702d0e6a99eed9"/>
              </w:placeholder>
              <w:rPr/>
            </w:sdtPr>
            <w:sdtContent>
              <w:sdt>
                <w:sdtPr>
                  <w15:appearance w15:val="boundingBox"/>
                  <w:id w:val="722176864"/>
                  <w:placeholder>
                    <w:docPart w:val="9f656fc502c349478a6ab8e79eab416f"/>
                  </w:placeholder>
                  <w:rPr/>
                </w:sdtPr>
                <w:sdtContent>
                  <w:p w14:paraId="0EDEAFE0">
                    <w:pPr>
                      <w:keepNext w:val="false"/>
                      <w:keepLines w:val="false"/>
                      <w:pageBreakBefore w:val="false"/>
                      <w:widowControl w:val="true"/>
                      <w:numPr>
                        <w:ilvl w:val="0"/>
                        <w:numId w:val="87"/>
                      </w:numPr>
                      <w:pBdr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between w:val="none" w:color="000000" w:sz="0" w:space="0"/>
                      </w:pBdr>
                      <w:shd w:val="clear" w:color="auto" w:fill="auto"/>
                      <w:spacing w:after="0" w:before="0" w:line="240" w:lineRule="auto"/>
                      <w:ind w:right="0" w:hanging="360" w:left="335"/>
                      <w:jc w:val="left"/>
                      <w:rPr>
                        <w:rFonts w:ascii="Arial" w:hAnsi="Arial" w:eastAsia="Arial" w:cs="Arial"/>
                        <w:b w:val="0"/>
                        <w:i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val="clear" w:color="auto" w:fill="auto"/>
                        <w:vertAlign w:val="baseline"/>
                      </w:rPr>
                    </w:pPr>
                    <w:r>
                      <w:rPr>
                        <w:rFonts w:ascii="Arial" w:hAnsi="Arial" w:eastAsia="Arial" w:cs="Arial"/>
                        <w:b w:val="0"/>
                        <w:i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val="clear" w:color="auto" w:fill="auto"/>
                        <w:vertAlign w:val="baseline"/>
                        <w:rtl w:val="0"/>
                      </w:rPr>
                      <w:t xml:space="preserve">Outline the effective testing strategies to identify and rectify defects, ensuring the reliability and functionality of software systems.</w:t>
                      <w:br/>
                    </w:r>
                    <w:r>
                      <w:rPr>
                        <w:rFonts w:ascii="Arial" w:hAnsi="Arial" w:eastAsia="Arial" w:cs="Arial"/>
                        <w:b/>
                        <w:i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val="clear" w:color="auto" w:fill="auto"/>
                        <w:vertAlign w:val="baseline"/>
                        <w:rtl w:val="0"/>
                      </w:rPr>
                      <w:t xml:space="preserve">(IT04)</w:t>
                    </w:r>
                    <w:r>
                      <w:rPr>
                        <w:rFonts w:ascii="Arial" w:hAnsi="Arial" w:eastAsia="Arial" w:cs="Arial"/>
                        <w:b w:val="0"/>
                        <w:i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val="clear" w:color="auto" w:fill="auto"/>
                        <w:vertAlign w:val="baseline"/>
                      </w:rPr>
                    </w:r>
                    <w:r>
                      <w:rPr>
                        <w:rFonts w:ascii="Arial" w:hAnsi="Arial" w:eastAsia="Arial" w:cs="Arial"/>
                        <w:b w:val="0"/>
                        <w:i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val="clear" w:color="auto" w:fill="auto"/>
                        <w:vertAlign w:val="baseline"/>
                      </w:rPr>
                    </w:r>
                  </w:p>
                  <w:p w14:paraId="4844BA0A">
                    <w:pPr>
                      <w:keepNext w:val="false"/>
                      <w:keepLines w:val="false"/>
                      <w:pageBreakBefore w:val="false"/>
                      <w:widowControl w:val="true"/>
                      <w:numPr>
                        <w:ilvl w:val="0"/>
                        <w:numId w:val="87"/>
                      </w:numPr>
                      <w:pBdr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between w:val="none" w:color="000000" w:sz="0" w:space="0"/>
                      </w:pBdr>
                      <w:shd w:val="clear" w:color="auto" w:fill="auto"/>
                      <w:spacing w:after="0" w:before="0" w:line="240" w:lineRule="auto"/>
                      <w:ind w:right="0" w:hanging="360" w:left="335"/>
                      <w:jc w:val="left"/>
                      <w:rPr>
                        <w:rFonts w:ascii="Arial" w:hAnsi="Arial" w:eastAsia="Arial" w:cs="Arial"/>
                        <w:b w:val="0"/>
                        <w:i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val="clear" w:color="auto" w:fill="auto"/>
                        <w:vertAlign w:val="baseline"/>
                      </w:rPr>
                    </w:pPr>
                    <w:r>
                      <w:rPr>
                        <w:rFonts w:ascii="Arial" w:hAnsi="Arial" w:eastAsia="Arial" w:cs="Arial"/>
                        <w:b w:val="0"/>
                        <w:i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val="clear" w:color="auto" w:fill="auto"/>
                        <w:vertAlign w:val="baseline"/>
                        <w:rtl w:val="0"/>
                      </w:rPr>
                      <w:t xml:space="preserve">Enhance test automation capabilities to increase testing efficiency, coverage, and the speed of release cycles.</w:t>
                      <w:br/>
                    </w:r>
                    <w:r>
                      <w:rPr>
                        <w:rFonts w:ascii="Arial" w:hAnsi="Arial" w:eastAsia="Arial" w:cs="Arial"/>
                        <w:b/>
                        <w:i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val="clear" w:color="auto" w:fill="auto"/>
                        <w:vertAlign w:val="baseline"/>
                        <w:rtl w:val="0"/>
                      </w:rPr>
                      <w:t xml:space="preserve">(IT05)</w:t>
                    </w:r>
                    <w:r>
                      <w:rPr>
                        <w:rFonts w:ascii="Arial" w:hAnsi="Arial" w:eastAsia="Arial" w:cs="Arial"/>
                        <w:b w:val="0"/>
                        <w:i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val="clear" w:color="auto" w:fill="auto"/>
                        <w:vertAlign w:val="baseline"/>
                      </w:rPr>
                    </w:r>
                    <w:r>
                      <w:rPr>
                        <w:rFonts w:ascii="Arial" w:hAnsi="Arial" w:eastAsia="Arial" w:cs="Arial"/>
                        <w:b w:val="0"/>
                        <w:i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val="clear" w:color="auto" w:fill="auto"/>
                        <w:vertAlign w:val="baseline"/>
                      </w:rPr>
                    </w:r>
                  </w:p>
                </w:sdtContent>
              </w:sdt>
              <w:p w14:paraId="2F97C34B">
                <w:pPr>
                  <w:pBdr/>
                  <w:spacing w:after="0" w:line="240" w:lineRule="auto"/>
                  <w:ind/>
                  <w:contextualSpacing w:val="true"/>
                  <w:rPr>
                    <w:rFonts w:ascii="Arial" w:hAnsi="Arial" w:cs="Arial"/>
                    <w:b/>
                    <w:iCs/>
                  </w:rPr>
                </w:pPr>
                <w:r>
                  <w:rPr>
                    <w:rFonts w:ascii="Arial" w:hAnsi="Arial" w:cs="Arial"/>
                    <w:b/>
                    <w:iCs/>
                  </w:rPr>
                </w:r>
                <w:r>
                  <w:rPr>
                    <w:rFonts w:ascii="Arial" w:hAnsi="Arial" w:cs="Arial"/>
                    <w:b/>
                    <w:iCs/>
                  </w:rPr>
                </w:r>
                <w:r>
                  <w:rPr>
                    <w:rFonts w:ascii="Arial" w:hAnsi="Arial" w:cs="Arial"/>
                    <w:b/>
                    <w:iCs/>
                  </w:rPr>
                </w:r>
              </w:p>
            </w:sdtContent>
          </w:sdt>
        </w:tc>
        <w:tc>
          <w:tcPr>
            <w:tcBorders/>
            <w:tcW w:w="2234" w:type="dxa"/>
            <w:textDirection w:val="lrTb"/>
            <w:noWrap w:val="false"/>
          </w:tcPr>
          <w:p w14:paraId="72CF98D8">
            <w:pPr>
              <w:numPr>
                <w:ilvl w:val="0"/>
                <w:numId w:val="9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ind w:hanging="360" w:left="457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/>
            <w:hyperlink r:id="rId18" w:tooltip="https://bing.com/search?q=Types+of+Software+Testing" w:history="1">
              <w:r>
                <w:rPr>
                  <w:rFonts w:ascii="Arial" w:hAnsi="Arial" w:eastAsia="Arial" w:cs="Arial"/>
                  <w:color w:val="000000"/>
                  <w:sz w:val="22"/>
                  <w:szCs w:val="22"/>
                  <w:u w:val="single"/>
                  <w:rtl w:val="0"/>
                </w:rPr>
                <w:t xml:space="preserve">https://bing.com/search?q=Types+of+Software+Testing</w:t>
              </w:r>
            </w:hyperlink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  <w:p w14:paraId="560FE22E">
            <w:pPr>
              <w:numPr>
                <w:ilvl w:val="0"/>
                <w:numId w:val="9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ind w:hanging="360" w:left="457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/>
            <w:hyperlink r:id="rId19" w:tooltip="https://www.geeksforgeeks.org/types-software-testing/" w:history="1">
              <w:r>
                <w:rPr>
                  <w:rFonts w:ascii="Arial" w:hAnsi="Arial" w:eastAsia="Arial" w:cs="Arial"/>
                  <w:color w:val="000000"/>
                  <w:sz w:val="22"/>
                  <w:szCs w:val="22"/>
                  <w:u w:val="single"/>
                  <w:rtl w:val="0"/>
                </w:rPr>
                <w:t xml:space="preserve">https://www.geeksforgeeks.org/types-software-testing/</w:t>
              </w:r>
            </w:hyperlink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  <w:p w14:paraId="6B0DA29F">
            <w:pPr>
              <w:numPr>
                <w:ilvl w:val="0"/>
                <w:numId w:val="9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ind w:hanging="360" w:left="457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/>
            <w:hyperlink r:id="rId20" w:tooltip="https://www.guru99.com/software-testing-seven-principles.html" w:history="1">
              <w:r>
                <w:rPr>
                  <w:rFonts w:ascii="Arial" w:hAnsi="Arial" w:eastAsia="Arial" w:cs="Arial"/>
                  <w:color w:val="000000"/>
                  <w:sz w:val="22"/>
                  <w:szCs w:val="22"/>
                  <w:u w:val="single"/>
                  <w:rtl w:val="0"/>
                </w:rPr>
                <w:t xml:space="preserve">https://www.guru99.com/software-testing-seven-principles.html</w:t>
              </w:r>
            </w:hyperlink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  <w:p w14:paraId="7F99D785">
            <w:pPr>
              <w:numPr>
                <w:ilvl w:val="0"/>
                <w:numId w:val="9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ind w:hanging="360" w:left="457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/>
            <w:hyperlink r:id="rId21" w:tooltip="https://www.theknowledgeacademy.com/blog/software-testing-principles/" w:history="1">
              <w:r>
                <w:rPr>
                  <w:rFonts w:ascii="Arial" w:hAnsi="Arial" w:eastAsia="Arial" w:cs="Arial"/>
                  <w:color w:val="000000"/>
                  <w:sz w:val="22"/>
                  <w:szCs w:val="22"/>
                  <w:u w:val="single"/>
                  <w:rtl w:val="0"/>
                </w:rPr>
                <w:t xml:space="preserve">https://www.theknowledgeacademy.com/blog/software-testing-principles/</w:t>
              </w:r>
            </w:hyperlink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  <w:p w14:paraId="573F3E1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  <w:b/>
                <w:iCs/>
              </w:rPr>
            </w:pPr>
            <w:r>
              <w:rPr>
                <w:rFonts w:ascii="Arial" w:hAnsi="Arial" w:cs="Arial"/>
                <w:b/>
                <w:iCs/>
              </w:rPr>
            </w:r>
            <w:r>
              <w:rPr>
                <w:rFonts w:ascii="Arial" w:hAnsi="Arial" w:cs="Arial"/>
                <w:b/>
                <w:iCs/>
              </w:rPr>
            </w:r>
            <w:r>
              <w:rPr>
                <w:rFonts w:ascii="Arial" w:hAnsi="Arial" w:cs="Arial"/>
                <w:b/>
                <w:iCs/>
              </w:rPr>
            </w:r>
          </w:p>
        </w:tc>
      </w:tr>
      <w:tr>
        <w:trPr>
          <w:trHeight w:val="827"/>
        </w:trPr>
        <w:tc>
          <w:tcPr>
            <w:tcBorders/>
            <w:tcW w:w="1674" w:type="dxa"/>
            <w:vAlign w:val="center"/>
            <w:textDirection w:val="lrTb"/>
            <w:noWrap w:val="false"/>
          </w:tcPr>
          <w:p w14:paraId="36C88F70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Week </w:t>
            </w:r>
            <w:r>
              <w:rPr>
                <w:rFonts w:ascii="Arial" w:hAnsi="Arial" w:cs="Arial"/>
                <w:b/>
                <w:bCs/>
                <w:lang w:val="en-US"/>
              </w:rPr>
              <w:t xml:space="preserve">9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  <w:p w14:paraId="16E4A41F" w14:textId="5F270192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gridSpan w:val="3"/>
            <w:tcBorders/>
            <w:tcW w:w="8378" w:type="dxa"/>
            <w:vAlign w:val="center"/>
            <w:textDirection w:val="lrTb"/>
            <w:noWrap w:val="false"/>
          </w:tcPr>
          <w:p w14:paraId="64D0CDAA">
            <w:pPr>
              <w:pBdr/>
              <w:spacing w:after="0"/>
              <w:ind/>
              <w:contextualSpacing w:val="true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iCs/>
                <w:highlight w:val="none"/>
              </w:rPr>
            </w:r>
            <w:r>
              <w:rPr>
                <w:rFonts w:ascii="Arial" w:hAnsi="Arial" w:cs="Arial"/>
                <w:b/>
                <w:iCs/>
                <w:highlight w:val="none"/>
              </w:rPr>
            </w:r>
            <w:r>
              <w:rPr>
                <w:rFonts w:ascii="Arial" w:hAnsi="Arial" w:cs="Arial"/>
                <w:b/>
                <w:bCs/>
              </w:rPr>
            </w:r>
          </w:p>
          <w:p w14:paraId="597C4300" w14:textId="77777777">
            <w:pPr>
              <w:pBdr/>
              <w:spacing w:after="0"/>
              <w:ind/>
              <w:contextualSpacing w:val="true"/>
              <w:jc w:val="center"/>
              <w:rPr>
                <w:rFonts w:ascii="Arial" w:hAnsi="Arial" w:cs="Arial"/>
                <w:b/>
                <w:bCs/>
                <w:iCs/>
                <w:highlight w:val="none"/>
              </w:rPr>
            </w:pPr>
            <w:r>
              <w:rPr>
                <w:rFonts w:ascii="Arial" w:hAnsi="Arial" w:cs="Arial"/>
                <w:b/>
                <w:iCs/>
              </w:rPr>
              <w:t xml:space="preserve">Midterm Examination</w:t>
            </w:r>
            <w:r>
              <w:rPr>
                <w:rFonts w:ascii="Arial" w:hAnsi="Arial" w:cs="Arial"/>
                <w:b/>
                <w:iCs/>
              </w:rPr>
            </w:r>
            <w:r>
              <w:rPr>
                <w:rFonts w:ascii="Arial" w:hAnsi="Arial" w:cs="Arial"/>
                <w:b/>
                <w:bCs/>
                <w:iCs/>
                <w:highlight w:val="none"/>
              </w:rPr>
            </w:r>
          </w:p>
          <w:p w14:paraId="05D09147">
            <w:pPr>
              <w:pBdr/>
              <w:spacing w:after="0" w:line="240" w:lineRule="auto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Bookman Old Style" w:cs="Arial"/>
                <w:b/>
                <w:highlight w:val="none"/>
              </w:rPr>
            </w:r>
            <w:r>
              <w:rPr>
                <w:rFonts w:ascii="Arial" w:hAnsi="Arial" w:eastAsia="Bookman Old Style" w:cs="Arial"/>
                <w:b/>
                <w:highlight w:val="none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827"/>
        </w:trPr>
        <w:tc>
          <w:tcPr>
            <w:tcBorders/>
            <w:tcW w:w="1674" w:type="dxa"/>
            <w:vAlign w:val="center"/>
            <w:textDirection w:val="lrTb"/>
            <w:noWrap w:val="false"/>
          </w:tcPr>
          <w:p w14:paraId="371FDE02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Week </w:t>
            </w:r>
            <w:r>
              <w:rPr>
                <w:rFonts w:ascii="Arial" w:hAnsi="Arial" w:cs="Arial"/>
                <w:b/>
                <w:bCs/>
                <w:lang w:val="en-US"/>
              </w:rPr>
              <w:t xml:space="preserve">10 -13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3352" w:type="dxa"/>
            <w:textDirection w:val="lrTb"/>
            <w:noWrap w:val="false"/>
          </w:tcPr>
          <w:p w14:paraId="6EFA4DC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ind w:firstLine="0" w:left="90"/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  <w:rtl w:val="0"/>
                <w:lang w:val="en-US"/>
              </w:rPr>
              <w:t xml:space="preserve">4. </w:t>
            </w: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  <w:rtl w:val="0"/>
              </w:rPr>
              <w:t xml:space="preserve">Software Quality Assurance</w:t>
            </w: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</w:r>
          </w:p>
          <w:p w14:paraId="20A5583C">
            <w:pPr>
              <w:numPr>
                <w:ilvl w:val="1"/>
                <w:numId w:val="82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ind w:hanging="360" w:left="81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  <w:rtl w:val="0"/>
              </w:rPr>
              <w:t xml:space="preserve">ISO 25010:2011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  <w:p w14:paraId="2226E0D8">
            <w:pPr>
              <w:numPr>
                <w:ilvl w:val="2"/>
                <w:numId w:val="82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ind w:hanging="567" w:left="1173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  <w:rtl w:val="0"/>
              </w:rPr>
              <w:t xml:space="preserve">functional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  <w:p w14:paraId="2B4C3B53">
            <w:pPr>
              <w:numPr>
                <w:ilvl w:val="2"/>
                <w:numId w:val="82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ind w:hanging="567" w:left="1173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  <w:rtl w:val="0"/>
              </w:rPr>
              <w:t xml:space="preserve">suitability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  <w:p w14:paraId="56C705BF">
            <w:pPr>
              <w:numPr>
                <w:ilvl w:val="2"/>
                <w:numId w:val="82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ind w:hanging="567" w:left="1173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  <w:rtl w:val="0"/>
              </w:rPr>
              <w:t xml:space="preserve">performance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  <w:p w14:paraId="0C1DB7E3">
            <w:pPr>
              <w:numPr>
                <w:ilvl w:val="2"/>
                <w:numId w:val="82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ind w:hanging="567" w:left="1173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  <w:rtl w:val="0"/>
              </w:rPr>
              <w:t xml:space="preserve">efficiency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  <w:p w14:paraId="4409003D">
            <w:pPr>
              <w:numPr>
                <w:ilvl w:val="2"/>
                <w:numId w:val="82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ind w:hanging="567" w:left="1173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  <w:rtl w:val="0"/>
              </w:rPr>
              <w:t xml:space="preserve">compatibility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  <w:p w14:paraId="7932A262">
            <w:pPr>
              <w:numPr>
                <w:ilvl w:val="2"/>
                <w:numId w:val="82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ind w:hanging="567" w:left="1173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  <w:rtl w:val="0"/>
              </w:rPr>
              <w:t xml:space="preserve">usability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  <w:p w14:paraId="2A0AF12E">
            <w:pPr>
              <w:numPr>
                <w:ilvl w:val="2"/>
                <w:numId w:val="82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ind w:hanging="567" w:left="1173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  <w:rtl w:val="0"/>
              </w:rPr>
              <w:t xml:space="preserve">reliability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  <w:p w14:paraId="4478AE2E">
            <w:pPr>
              <w:numPr>
                <w:ilvl w:val="2"/>
                <w:numId w:val="82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ind w:hanging="567" w:left="1173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  <w:rtl w:val="0"/>
              </w:rPr>
              <w:t xml:space="preserve">security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  <w:p w14:paraId="02DAAED9">
            <w:pPr>
              <w:numPr>
                <w:ilvl w:val="2"/>
                <w:numId w:val="82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200" w:line="276" w:lineRule="auto"/>
              <w:ind w:hanging="567" w:left="1173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  <w:rtl w:val="0"/>
              </w:rPr>
              <w:t xml:space="preserve">maintainability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</w:tc>
        <w:tc>
          <w:tcPr>
            <w:tcBorders/>
            <w:tcW w:w="2792" w:type="dxa"/>
            <w:textDirection w:val="lrTb"/>
            <w:noWrap w:val="false"/>
          </w:tcPr>
          <w:p w14:paraId="33E86A0A">
            <w:pPr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At the end of the session, the students should be able to: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6B0B5CD9">
            <w:pPr>
              <w:numPr>
                <w:ilvl w:val="0"/>
                <w:numId w:val="8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40" w:lineRule="auto"/>
              <w:ind w:hanging="360" w:left="36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  <w:rtl w:val="0"/>
              </w:rPr>
              <w:t xml:space="preserve">Apply ISO/IEC 25010 in real-world scenarios through case studies and practical exercises.</w:t>
              <w:br/>
            </w: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  <w:rtl w:val="0"/>
              </w:rPr>
              <w:t xml:space="preserve">(IT05)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  <w:p w14:paraId="1CB07588">
            <w:pPr>
              <w:numPr>
                <w:ilvl w:val="0"/>
                <w:numId w:val="8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40" w:lineRule="auto"/>
              <w:ind w:hanging="360" w:left="36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  <w:rtl w:val="0"/>
              </w:rPr>
              <w:t xml:space="preserve">Design test cases and quality assurance processes aligned with specific quality characteristics </w:t>
              <w:br/>
            </w: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  <w:rtl w:val="0"/>
              </w:rPr>
              <w:t xml:space="preserve">(IT05).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  <w:p w14:paraId="7D5FE915">
            <w:pPr>
              <w:numPr>
                <w:ilvl w:val="1"/>
                <w:numId w:val="81"/>
              </w:numPr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234" w:type="dxa"/>
            <w:textDirection w:val="lrTb"/>
            <w:noWrap w:val="false"/>
          </w:tcPr>
          <w:p w14:paraId="6C56D5F1">
            <w:pPr>
              <w:numPr>
                <w:ilvl w:val="0"/>
                <w:numId w:val="9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200" w:line="276" w:lineRule="auto"/>
              <w:ind w:hanging="360" w:left="315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  <w:rtl w:val="0"/>
              </w:rPr>
              <w:t xml:space="preserve">https://www.iso.org/standard/35733.html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  <w:p w14:paraId="44C4741E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  <w:b/>
                <w:iCs/>
              </w:rPr>
            </w:pPr>
            <w:r>
              <w:rPr>
                <w:rFonts w:ascii="Arial" w:hAnsi="Arial" w:cs="Arial"/>
                <w:b/>
                <w:iCs/>
              </w:rPr>
            </w:r>
            <w:r>
              <w:rPr>
                <w:rFonts w:ascii="Arial" w:hAnsi="Arial" w:cs="Arial"/>
                <w:b/>
                <w:iCs/>
              </w:rPr>
            </w:r>
            <w:r>
              <w:rPr>
                <w:rFonts w:ascii="Arial" w:hAnsi="Arial" w:cs="Arial"/>
                <w:b/>
                <w:iCs/>
              </w:rPr>
            </w:r>
          </w:p>
        </w:tc>
      </w:tr>
      <w:tr>
        <w:trPr>
          <w:trHeight w:val="827"/>
        </w:trPr>
        <w:tc>
          <w:tcPr>
            <w:tcBorders/>
            <w:tcW w:w="1674" w:type="dxa"/>
            <w:vAlign w:val="center"/>
            <w:textDirection w:val="lrTb"/>
            <w:noWrap w:val="false"/>
          </w:tcPr>
          <w:p w14:paraId="1EA300BE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Week </w:t>
            </w:r>
            <w:r>
              <w:rPr>
                <w:rFonts w:ascii="Arial" w:hAnsi="Arial" w:cs="Arial"/>
                <w:b/>
                <w:bCs/>
                <w:lang w:val="en-US"/>
              </w:rPr>
              <w:t xml:space="preserve">14 - 17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  <w:p w14:paraId="4A332B2E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  <w:p w14:paraId="3C0741F2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tcBorders/>
            <w:tcW w:w="3352" w:type="dxa"/>
            <w:textDirection w:val="lrTb"/>
            <w:noWrap w:val="false"/>
          </w:tcPr>
          <w:p w14:paraId="34D1300C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9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6. </w:t>
            </w:r>
            <w:r>
              <w:rPr>
                <w:rFonts w:ascii="Arial" w:hAnsi="Arial" w:eastAsia="Arial" w:cs="Arial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Introduction to Emerging</w:t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 Technologies</w:t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27A8623B">
            <w:pPr>
              <w:numPr>
                <w:ilvl w:val="1"/>
                <w:numId w:val="79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40" w:lineRule="auto"/>
              <w:ind w:hanging="375" w:left="605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  <w:rtl w:val="0"/>
              </w:rPr>
              <w:t xml:space="preserve">Evolution of technologies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  <w:p w14:paraId="64D5D0EF">
            <w:pPr>
              <w:numPr>
                <w:ilvl w:val="1"/>
                <w:numId w:val="79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40" w:lineRule="auto"/>
              <w:ind w:hanging="375" w:left="605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  <w:rtl w:val="0"/>
              </w:rPr>
              <w:t xml:space="preserve">Role of data for Emerging technologies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  <w:p w14:paraId="59A11635">
            <w:pPr>
              <w:numPr>
                <w:ilvl w:val="1"/>
                <w:numId w:val="79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40" w:lineRule="auto"/>
              <w:ind w:hanging="375" w:left="605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  <w:rtl w:val="0"/>
              </w:rPr>
              <w:t xml:space="preserve">Enabling devices and networks for emerging technologies (programmable devices)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  <w:p w14:paraId="2C0A2922">
            <w:pPr>
              <w:numPr>
                <w:ilvl w:val="1"/>
                <w:numId w:val="79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40" w:lineRule="auto"/>
              <w:ind w:hanging="375" w:left="605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  <w:rtl w:val="0"/>
              </w:rPr>
              <w:t xml:space="preserve">Human to Machine Interaction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  <w:p w14:paraId="26938EA6">
            <w:pPr>
              <w:numPr>
                <w:ilvl w:val="1"/>
                <w:numId w:val="79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40" w:lineRule="auto"/>
              <w:ind w:hanging="375" w:left="605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  <w:rtl w:val="0"/>
              </w:rPr>
              <w:t xml:space="preserve">Future trends in emerging technologies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  <w:p w14:paraId="22F8D150">
            <w:pPr>
              <w:pStyle w:val="1146"/>
              <w:numPr>
                <w:ilvl w:val="1"/>
                <w:numId w:val="78"/>
              </w:numPr>
              <w:pBdr/>
              <w:spacing w:after="0" w:line="240" w:lineRule="auto"/>
              <w:ind/>
              <w:rPr>
                <w:rFonts w:ascii="Arial" w:hAnsi="Arial" w:cs="Arial"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PH"/>
              </w:rPr>
            </w:r>
            <w:r>
              <w:rPr>
                <w:rFonts w:ascii="Arial" w:hAnsi="Arial" w:cs="Arial"/>
                <w:bCs/>
                <w:sz w:val="22"/>
                <w:szCs w:val="22"/>
                <w:lang w:val="en-PH"/>
              </w:rPr>
            </w:r>
            <w:r>
              <w:rPr>
                <w:rFonts w:ascii="Arial" w:hAnsi="Arial" w:cs="Arial"/>
                <w:bCs/>
                <w:sz w:val="22"/>
                <w:szCs w:val="22"/>
                <w:lang w:val="en-PH"/>
              </w:rPr>
            </w:r>
          </w:p>
          <w:p w14:paraId="6F9785D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2792" w:type="dxa"/>
            <w:textDirection w:val="lrTb"/>
            <w:noWrap w:val="false"/>
          </w:tcPr>
          <w:p w14:paraId="13F17387">
            <w:pPr>
              <w:pBdr/>
              <w:spacing w:after="0" w:line="240" w:lineRule="auto"/>
              <w:ind w:hanging="240" w:left="240"/>
              <w:contextualSpacing w:val="true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At the end of the session, students are expected to: 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01959F5B">
            <w:pPr>
              <w:numPr>
                <w:ilvl w:val="0"/>
                <w:numId w:val="80"/>
              </w:numPr>
              <w:pBdr/>
              <w:spacing w:after="0" w:line="240" w:lineRule="auto"/>
              <w:ind w:hanging="335" w:left="335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Recognize the evolution of technologies</w:t>
              <w:br/>
            </w: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 xml:space="preserve">(IT01)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  <w:p w14:paraId="18E94115">
            <w:pPr>
              <w:numPr>
                <w:ilvl w:val="0"/>
                <w:numId w:val="80"/>
              </w:numPr>
              <w:pBdr/>
              <w:spacing w:after="0" w:line="240" w:lineRule="auto"/>
              <w:ind w:hanging="335" w:left="335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List down roles of data for emerging technologies</w:t>
              <w:br/>
            </w: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 xml:space="preserve">(IT01)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  <w:p w14:paraId="4C133AAA">
            <w:pPr>
              <w:numPr>
                <w:ilvl w:val="0"/>
                <w:numId w:val="80"/>
              </w:numPr>
              <w:pBdr/>
              <w:spacing w:after="0" w:line="240" w:lineRule="auto"/>
              <w:ind w:hanging="335" w:left="335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Identify the different programmable devices</w:t>
              <w:br/>
            </w: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 xml:space="preserve">(IT01)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  <w:p w14:paraId="7C6ACE51">
            <w:pPr>
              <w:numPr>
                <w:ilvl w:val="0"/>
                <w:numId w:val="80"/>
              </w:numPr>
              <w:pBdr/>
              <w:spacing w:after="0" w:line="240" w:lineRule="auto"/>
              <w:ind w:hanging="335" w:left="335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Enumerate future trends in emerging technologies</w:t>
              <w:br/>
            </w: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 xml:space="preserve">(IT01)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  <w:tc>
          <w:tcPr>
            <w:tcBorders/>
            <w:tcW w:w="2234" w:type="dxa"/>
            <w:textDirection w:val="lrTb"/>
            <w:noWrap w:val="false"/>
          </w:tcPr>
          <w:p w14:paraId="102FD807">
            <w:pPr>
              <w:numPr>
                <w:ilvl w:val="0"/>
                <w:numId w:val="92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ind w:hanging="360" w:left="457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/>
            <w:hyperlink r:id="rId22" w:tooltip="https://www.britannica.com/technology/history-of-technology" w:history="1">
              <w:r>
                <w:rPr>
                  <w:rFonts w:ascii="Arial" w:hAnsi="Arial" w:eastAsia="Arial" w:cs="Arial"/>
                  <w:color w:val="000000"/>
                  <w:sz w:val="22"/>
                  <w:szCs w:val="22"/>
                  <w:u w:val="single"/>
                  <w:rtl w:val="0"/>
                </w:rPr>
                <w:t xml:space="preserve">https://www.britannica.com/technology/history-of-technology</w:t>
              </w:r>
            </w:hyperlink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  <w:p w14:paraId="5939CA4A">
            <w:pPr>
              <w:numPr>
                <w:ilvl w:val="0"/>
                <w:numId w:val="92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ind w:hanging="360" w:left="457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/>
            <w:hyperlink r:id="rId23" w:tooltip="https://www.visualcapitalist.com/history-of-technology-earliest-tools-modern-age/" w:history="1">
              <w:r>
                <w:rPr>
                  <w:rFonts w:ascii="Arial" w:hAnsi="Arial" w:eastAsia="Arial" w:cs="Arial"/>
                  <w:color w:val="000000"/>
                  <w:sz w:val="22"/>
                  <w:szCs w:val="22"/>
                  <w:u w:val="single"/>
                  <w:rtl w:val="0"/>
                </w:rPr>
                <w:t xml:space="preserve">https://www.visualcapitalist.com/history-of-technology-earliest-tools-modern-age/</w:t>
              </w:r>
            </w:hyperlink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  <w:p w14:paraId="06D7519F">
            <w:pPr>
              <w:numPr>
                <w:ilvl w:val="0"/>
                <w:numId w:val="92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ind w:hanging="360" w:left="457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/>
            <w:hyperlink r:id="rId24" w:tooltip="https://techxplore.online/role-of-data-in-emerging-technologies/" w:history="1">
              <w:r>
                <w:rPr>
                  <w:rFonts w:ascii="Arial" w:hAnsi="Arial" w:eastAsia="Arial" w:cs="Arial"/>
                  <w:color w:val="000000"/>
                  <w:sz w:val="22"/>
                  <w:szCs w:val="22"/>
                  <w:u w:val="single"/>
                  <w:rtl w:val="0"/>
                </w:rPr>
                <w:t xml:space="preserve">https://techxplore.online/role-of-data-in-emerging-technologies/</w:t>
              </w:r>
            </w:hyperlink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  <w:p w14:paraId="5F9F8800">
            <w:pPr>
              <w:numPr>
                <w:ilvl w:val="0"/>
                <w:numId w:val="92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ind w:hanging="360" w:left="457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/>
            <w:hyperlink r:id="rId25" w:tooltip="https://www.youtube.com/watch?v=eVGWg4ffjT0" w:history="1">
              <w:r>
                <w:rPr>
                  <w:rFonts w:ascii="Arial" w:hAnsi="Arial" w:eastAsia="Arial" w:cs="Arial"/>
                  <w:color w:val="000000"/>
                  <w:sz w:val="22"/>
                  <w:szCs w:val="22"/>
                  <w:u w:val="single"/>
                  <w:rtl w:val="0"/>
                </w:rPr>
                <w:t xml:space="preserve">https://www.youtube.com/watch?v=eVGWg4ffjT0</w:t>
              </w:r>
            </w:hyperlink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</w:p>
        </w:tc>
      </w:tr>
      <w:tr>
        <w:trPr>
          <w:trHeight w:val="827"/>
        </w:trPr>
        <w:tc>
          <w:tcPr>
            <w:tcBorders/>
            <w:tcW w:w="1674" w:type="dxa"/>
            <w:vAlign w:val="center"/>
            <w:textDirection w:val="lrTb"/>
            <w:noWrap w:val="false"/>
          </w:tcPr>
          <w:p w14:paraId="7210FC29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Week 18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7C4A6924" w14:textId="6ADAE45C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gridSpan w:val="3"/>
            <w:tcBorders/>
            <w:tcW w:w="8378" w:type="dxa"/>
            <w:vAlign w:val="center"/>
            <w:textDirection w:val="lrTb"/>
            <w:noWrap w:val="false"/>
          </w:tcPr>
          <w:p w14:paraId="154A099B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FINAL EXAM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</w:tr>
      <w:tr>
        <w:trPr>
          <w:trHeight w:val="576"/>
        </w:trPr>
        <w:tc>
          <w:tcPr>
            <w:gridSpan w:val="4"/>
            <w:tcBorders/>
            <w:tcW w:w="10052" w:type="dxa"/>
            <w:vAlign w:val="center"/>
            <w:textDirection w:val="lrTb"/>
            <w:noWrap w:val="false"/>
          </w:tcPr>
          <w:p w14:paraId="749D6E3A" w14:textId="3E8D5BD6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  <w:b/>
                <w:iCs/>
              </w:rPr>
            </w:pPr>
            <w:r>
              <w:rPr>
                <w:rFonts w:ascii="Arial" w:hAnsi="Arial" w:cs="Arial"/>
                <w:b/>
                <w:iCs/>
              </w:rPr>
              <w:t xml:space="preserve">INTENDED LABORATORY ACTIVITIES</w:t>
            </w:r>
            <w:r>
              <w:rPr>
                <w:rFonts w:ascii="Arial" w:hAnsi="Arial" w:cs="Arial"/>
                <w:b/>
                <w:iCs/>
              </w:rPr>
            </w:r>
            <w:r>
              <w:rPr>
                <w:rFonts w:ascii="Arial" w:hAnsi="Arial" w:cs="Arial"/>
                <w:b/>
                <w:iCs/>
              </w:rPr>
            </w:r>
          </w:p>
        </w:tc>
      </w:tr>
      <w:tr>
        <w:trPr>
          <w:trHeight w:val="2067"/>
        </w:trPr>
        <w:tc>
          <w:tcPr>
            <w:tcBorders/>
            <w:tcW w:w="1674" w:type="dxa"/>
            <w:vAlign w:val="center"/>
            <w:textDirection w:val="lrTb"/>
            <w:noWrap w:val="false"/>
          </w:tcPr>
          <w:p w14:paraId="1E987320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gridSpan w:val="3"/>
            <w:tcBorders/>
            <w:tcW w:w="8378" w:type="dxa"/>
            <w:textDirection w:val="lrTb"/>
            <w:noWrap w:val="false"/>
          </w:tcPr>
          <w:p w14:paraId="5A7D6463" w14:textId="77777777">
            <w:pPr>
              <w:pStyle w:val="1145"/>
              <w:pBdr/>
              <w:spacing w:after="0" w:line="240" w:lineRule="auto"/>
              <w:ind/>
              <w:rPr>
                <w:rFonts w:ascii="Arial" w:hAnsi="Arial" w:cs="Arial" w:eastAsiaTheme="minorHAnsi"/>
                <w:b/>
                <w:bCs/>
                <w:color w:val="auto"/>
                <w:sz w:val="22"/>
                <w:szCs w:val="22"/>
                <w:lang w:val="en-PH"/>
              </w:rPr>
            </w:pPr>
            <w:r>
              <w:rPr>
                <w:rFonts w:ascii="Arial" w:hAnsi="Arial" w:cs="Arial" w:eastAsiaTheme="minorHAnsi"/>
                <w:b/>
                <w:bCs/>
                <w:color w:val="auto"/>
                <w:sz w:val="22"/>
                <w:szCs w:val="22"/>
                <w:lang w:val="en-PH"/>
              </w:rPr>
              <w:t xml:space="preserve">Office Productivity Fundamentals</w:t>
            </w:r>
            <w:r>
              <w:rPr>
                <w:rFonts w:ascii="Arial" w:hAnsi="Arial" w:cs="Arial" w:eastAsiaTheme="minorHAnsi"/>
                <w:b/>
                <w:bCs/>
                <w:color w:val="auto"/>
                <w:sz w:val="22"/>
                <w:szCs w:val="22"/>
                <w:lang w:val="en-PH"/>
              </w:rPr>
            </w:r>
            <w:r>
              <w:rPr>
                <w:rFonts w:ascii="Arial" w:hAnsi="Arial" w:cs="Arial" w:eastAsiaTheme="minorHAnsi"/>
                <w:b/>
                <w:bCs/>
                <w:color w:val="auto"/>
                <w:sz w:val="22"/>
                <w:szCs w:val="22"/>
                <w:lang w:val="en-PH"/>
              </w:rPr>
            </w:r>
          </w:p>
          <w:sdt>
            <w:sdtPr>
              <w15:appearance w15:val="boundingBox"/>
              <w:id w:val="-1794739125"/>
              <w:placeholder>
                <w:docPart w:val="8346A0BB613A4BA0A7E651947C6347B0"/>
              </w:placeholder>
              <w:rPr>
                <w:rFonts w:ascii="Arial" w:hAnsi="Arial" w:cs="Arial"/>
                <w:b/>
                <w:color w:val="auto"/>
                <w:sz w:val="22"/>
                <w:szCs w:val="22"/>
              </w:rPr>
            </w:sdtPr>
            <w:sdtContent>
              <w:p w14:paraId="0C9A3DAF">
                <w:pPr>
                  <w:keepNext w:val="false"/>
                  <w:keepLines w:val="false"/>
                  <w:pageBreakBefore w:val="false"/>
                  <w:widowControl w:val="false"/>
                  <w:numPr>
                    <w:ilvl w:val="0"/>
                    <w:numId w:val="93"/>
                  </w:numPr>
                  <w:pBdr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  <w:between w:val="none" w:color="000000" w:sz="0" w:space="0"/>
                  </w:pBdr>
                  <w:shd w:val="clear" w:color="auto" w:fill="auto"/>
                  <w:spacing w:after="0" w:before="0" w:line="240" w:lineRule="auto"/>
                  <w:ind w:right="0" w:hanging="360" w:left="720"/>
                  <w:jc w:val="left"/>
                  <w:rPr>
                    <w:rFonts w:ascii="Arial" w:hAnsi="Arial" w:eastAsia="Arial" w:cs="Arial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</w:rPr>
                </w:pPr>
                <w:r/>
                <w:bookmarkStart w:id="1" w:name="_heading=h.gjdgxs"/>
                <w:r/>
                <w:bookmarkEnd w:id="1"/>
                <w:r>
                  <w:rPr>
                    <w:rFonts w:ascii="Arial" w:hAnsi="Arial" w:eastAsia="Arial" w:cs="Arial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  <w:rtl w:val="0"/>
                  </w:rPr>
                  <w:t xml:space="preserve">Create System Requirements Specifications Report: Week 2 to 4</w:t>
                </w:r>
                <w:r>
                  <w:rPr>
                    <w:rFonts w:ascii="Arial" w:hAnsi="Arial" w:eastAsia="Arial" w:cs="Arial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</w:rPr>
                </w:r>
                <w:r>
                  <w:rPr>
                    <w:rFonts w:ascii="Arial" w:hAnsi="Arial" w:eastAsia="Arial" w:cs="Arial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</w:rPr>
                </w:r>
              </w:p>
              <w:p w14:paraId="19481C7E">
                <w:pPr>
                  <w:keepNext w:val="false"/>
                  <w:keepLines w:val="false"/>
                  <w:pageBreakBefore w:val="false"/>
                  <w:widowControl w:val="false"/>
                  <w:numPr>
                    <w:ilvl w:val="0"/>
                    <w:numId w:val="93"/>
                  </w:numPr>
                  <w:pBdr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  <w:between w:val="none" w:color="000000" w:sz="0" w:space="0"/>
                  </w:pBdr>
                  <w:shd w:val="clear" w:color="auto" w:fill="auto"/>
                  <w:spacing w:after="0" w:before="0" w:line="240" w:lineRule="auto"/>
                  <w:ind w:right="0" w:hanging="360" w:left="720"/>
                  <w:jc w:val="left"/>
                  <w:rPr>
                    <w:rFonts w:ascii="Arial" w:hAnsi="Arial" w:eastAsia="Arial" w:cs="Arial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</w:rPr>
                </w:pPr>
                <w:r>
                  <w:rPr>
                    <w:rFonts w:ascii="Arial" w:hAnsi="Arial" w:eastAsia="Arial" w:cs="Arial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  <w:rtl w:val="0"/>
                  </w:rPr>
                  <w:t xml:space="preserve">Develop a System Prototype: Week 5-7</w:t>
                </w:r>
                <w:r>
                  <w:rPr>
                    <w:rFonts w:ascii="Arial" w:hAnsi="Arial" w:eastAsia="Arial" w:cs="Arial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</w:rPr>
                </w:r>
                <w:r>
                  <w:rPr>
                    <w:rFonts w:ascii="Arial" w:hAnsi="Arial" w:eastAsia="Arial" w:cs="Arial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</w:rPr>
                </w:r>
              </w:p>
              <w:p w14:paraId="70AFC9CA">
                <w:pPr>
                  <w:keepNext w:val="false"/>
                  <w:keepLines w:val="false"/>
                  <w:pageBreakBefore w:val="false"/>
                  <w:widowControl w:val="false"/>
                  <w:numPr>
                    <w:ilvl w:val="0"/>
                    <w:numId w:val="93"/>
                  </w:numPr>
                  <w:pBdr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  <w:between w:val="none" w:color="000000" w:sz="0" w:space="0"/>
                  </w:pBdr>
                  <w:shd w:val="clear" w:color="auto" w:fill="auto"/>
                  <w:spacing w:after="0" w:before="0" w:line="240" w:lineRule="auto"/>
                  <w:ind w:right="0" w:hanging="360" w:left="720"/>
                  <w:jc w:val="left"/>
                  <w:rPr>
                    <w:rFonts w:ascii="Arial" w:hAnsi="Arial" w:eastAsia="Arial" w:cs="Arial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</w:rPr>
                </w:pPr>
                <w:r>
                  <w:rPr>
                    <w:rFonts w:ascii="Arial" w:hAnsi="Arial" w:eastAsia="Arial" w:cs="Arial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  <w:rtl w:val="0"/>
                  </w:rPr>
                  <w:t xml:space="preserve">Conduct Software Testing: Week 8</w:t>
                </w:r>
                <w:r>
                  <w:rPr>
                    <w:rFonts w:ascii="Arial" w:hAnsi="Arial" w:eastAsia="Arial" w:cs="Arial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</w:rPr>
                </w:r>
                <w:r>
                  <w:rPr>
                    <w:rFonts w:ascii="Arial" w:hAnsi="Arial" w:eastAsia="Arial" w:cs="Arial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</w:rPr>
                </w:r>
              </w:p>
              <w:p w14:paraId="73E5AF34">
                <w:pPr>
                  <w:keepNext w:val="false"/>
                  <w:keepLines w:val="false"/>
                  <w:pageBreakBefore w:val="false"/>
                  <w:widowControl w:val="false"/>
                  <w:numPr>
                    <w:ilvl w:val="0"/>
                    <w:numId w:val="93"/>
                  </w:numPr>
                  <w:pBdr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  <w:between w:val="none" w:color="000000" w:sz="0" w:space="0"/>
                  </w:pBdr>
                  <w:shd w:val="clear" w:color="auto" w:fill="auto"/>
                  <w:spacing w:after="0" w:before="0" w:line="240" w:lineRule="auto"/>
                  <w:ind w:right="0" w:hanging="360" w:left="720"/>
                  <w:jc w:val="left"/>
                  <w:rPr>
                    <w:rFonts w:ascii="Arial" w:hAnsi="Arial" w:eastAsia="Arial" w:cs="Arial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</w:rPr>
                </w:pPr>
                <w:r>
                  <w:rPr>
                    <w:rFonts w:ascii="Arial" w:hAnsi="Arial" w:eastAsia="Arial" w:cs="Arial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  <w:rtl w:val="0"/>
                  </w:rPr>
                  <w:t xml:space="preserve">Evaluation of Software Projects: Week 10-13</w:t>
                </w:r>
                <w:r>
                  <w:rPr>
                    <w:rFonts w:ascii="Arial" w:hAnsi="Arial" w:eastAsia="Arial" w:cs="Arial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</w:rPr>
                </w:r>
                <w:r>
                  <w:rPr>
                    <w:rFonts w:ascii="Arial" w:hAnsi="Arial" w:eastAsia="Arial" w:cs="Arial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</w:rPr>
                </w:r>
              </w:p>
            </w:sdtContent>
          </w:sdt>
          <w:p w14:paraId="4E306B11">
            <w:pPr>
              <w:pBdr/>
              <w:spacing/>
              <w:ind/>
              <w:rPr/>
            </w:pPr>
            <w:r/>
            <w:r/>
          </w:p>
          <w:p w14:paraId="6CE5A7DF">
            <w:pPr>
              <w:pBdr/>
              <w:spacing w:after="0"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 xml:space="preserve">OTHER MAJOR COMPETENCIES OUTPUT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  <w:p w14:paraId="394D614C">
            <w:pPr>
              <w:pBdr/>
              <w:tabs>
                <w:tab w:val="left" w:leader="none" w:pos="0"/>
              </w:tabs>
              <w:spacing/>
              <w:ind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Aside from the major examinations, the student will be assessed at other times during the term by the following: 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  <w:p w14:paraId="1BDFF49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94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1701"/>
              </w:tabs>
              <w:spacing w:after="0" w:before="0" w:line="276" w:lineRule="auto"/>
              <w:ind w:right="0" w:hanging="360" w:left="72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Data Flow Diagram Model Based on Software Requirements Report</w:t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286FE31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94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1701"/>
              </w:tabs>
              <w:spacing w:after="0" w:before="0" w:line="276" w:lineRule="auto"/>
              <w:ind w:right="0" w:hanging="360" w:left="72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Entity Relationship Diagram Model Based on Software Requirements Report</w:t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75E6138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94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1701"/>
              </w:tabs>
              <w:spacing w:after="0" w:before="0" w:line="276" w:lineRule="auto"/>
              <w:ind w:right="0" w:hanging="360" w:left="72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Software Requirements Report</w:t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67F6F67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94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1701"/>
              </w:tabs>
              <w:spacing w:after="0" w:before="0" w:line="276" w:lineRule="auto"/>
              <w:ind w:right="0" w:hanging="360" w:left="72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System Prototype</w:t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</w:tbl>
    <w:p w14:paraId="722ECF44" w14:textId="77777777">
      <w:pPr>
        <w:pBdr/>
        <w:spacing w:after="0" w:line="240" w:lineRule="auto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 w14:paraId="1FE4E7FD" w14:textId="77777777">
      <w:pPr>
        <w:pBdr/>
        <w:spacing w:after="0" w:line="240" w:lineRule="auto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 w14:paraId="631C639C" w14:textId="77777777">
      <w:pPr>
        <w:pBdr/>
        <w:spacing w:after="0" w:line="240" w:lineRule="auto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 w14:paraId="56DA70E3" w14:textId="2BA48F5B">
      <w:pPr>
        <w:pBdr/>
        <w:spacing w:after="0" w:line="240" w:lineRule="auto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Grading </w:t>
      </w:r>
      <w:r>
        <w:rPr>
          <w:rFonts w:ascii="Times New Roman" w:hAnsi="Times New Roman" w:cs="Times New Roman"/>
          <w:b/>
          <w:sz w:val="24"/>
        </w:rPr>
        <w:t xml:space="preserve">System:</w:t>
      </w:r>
      <w:r>
        <w:rPr>
          <w:rFonts w:ascii="Times New Roman" w:hAnsi="Times New Roman" w:cs="Times New Roman"/>
          <w:b/>
          <w:sz w:val="24"/>
        </w:rPr>
        <w:t xml:space="preserve"> Percentage Distribution</w:t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 w14:paraId="551BC748" w14:textId="77777777">
      <w:pPr>
        <w:pBdr/>
        <w:spacing w:after="0" w:line="240" w:lineRule="auto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 w14:paraId="15299CEB" w14:textId="30F97114">
      <w:pPr>
        <w:pBdr/>
        <w:spacing w:after="0" w:line="240" w:lineRule="auto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Assigned Activity</w:t>
      </w:r>
      <w:r>
        <w:rPr>
          <w:rFonts w:ascii="Times New Roman" w:hAnsi="Times New Roman" w:cs="Times New Roman"/>
          <w:sz w:val="24"/>
        </w:rPr>
        <w:tab/>
        <w:t xml:space="preserve">: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lang w:val="en-US"/>
        </w:rPr>
        <w:t xml:space="preserve">30</w:t>
      </w:r>
      <w:r>
        <w:rPr>
          <w:rFonts w:ascii="Times New Roman" w:hAnsi="Times New Roman" w:cs="Times New Roman"/>
          <w:sz w:val="24"/>
        </w:rPr>
        <w:t xml:space="preserve">%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Lecture grade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: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60%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 w14:paraId="78759EC9" w14:textId="478AC020">
      <w:pPr>
        <w:pBdr/>
        <w:spacing w:after="0" w:line="240" w:lineRule="auto"/>
        <w:ind/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 xml:space="preserve">Engagement / Forum</w:t>
      </w:r>
      <w:r>
        <w:rPr>
          <w:rFonts w:ascii="Times New Roman" w:hAnsi="Times New Roman" w:cs="Times New Roman"/>
          <w:sz w:val="24"/>
        </w:rPr>
        <w:tab/>
        <w:t xml:space="preserve">:</w:t>
      </w:r>
      <w:r>
        <w:rPr>
          <w:rFonts w:ascii="Times New Roman" w:hAnsi="Times New Roman" w:cs="Times New Roman"/>
          <w:sz w:val="24"/>
        </w:rPr>
        <w:tab/>
        <w:t xml:space="preserve">10%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u w:val="single"/>
        </w:rPr>
        <w:t xml:space="preserve">Laboratory grade</w:t>
      </w:r>
      <w:r>
        <w:rPr>
          <w:rFonts w:ascii="Times New Roman" w:hAnsi="Times New Roman" w:cs="Times New Roman"/>
          <w:sz w:val="24"/>
          <w:u w:val="single"/>
        </w:rPr>
        <w:tab/>
        <w:t xml:space="preserve">: </w:t>
      </w:r>
      <w:r>
        <w:rPr>
          <w:rFonts w:ascii="Times New Roman" w:hAnsi="Times New Roman" w:cs="Times New Roman"/>
          <w:sz w:val="24"/>
          <w:u w:val="single"/>
        </w:rPr>
        <w:t xml:space="preserve">  </w:t>
      </w:r>
      <w:r>
        <w:rPr>
          <w:rFonts w:ascii="Times New Roman" w:hAnsi="Times New Roman" w:cs="Times New Roman"/>
          <w:sz w:val="24"/>
          <w:u w:val="single"/>
        </w:rPr>
        <w:t xml:space="preserve">40%</w:t>
      </w:r>
      <w:r>
        <w:rPr>
          <w:rFonts w:ascii="Times New Roman" w:hAnsi="Times New Roman" w:cs="Times New Roman"/>
          <w:sz w:val="24"/>
          <w:u w:val="single"/>
        </w:rPr>
      </w:r>
      <w:r>
        <w:rPr>
          <w:rFonts w:ascii="Times New Roman" w:hAnsi="Times New Roman" w:cs="Times New Roman"/>
          <w:sz w:val="24"/>
          <w:u w:val="single"/>
        </w:rPr>
      </w:r>
    </w:p>
    <w:p w14:paraId="535986CB" w14:textId="163D7665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Quizzes / Unit test</w:t>
      </w:r>
      <w:r>
        <w:rPr>
          <w:rFonts w:ascii="Times New Roman" w:hAnsi="Times New Roman" w:cs="Times New Roman"/>
          <w:sz w:val="24"/>
        </w:rPr>
        <w:tab/>
        <w:t xml:space="preserve">:</w:t>
      </w:r>
      <w:r>
        <w:rPr>
          <w:rFonts w:ascii="Times New Roman" w:hAnsi="Times New Roman" w:cs="Times New Roman"/>
          <w:sz w:val="24"/>
        </w:rPr>
        <w:tab/>
        <w:t xml:space="preserve">30%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bCs/>
          <w:sz w:val="24"/>
        </w:rPr>
        <w:t xml:space="preserve">Total</w:t>
      </w:r>
      <w:r>
        <w:rPr>
          <w:rFonts w:ascii="Times New Roman" w:hAnsi="Times New Roman" w:cs="Times New Roman"/>
          <w:b/>
          <w:bCs/>
          <w:sz w:val="24"/>
        </w:rPr>
        <w:tab/>
      </w:r>
      <w:r>
        <w:rPr>
          <w:rFonts w:ascii="Times New Roman" w:hAnsi="Times New Roman" w:cs="Times New Roman"/>
          <w:b/>
          <w:bCs/>
          <w:sz w:val="24"/>
        </w:rPr>
        <w:tab/>
        <w:t xml:space="preserve">   </w:t>
      </w:r>
      <w:r>
        <w:rPr>
          <w:rFonts w:ascii="Times New Roman" w:hAnsi="Times New Roman" w:cs="Times New Roman"/>
          <w:b/>
          <w:bCs/>
          <w:sz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</w:rPr>
        <w:t xml:space="preserve">100%</w:t>
      </w:r>
      <w:r>
        <w:rPr>
          <w:rFonts w:ascii="Times New Roman" w:hAnsi="Times New Roman" w:cs="Times New Roman"/>
          <w:b/>
          <w:bCs/>
          <w:sz w:val="24"/>
        </w:rPr>
      </w:r>
      <w:r>
        <w:rPr>
          <w:rFonts w:ascii="Times New Roman" w:hAnsi="Times New Roman" w:cs="Times New Roman"/>
          <w:b/>
          <w:bCs/>
          <w:sz w:val="24"/>
        </w:rPr>
      </w:r>
    </w:p>
    <w:p w14:paraId="2C950AAA" w14:textId="77777777">
      <w:pPr>
        <w:pBdr/>
        <w:spacing w:after="0" w:line="240" w:lineRule="auto"/>
        <w:ind/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  <w:u w:val="single"/>
        </w:rPr>
        <w:t xml:space="preserve">Major Examination</w:t>
      </w:r>
      <w:r>
        <w:rPr>
          <w:rFonts w:ascii="Times New Roman" w:hAnsi="Times New Roman" w:cs="Times New Roman"/>
          <w:sz w:val="24"/>
          <w:u w:val="single"/>
        </w:rPr>
        <w:tab/>
        <w:t xml:space="preserve">:</w:t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  <w:lang w:val="en-US"/>
        </w:rPr>
        <w:t xml:space="preserve">30</w:t>
      </w:r>
      <w:r>
        <w:rPr>
          <w:rFonts w:ascii="Times New Roman" w:hAnsi="Times New Roman" w:cs="Times New Roman"/>
          <w:sz w:val="24"/>
          <w:u w:val="single"/>
        </w:rPr>
        <w:t xml:space="preserve">%</w:t>
      </w:r>
      <w:r>
        <w:rPr>
          <w:rFonts w:ascii="Times New Roman" w:hAnsi="Times New Roman" w:cs="Times New Roman"/>
          <w:sz w:val="24"/>
          <w:u w:val="single"/>
        </w:rPr>
      </w:r>
      <w:r>
        <w:rPr>
          <w:rFonts w:ascii="Times New Roman" w:hAnsi="Times New Roman" w:cs="Times New Roman"/>
          <w:sz w:val="24"/>
          <w:u w:val="single"/>
        </w:rPr>
      </w:r>
    </w:p>
    <w:p w14:paraId="263EF1F9" w14:textId="3FD214E8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Total</w:t>
      </w:r>
      <w:r>
        <w:rPr>
          <w:rFonts w:ascii="Times New Roman" w:hAnsi="Times New Roman" w:cs="Times New Roman"/>
          <w:b/>
          <w:bCs/>
          <w:sz w:val="24"/>
        </w:rPr>
        <w:tab/>
      </w:r>
      <w:r>
        <w:rPr>
          <w:rFonts w:ascii="Times New Roman" w:hAnsi="Times New Roman" w:cs="Times New Roman"/>
          <w:b/>
          <w:bCs/>
          <w:sz w:val="24"/>
        </w:rPr>
        <w:tab/>
      </w:r>
      <w:r>
        <w:rPr>
          <w:rFonts w:ascii="Times New Roman" w:hAnsi="Times New Roman" w:cs="Times New Roman"/>
          <w:b/>
          <w:bCs/>
          <w:sz w:val="24"/>
        </w:rPr>
        <w:tab/>
        <w:t xml:space="preserve">          100%</w:t>
      </w:r>
      <w:r>
        <w:rPr>
          <w:rFonts w:ascii="Times New Roman" w:hAnsi="Times New Roman" w:cs="Times New Roman"/>
          <w:b/>
          <w:bCs/>
          <w:sz w:val="24"/>
        </w:rPr>
      </w:r>
      <w:r>
        <w:rPr>
          <w:rFonts w:ascii="Times New Roman" w:hAnsi="Times New Roman" w:cs="Times New Roman"/>
          <w:b/>
          <w:bCs/>
          <w:sz w:val="24"/>
        </w:rPr>
      </w:r>
    </w:p>
    <w:p w14:paraId="57D5AC0E" w14:textId="77777777">
      <w:pPr>
        <w:pBdr/>
        <w:spacing w:after="0" w:line="240" w:lineRule="auto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 w14:paraId="3B3683AE" w14:textId="77777777">
      <w:pPr>
        <w:pBdr/>
        <w:spacing w:after="0" w:line="240" w:lineRule="auto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Prepared by: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 w14:paraId="356687F2" w14:textId="77777777">
      <w:pPr>
        <w:pBdr/>
        <w:spacing w:after="0" w:line="240" w:lineRule="auto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 w14:paraId="397A31AC" w14:textId="77777777">
      <w:pPr>
        <w:pBdr/>
        <w:spacing w:after="0" w:line="240" w:lineRule="auto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 w14:paraId="337CDFE7" w14:textId="355A9F7D">
      <w:pPr>
        <w:pBdr/>
        <w:spacing w:after="0" w:line="240" w:lineRule="auto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  <w:lang w:val="en-US"/>
        </w:rPr>
        <w:t xml:space="preserve">ALBERT A. CANLAS JR., MSIT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 w14:paraId="10F31781" w14:textId="26A91688">
      <w:pPr>
        <w:pBdr/>
        <w:spacing w:after="0" w:line="240" w:lineRule="auto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Subject Teacher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 w14:paraId="58D9582C" w14:textId="77777777">
      <w:pPr>
        <w:pBdr/>
        <w:spacing w:after="0" w:line="240" w:lineRule="auto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Check and </w:t>
      </w:r>
      <w:r>
        <w:rPr>
          <w:rFonts w:ascii="Times New Roman" w:hAnsi="Times New Roman" w:cs="Times New Roman"/>
          <w:sz w:val="24"/>
        </w:rPr>
        <w:t xml:space="preserve">Reviewed</w:t>
      </w:r>
      <w:r>
        <w:rPr>
          <w:rFonts w:ascii="Times New Roman" w:hAnsi="Times New Roman" w:cs="Times New Roman"/>
          <w:sz w:val="24"/>
        </w:rPr>
        <w:t xml:space="preserve"> by: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 w14:paraId="38C82579" w14:textId="77777777">
      <w:pPr>
        <w:pBdr/>
        <w:spacing w:after="0" w:line="240" w:lineRule="auto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 w14:paraId="44C66683" w14:textId="77777777">
      <w:pPr>
        <w:pBdr/>
        <w:spacing w:after="0" w:line="240" w:lineRule="auto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 w14:paraId="71527616" w14:textId="77777777">
      <w:pPr>
        <w:pBdr/>
        <w:spacing w:after="0" w:line="240" w:lineRule="auto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LEO P. PALIUANAN, PhD.</w:t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 w14:paraId="03890FC0" w14:textId="77777777">
      <w:pPr>
        <w:pBdr/>
        <w:spacing w:after="0" w:line="240" w:lineRule="auto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Program Coordinator for Professional Education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 w14:paraId="3C2DDFA3" w14:textId="77777777">
      <w:pPr>
        <w:pBdr/>
        <w:spacing w:after="0" w:line="240" w:lineRule="auto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 w14:paraId="46E95478" w14:textId="77777777">
      <w:pPr>
        <w:pBdr/>
        <w:spacing w:after="0" w:line="240" w:lineRule="auto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Approved by: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 w14:paraId="005A5AC9" w14:textId="77777777">
      <w:pPr>
        <w:pBdr/>
        <w:spacing w:after="0" w:line="240" w:lineRule="auto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 w14:paraId="255986AC" w14:textId="77777777">
      <w:pPr>
        <w:pBdr/>
        <w:spacing w:after="0" w:line="240" w:lineRule="auto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 w14:paraId="76902A0E" w14:textId="77777777">
      <w:pPr>
        <w:pBdr/>
        <w:spacing w:after="0" w:line="240" w:lineRule="auto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JULIETA B. BABAS, DIT</w:t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 w14:paraId="13AA64CF" w14:textId="77777777">
      <w:pPr>
        <w:pBdr/>
        <w:spacing w:after="0" w:line="240" w:lineRule="auto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College Dean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sectPr>
      <w:headerReference w:type="default" r:id="rId10"/>
      <w:footerReference w:type="default" r:id="rId11"/>
      <w:footnotePr/>
      <w:endnotePr/>
      <w:type w:val="nextPage"/>
      <w:pgSz w:h="16839" w:orient="portrait" w:w="11907"/>
      <w:pgMar w:top="1440" w:right="1411" w:bottom="1008" w:left="1440" w:header="706" w:footer="706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B3317F3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258951B5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panose1 w:val="020B0502040504020204"/>
  </w:font>
  <w:font w:name="Courier New">
    <w:panose1 w:val="02070409020205020404"/>
  </w:font>
  <w:font w:name="Symbol">
    <w:panose1 w:val="05010000000000000000"/>
  </w:font>
  <w:font w:name="Wingdings">
    <w:panose1 w:val="05010000000000000000"/>
  </w:font>
  <w:font w:name="Bookman Old Style">
    <w:panose1 w:val="02060603050605020204"/>
  </w:font>
  <w:font w:name="Times New Roman">
    <w:panose1 w:val="02020603050405020304"/>
  </w:font>
  <w:font w:name="Calibri">
    <w:panose1 w:val="020F0502020204030204"/>
  </w:font>
  <w:font w:name="MS Mincho">
    <w:panose1 w:val="02020503050405090304"/>
  </w:font>
  <w:font w:name="Tahoma">
    <w:panose1 w:val="020B0502040504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B375CB8" w14:textId="77777777">
    <w:pPr>
      <w:pStyle w:val="1132"/>
      <w:pBdr/>
      <w:spacing/>
      <w:ind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1</w:t>
    </w:r>
    <w:r>
      <w:rPr>
        <w:rFonts w:ascii="Times New Roman" w:hAnsi="Times New Roman" w:cs="Times New Roman"/>
        <w:vertAlign w:val="superscript"/>
      </w:rPr>
      <w:t xml:space="preserve">st</w:t>
    </w:r>
    <w:r>
      <w:rPr>
        <w:rFonts w:ascii="Times New Roman" w:hAnsi="Times New Roman" w:cs="Times New Roman"/>
      </w:rPr>
      <w:t xml:space="preserve"> Sem., AY 2024-2025 </w:t>
    </w:r>
    <w:r>
      <w:rPr>
        <w:rFonts w:ascii="Times New Roman" w:hAnsi="Times New Roman" w:cs="Times New Roman"/>
      </w:rPr>
    </w:r>
    <w:r>
      <w:rPr>
        <w:rFonts w:ascii="Times New Roman" w:hAnsi="Times New Roman" w:cs="Times New Roman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5F975A3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7E25F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CE35B52" w14:textId="77777777">
    <w:pPr>
      <w:pStyle w:val="1130"/>
      <w:pBdr/>
      <w:spacing/>
      <w:ind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638175</wp:posOffset>
              </wp:positionH>
              <wp:positionV relativeFrom="paragraph">
                <wp:posOffset>93345</wp:posOffset>
              </wp:positionV>
              <wp:extent cx="714375" cy="714375"/>
              <wp:effectExtent l="0" t="0" r="9525" b="9525"/>
              <wp:wrapNone/>
              <wp:docPr id="1" name="Picture 169249177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SU_cagayan.png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14375" cy="7143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50.25pt;mso-position-horizontal:absolute;mso-position-vertical-relative:text;margin-top:7.35pt;mso-position-vertical:absolute;width:56.25pt;height:56.2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rFonts w:ascii="Times New Roman" w:hAnsi="Times New Roman" w:cs="Times New Roman"/>
        <w:sz w:val="24"/>
      </w:rPr>
      <w:t xml:space="preserve">Republic of the Philippines</w:t>
    </w:r>
    <w:r>
      <w:rPr>
        <w:rFonts w:ascii="Times New Roman" w:hAnsi="Times New Roman" w:cs="Times New Roman"/>
        <w:sz w:val="24"/>
      </w:rPr>
    </w:r>
    <w:r>
      <w:rPr>
        <w:rFonts w:ascii="Times New Roman" w:hAnsi="Times New Roman" w:cs="Times New Roman"/>
        <w:sz w:val="24"/>
      </w:rPr>
    </w:r>
  </w:p>
  <w:p w14:paraId="39335B17" w14:textId="77777777">
    <w:pPr>
      <w:pStyle w:val="1130"/>
      <w:pBdr/>
      <w:spacing/>
      <w:ind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 xml:space="preserve">Cagayan State University</w:t>
    </w:r>
    <w:r>
      <w:rPr>
        <w:rFonts w:ascii="Times New Roman" w:hAnsi="Times New Roman" w:cs="Times New Roman"/>
        <w:sz w:val="24"/>
      </w:rPr>
    </w:r>
    <w:r>
      <w:rPr>
        <w:rFonts w:ascii="Times New Roman" w:hAnsi="Times New Roman" w:cs="Times New Roman"/>
        <w:sz w:val="24"/>
      </w:rPr>
    </w:r>
  </w:p>
  <w:p w14:paraId="023A5667" w14:textId="77777777">
    <w:pPr>
      <w:pStyle w:val="1130"/>
      <w:pBdr/>
      <w:spacing/>
      <w:ind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 xml:space="preserve">College of Information and Computing Sciences</w:t>
    </w:r>
    <w:r>
      <w:rPr>
        <w:rFonts w:ascii="Times New Roman" w:hAnsi="Times New Roman" w:cs="Times New Roman"/>
        <w:sz w:val="24"/>
      </w:rPr>
    </w:r>
    <w:r>
      <w:rPr>
        <w:rFonts w:ascii="Times New Roman" w:hAnsi="Times New Roman" w:cs="Times New Roman"/>
        <w:sz w:val="24"/>
      </w:rPr>
    </w:r>
  </w:p>
  <w:p w14:paraId="1311671E" w14:textId="77777777">
    <w:pPr>
      <w:pStyle w:val="1130"/>
      <w:pBdr/>
      <w:spacing/>
      <w:ind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 xml:space="preserve">Aparri Campus</w:t>
    </w:r>
    <w:r>
      <w:rPr>
        <w:rFonts w:ascii="Times New Roman" w:hAnsi="Times New Roman" w:cs="Times New Roman"/>
        <w:sz w:val="24"/>
      </w:rPr>
    </w:r>
    <w:r>
      <w:rPr>
        <w:rFonts w:ascii="Times New Roman" w:hAnsi="Times New Roman" w:cs="Times New Roman"/>
        <w:sz w:val="24"/>
      </w:rPr>
    </w:r>
  </w:p>
  <w:p w14:paraId="1DAD9822" w14:textId="77777777">
    <w:pPr>
      <w:pStyle w:val="1130"/>
      <w:pBdr/>
      <w:spacing/>
      <w:ind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 xml:space="preserve">Maura, Aparri, Cagayan</w:t>
    </w:r>
    <w:r>
      <w:rPr>
        <w:rFonts w:ascii="Times New Roman" w:hAnsi="Times New Roman" w:cs="Times New Roman"/>
        <w:sz w:val="24"/>
      </w:rPr>
    </w:r>
    <w:r>
      <w:rPr>
        <w:rFonts w:ascii="Times New Roman" w:hAnsi="Times New Roman" w:cs="Times New Roman"/>
        <w:sz w:val="24"/>
      </w:rPr>
    </w:r>
  </w:p>
  <w:p w14:paraId="27B21D9B" w14:textId="77777777">
    <w:pPr>
      <w:pStyle w:val="1130"/>
      <w:pBdr/>
      <w:spacing/>
      <w:ind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</w:r>
    <w:r>
      <w:rPr>
        <w:rFonts w:ascii="Times New Roman" w:hAnsi="Times New Roman" w:cs="Times New Roman"/>
        <w:sz w:val="24"/>
      </w:rPr>
    </w:r>
    <w:r>
      <w:rPr>
        <w:rFonts w:ascii="Times New Roman" w:hAnsi="Times New Roman" w:cs="Times New Roman"/>
        <w:sz w:val="24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AD14703"/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2687E0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4CB08D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60" w:left="117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9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243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369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45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440" w:left="495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800" w:left="5760"/>
      </w:pPr>
      <w:rPr>
        <w:rFonts w:hint="default"/>
      </w:rPr>
      <w:start w:val="1"/>
      <w:suff w:val="tab"/>
    </w:lvl>
  </w:abstractNum>
  <w:abstractNum w:abstractNumId="3">
    <w:nsid w:val="05B0698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caps w:val="0"/>
        <w:strike w:val="0"/>
        <w:vanish w:val="0"/>
        <w:sz w:val="22"/>
        <w:vertAlign w:val="baseli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068C6BBD"/>
    <w:lvl w:ilvl="0">
      <w:isLgl w:val="false"/>
      <w:lvlJc w:val="right"/>
      <w:lvlText w:val="%1."/>
      <w:numFmt w:val="upperRoman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righ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right"/>
      <w:lvlText w:val="%3."/>
      <w:numFmt w:val="upperRoman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right"/>
      <w:lvlText w:val="%4."/>
      <w:numFmt w:val="upperRoman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right"/>
      <w:lvlText w:val="%5."/>
      <w:numFmt w:val="upperRoman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upperRoman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right"/>
      <w:lvlText w:val="%7."/>
      <w:numFmt w:val="upperRoman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right"/>
      <w:lvlText w:val="%8."/>
      <w:numFmt w:val="upperRoman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upperRoman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0AAE733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0D4A72B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0D62249E"/>
    <w:lvl w:ilvl="0">
      <w:isLgl w:val="false"/>
      <w:lvlJc w:val="right"/>
      <w:lvlText w:val="%1."/>
      <w:numFmt w:val="upperRoman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right"/>
      <w:lvlText w:val="%2."/>
      <w:numFmt w:val="upperRoman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upperRoman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right"/>
      <w:lvlText w:val="%4."/>
      <w:numFmt w:val="upperRoman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right"/>
      <w:lvlText w:val="%5."/>
      <w:numFmt w:val="upperRoman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upperRoman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right"/>
      <w:lvlText w:val="%7."/>
      <w:numFmt w:val="upperRoman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right"/>
      <w:lvlText w:val="%8."/>
      <w:numFmt w:val="upperRoman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upperRoman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0ECD129D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9">
    <w:nsid w:val="0EE8183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0FD172E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1">
    <w:nsid w:val="14023B0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147F7E3F"/>
    <w:lvl w:ilvl="0">
      <w:isLgl w:val="false"/>
      <w:lvlJc w:val="left"/>
      <w:lvlText w:val="%1."/>
      <w:numFmt w:val="decimal"/>
      <w:pPr>
        <w:pBdr/>
        <w:spacing/>
        <w:ind w:hanging="360" w:left="45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ascii="Times New Roman" w:hAnsi="Times New Roman" w:eastAsia="Times New Roman" w:cs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340"/>
      </w:pPr>
      <w:rPr>
        <w:rFonts w:ascii="Arial" w:hAnsi="Arial" w:eastAsia="Arial" w:cs="Arial"/>
      </w:rPr>
      <w:start w:val="2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ascii="Times New Roman" w:hAnsi="Times New Roman" w:eastAsia="Times New Roman"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ascii="Times New Roman" w:hAnsi="Times New Roman" w:eastAsia="Times New Roman"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ascii="Times New Roman" w:hAnsi="Times New Roman" w:eastAsia="Times New Roman"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ascii="Times New Roman" w:hAnsi="Times New Roman" w:eastAsia="Times New Roman"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ascii="Times New Roman" w:hAnsi="Times New Roman" w:eastAsia="Times New Roman"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ascii="Times New Roman" w:hAnsi="Times New Roman" w:eastAsia="Times New Roman" w:cs="Times New Roman"/>
      </w:rPr>
      <w:start w:val="1"/>
      <w:suff w:val="tab"/>
    </w:lvl>
  </w:abstractNum>
  <w:abstractNum w:abstractNumId="13">
    <w:nsid w:val="14ED0899"/>
    <w:lvl w:ilvl="0">
      <w:isLgl w:val="false"/>
      <w:lvlJc w:val="left"/>
      <w:lvlText w:val=""/>
      <w:numFmt w:val="bullet"/>
      <w:pPr>
        <w:pBdr/>
        <w:spacing/>
        <w:ind w:hanging="360" w:left="121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3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65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7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9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1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53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5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75"/>
      </w:pPr>
      <w:rPr>
        <w:rFonts w:hint="default" w:ascii="Wingdings" w:hAnsi="Wingdings"/>
      </w:rPr>
      <w:start w:val="1"/>
      <w:suff w:val="tab"/>
    </w:lvl>
  </w:abstractNum>
  <w:abstractNum w:abstractNumId="14">
    <w:nsid w:val="16B26A57"/>
    <w:lvl w:ilvl="0">
      <w:isLgl w:val="false"/>
      <w:lvlJc w:val="left"/>
      <w:lvlText w:val=""/>
      <w:numFmt w:val="bullet"/>
      <w:pPr>
        <w:pBdr/>
        <w:spacing/>
        <w:ind w:hanging="360" w:left="117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6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30"/>
      </w:pPr>
      <w:rPr>
        <w:rFonts w:hint="default" w:ascii="Wingdings" w:hAnsi="Wingdings"/>
      </w:rPr>
      <w:start w:val="1"/>
      <w:suff w:val="tab"/>
    </w:lvl>
  </w:abstractNum>
  <w:abstractNum w:abstractNumId="15">
    <w:nsid w:val="18511AE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199517C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19EC3B52"/>
    <w:lvl w:ilvl="0">
      <w:isLgl w:val="false"/>
      <w:lvlJc w:val="right"/>
      <w:lvlText w:val="%1."/>
      <w:numFmt w:val="upperRoman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right"/>
      <w:lvlText w:val="%2."/>
      <w:numFmt w:val="upperRoman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upperRoman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right"/>
      <w:lvlText w:val="%4."/>
      <w:numFmt w:val="upperRoman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right"/>
      <w:lvlText w:val="%5."/>
      <w:numFmt w:val="upperRoman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upperRoman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right"/>
      <w:lvlText w:val="%7."/>
      <w:numFmt w:val="upperRoman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right"/>
      <w:lvlText w:val="%8."/>
      <w:numFmt w:val="upperRoman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upperRoman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8">
    <w:nsid w:val="1A461AE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1BD858DD"/>
    <w:lvl w:ilvl="0">
      <w:isLgl w:val="false"/>
      <w:lvlJc w:val="right"/>
      <w:lvlText w:val="%1."/>
      <w:numFmt w:val="upperRoman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right"/>
      <w:lvlText w:val="%2."/>
      <w:numFmt w:val="upperRoman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upperRoman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right"/>
      <w:lvlText w:val="%4."/>
      <w:numFmt w:val="upperRoman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right"/>
      <w:lvlText w:val="%5."/>
      <w:numFmt w:val="upperRoman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upperRoman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right"/>
      <w:lvlText w:val="%7."/>
      <w:numFmt w:val="upperRoman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right"/>
      <w:lvlText w:val="%8."/>
      <w:numFmt w:val="upperRoman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upperRoman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1D12684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20093031"/>
    <w:lvl w:ilvl="0">
      <w:isLgl w:val="false"/>
      <w:lvlJc w:val="right"/>
      <w:lvlText w:val="%1."/>
      <w:numFmt w:val="upperRoman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right"/>
      <w:lvlText w:val="%2."/>
      <w:numFmt w:val="upperRoman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upperRoman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right"/>
      <w:lvlText w:val="%4."/>
      <w:numFmt w:val="upperRoman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right"/>
      <w:lvlText w:val="%5."/>
      <w:numFmt w:val="upperRoman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upperRoman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right"/>
      <w:lvlText w:val="%7."/>
      <w:numFmt w:val="upperRoman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right"/>
      <w:lvlText w:val="%8."/>
      <w:numFmt w:val="upperRoman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upperRoman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2">
    <w:nsid w:val="23B20AB4"/>
    <w:lvl w:ilvl="0">
      <w:isLgl w:val="false"/>
      <w:lvlJc w:val="left"/>
      <w:lvlText w:val=""/>
      <w:numFmt w:val="bullet"/>
      <w:pPr>
        <w:pBdr/>
        <w:tabs>
          <w:tab w:val="num" w:leader="none" w:pos="495"/>
        </w:tabs>
        <w:spacing/>
        <w:ind w:hanging="495" w:left="49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495"/>
        </w:tabs>
        <w:spacing/>
        <w:ind w:hanging="495" w:left="495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080"/>
        </w:tabs>
        <w:spacing/>
        <w:ind w:hanging="1080" w:left="1080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80"/>
        </w:tabs>
        <w:spacing/>
        <w:ind w:hanging="1080" w:left="1080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800"/>
        </w:tabs>
        <w:spacing/>
        <w:ind w:hanging="1800" w:left="180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800"/>
        </w:tabs>
        <w:spacing/>
        <w:ind w:hanging="1800" w:left="1800"/>
      </w:pPr>
      <w:rPr/>
      <w:start w:val="1"/>
      <w:suff w:val="tab"/>
    </w:lvl>
  </w:abstractNum>
  <w:abstractNum w:abstractNumId="23">
    <w:nsid w:val="253B794E"/>
    <w:lvl w:ilvl="0">
      <w:isLgl w:val="false"/>
      <w:lvlJc w:val="right"/>
      <w:lvlText w:val="%1."/>
      <w:numFmt w:val="upperRoman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right"/>
      <w:lvlText w:val="%2."/>
      <w:numFmt w:val="upperRoman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upperRoman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right"/>
      <w:lvlText w:val="%4."/>
      <w:numFmt w:val="upperRoman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right"/>
      <w:lvlText w:val="%5."/>
      <w:numFmt w:val="upperRoman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upperRoman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right"/>
      <w:lvlText w:val="%7."/>
      <w:numFmt w:val="upperRoman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right"/>
      <w:lvlText w:val="%8."/>
      <w:numFmt w:val="upperRoman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upperRoman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4">
    <w:nsid w:val="29350DC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2964245A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360"/>
      </w:pPr>
      <w:rPr>
        <w:rFonts w:hint="default"/>
        <w:b w:val="0"/>
        <w:bCs w:val="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</w:abstractNum>
  <w:abstractNum w:abstractNumId="26">
    <w:nsid w:val="2C1321A4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60" w:left="810"/>
      </w:pPr>
      <w:rPr>
        <w:rFonts w:hint="default"/>
        <w:b w:val="0"/>
        <w:bCs w:val="0"/>
        <w:sz w:val="22"/>
        <w:szCs w:val="22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260"/>
      </w:pPr>
      <w:rPr>
        <w:rFonts w:hint="default" w:ascii="Wingdings" w:hAnsi="Wingdings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207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288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333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414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440" w:left="459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800" w:left="5400"/>
      </w:pPr>
      <w:rPr>
        <w:rFonts w:hint="default"/>
      </w:rPr>
      <w:start w:val="1"/>
      <w:suff w:val="tab"/>
    </w:lvl>
  </w:abstractNum>
  <w:abstractNum w:abstractNumId="27">
    <w:nsid w:val="2CAA316B"/>
    <w:lvl w:ilvl="0">
      <w:isLgl w:val="false"/>
      <w:lvlJc w:val="right"/>
      <w:lvlText w:val="%1."/>
      <w:numFmt w:val="upperRoman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right"/>
      <w:lvlText w:val="%2."/>
      <w:numFmt w:val="upperRoman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upperRoman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right"/>
      <w:lvlText w:val="%4."/>
      <w:numFmt w:val="upperRoman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right"/>
      <w:lvlText w:val="%5."/>
      <w:numFmt w:val="upperRoman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upperRoman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right"/>
      <w:lvlText w:val="%7."/>
      <w:numFmt w:val="upperRoman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right"/>
      <w:lvlText w:val="%8."/>
      <w:numFmt w:val="upperRoman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upperRoman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8">
    <w:nsid w:val="2F806D7A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6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</w:abstractNum>
  <w:abstractNum w:abstractNumId="29">
    <w:nsid w:val="32EC4B5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35443E3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356C404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2">
    <w:nsid w:val="360B7AB4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3">
    <w:nsid w:val="3767317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nsid w:val="38F661A6"/>
    <w:lvl w:ilvl="0">
      <w:isLgl w:val="false"/>
      <w:lvlJc w:val="left"/>
      <w:lvlText w:val=""/>
      <w:numFmt w:val="bullet"/>
      <w:pPr>
        <w:pBdr/>
        <w:tabs>
          <w:tab w:val="num" w:leader="none" w:pos="495"/>
        </w:tabs>
        <w:spacing/>
        <w:ind w:hanging="495" w:left="49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495"/>
        </w:tabs>
        <w:spacing/>
        <w:ind w:hanging="495" w:left="495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080"/>
        </w:tabs>
        <w:spacing/>
        <w:ind w:hanging="1080" w:left="1080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80"/>
        </w:tabs>
        <w:spacing/>
        <w:ind w:hanging="1080" w:left="1080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800"/>
        </w:tabs>
        <w:spacing/>
        <w:ind w:hanging="1800" w:left="180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800"/>
        </w:tabs>
        <w:spacing/>
        <w:ind w:hanging="1800" w:left="1800"/>
      </w:pPr>
      <w:rPr/>
      <w:start w:val="1"/>
      <w:suff w:val="tab"/>
    </w:lvl>
  </w:abstractNum>
  <w:abstractNum w:abstractNumId="35">
    <w:nsid w:val="3C6B12E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nsid w:val="3FAD052B"/>
    <w:lvl w:ilvl="0">
      <w:isLgl w:val="false"/>
      <w:lvlJc w:val="right"/>
      <w:lvlText w:val="%1."/>
      <w:numFmt w:val="upperRoman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righ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right"/>
      <w:lvlText w:val="%3."/>
      <w:numFmt w:val="upperRoman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right"/>
      <w:lvlText w:val="%4."/>
      <w:numFmt w:val="upperRoman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right"/>
      <w:lvlText w:val="%5."/>
      <w:numFmt w:val="upperRoman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upperRoman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right"/>
      <w:lvlText w:val="%7."/>
      <w:numFmt w:val="upperRoman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right"/>
      <w:lvlText w:val="%8."/>
      <w:numFmt w:val="upperRoman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upperRoman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7">
    <w:nsid w:val="420865C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nsid w:val="43962280"/>
    <w:lvl w:ilvl="0">
      <w:isLgl w:val="false"/>
      <w:lvlJc w:val="right"/>
      <w:lvlText w:val="%1."/>
      <w:numFmt w:val="upperRoman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right"/>
      <w:lvlText w:val="%2."/>
      <w:numFmt w:val="upperRoman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upperRoman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right"/>
      <w:lvlText w:val="%4."/>
      <w:numFmt w:val="upperRoman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right"/>
      <w:lvlText w:val="%5."/>
      <w:numFmt w:val="upperRoman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upperRoman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right"/>
      <w:lvlText w:val="%7."/>
      <w:numFmt w:val="upperRoman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right"/>
      <w:lvlText w:val="%8."/>
      <w:numFmt w:val="upperRoman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upperRoman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9">
    <w:nsid w:val="449834C4"/>
    <w:lvl w:ilvl="0">
      <w:isLgl w:val="false"/>
      <w:lvlJc w:val="right"/>
      <w:lvlText w:val="%1."/>
      <w:numFmt w:val="upperRoman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right"/>
      <w:lvlText w:val="%2."/>
      <w:numFmt w:val="upperRoman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upperRoman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right"/>
      <w:lvlText w:val="%4."/>
      <w:numFmt w:val="upperRoman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right"/>
      <w:lvlText w:val="%5."/>
      <w:numFmt w:val="upperRoman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upperRoman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right"/>
      <w:lvlText w:val="%7."/>
      <w:numFmt w:val="upperRoman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right"/>
      <w:lvlText w:val="%8."/>
      <w:numFmt w:val="upperRoman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upperRoman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0">
    <w:nsid w:val="4852355C"/>
    <w:lvl w:ilvl="0">
      <w:isLgl w:val="false"/>
      <w:lvlJc w:val="right"/>
      <w:lvlText w:val="%1."/>
      <w:numFmt w:val="upperRoman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right"/>
      <w:lvlText w:val="%2."/>
      <w:numFmt w:val="upperRoman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upperRoman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right"/>
      <w:lvlText w:val="%4."/>
      <w:numFmt w:val="upperRoman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right"/>
      <w:lvlText w:val="%5."/>
      <w:numFmt w:val="upperRoman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upperRoman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right"/>
      <w:lvlText w:val="%7."/>
      <w:numFmt w:val="upperRoman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right"/>
      <w:lvlText w:val="%8."/>
      <w:numFmt w:val="upperRoman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upperRoman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1">
    <w:nsid w:val="49700C4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nsid w:val="49E6517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43">
    <w:nsid w:val="4B4564F0"/>
    <w:lvl w:ilvl="0">
      <w:isLgl w:val="false"/>
      <w:lvlJc w:val="left"/>
      <w:lvlText w:val=""/>
      <w:numFmt w:val="bullet"/>
      <w:pPr>
        <w:pBdr/>
        <w:tabs>
          <w:tab w:val="num" w:leader="none" w:pos="495"/>
        </w:tabs>
        <w:spacing/>
        <w:ind w:hanging="495" w:left="49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495"/>
        </w:tabs>
        <w:spacing/>
        <w:ind w:hanging="495" w:left="495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080"/>
        </w:tabs>
        <w:spacing/>
        <w:ind w:hanging="1080" w:left="1080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80"/>
        </w:tabs>
        <w:spacing/>
        <w:ind w:hanging="1080" w:left="1080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800"/>
        </w:tabs>
        <w:spacing/>
        <w:ind w:hanging="1800" w:left="180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800"/>
        </w:tabs>
        <w:spacing/>
        <w:ind w:hanging="1800" w:left="1800"/>
      </w:pPr>
      <w:rPr/>
      <w:start w:val="1"/>
      <w:suff w:val="tab"/>
    </w:lvl>
  </w:abstractNum>
  <w:abstractNum w:abstractNumId="44">
    <w:nsid w:val="4DAC02CB"/>
    <w:lvl w:ilvl="0">
      <w:isLgl w:val="false"/>
      <w:lvlJc w:val="left"/>
      <w:lvlText w:val=""/>
      <w:numFmt w:val="bullet"/>
      <w:pPr>
        <w:pBdr/>
        <w:spacing/>
        <w:ind w:hanging="360" w:left="45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 w:ascii="Times New Roman" w:hAnsi="Times New Roman" w:cs="Times New Roman"/>
      </w:rPr>
      <w:start w:val="1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2340"/>
      </w:pPr>
      <w:rPr>
        <w:rFonts w:hint="default" w:ascii="Symbol" w:hAnsi="Symbol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 w:ascii="Times New Roman" w:hAnsi="Times New Roman"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hint="default" w:ascii="Times New Roman" w:hAnsi="Times New Roman"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hint="default" w:ascii="Times New Roman" w:hAnsi="Times New Roman"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hint="default" w:ascii="Times New Roman" w:hAnsi="Times New Roman"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hint="default" w:ascii="Times New Roman" w:hAnsi="Times New Roman"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hint="default" w:ascii="Times New Roman" w:hAnsi="Times New Roman" w:cs="Times New Roman"/>
      </w:rPr>
      <w:start w:val="1"/>
      <w:suff w:val="tab"/>
    </w:lvl>
  </w:abstractNum>
  <w:abstractNum w:abstractNumId="45">
    <w:nsid w:val="4E152E53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60" w:left="810"/>
      </w:pPr>
      <w:rPr>
        <w:rFonts w:hint="default"/>
        <w:b w:val="0"/>
        <w:bCs w:val="0"/>
        <w:sz w:val="22"/>
        <w:szCs w:val="22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62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207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288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333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414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440" w:left="459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800" w:left="5400"/>
      </w:pPr>
      <w:rPr>
        <w:rFonts w:hint="default"/>
      </w:rPr>
      <w:start w:val="1"/>
      <w:suff w:val="tab"/>
    </w:lvl>
  </w:abstractNum>
  <w:abstractNum w:abstractNumId="46">
    <w:nsid w:val="4F907A91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47">
    <w:nsid w:val="57C14A5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8">
    <w:nsid w:val="59AD0943"/>
    <w:lvl w:ilvl="0">
      <w:isLgl w:val="false"/>
      <w:lvlJc w:val="right"/>
      <w:lvlText w:val="%1."/>
      <w:numFmt w:val="upperRoman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right"/>
      <w:lvlText w:val="%2."/>
      <w:numFmt w:val="upperRoman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upperRoman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right"/>
      <w:lvlText w:val="%4."/>
      <w:numFmt w:val="upperRoman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right"/>
      <w:lvlText w:val="%5."/>
      <w:numFmt w:val="upperRoman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upperRoman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right"/>
      <w:lvlText w:val="%7."/>
      <w:numFmt w:val="upperRoman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right"/>
      <w:lvlText w:val="%8."/>
      <w:numFmt w:val="upperRoman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upperRoman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9">
    <w:nsid w:val="5EF17C33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4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</w:abstractNum>
  <w:abstractNum w:abstractNumId="50">
    <w:nsid w:val="660633B3"/>
    <w:lvl w:ilvl="0">
      <w:isLgl w:val="false"/>
      <w:lvlJc w:val="right"/>
      <w:lvlText w:val="%1."/>
      <w:numFmt w:val="upperRoman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right"/>
      <w:lvlText w:val="%2."/>
      <w:numFmt w:val="upperRoman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upperRoman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right"/>
      <w:lvlText w:val="%4."/>
      <w:numFmt w:val="upperRoman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right"/>
      <w:lvlText w:val="%5."/>
      <w:numFmt w:val="upperRoman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upperRoman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right"/>
      <w:lvlText w:val="%7."/>
      <w:numFmt w:val="upperRoman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right"/>
      <w:lvlText w:val="%8."/>
      <w:numFmt w:val="upperRoman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upperRoman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1">
    <w:nsid w:val="69D857B6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2">
    <w:nsid w:val="69E305FC"/>
    <w:lvl w:ilvl="0">
      <w:isLgl w:val="false"/>
      <w:lvlJc w:val="left"/>
      <w:lvlText w:val=""/>
      <w:numFmt w:val="bullet"/>
      <w:pPr>
        <w:pBdr/>
        <w:spacing/>
        <w:ind w:hanging="360" w:left="888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0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2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4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6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48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0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2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48"/>
      </w:pPr>
      <w:rPr>
        <w:rFonts w:hint="default" w:ascii="Wingdings" w:hAnsi="Wingdings"/>
      </w:rPr>
      <w:start w:val="1"/>
      <w:suff w:val="tab"/>
    </w:lvl>
  </w:abstractNum>
  <w:abstractNum w:abstractNumId="53">
    <w:nsid w:val="6D7904AC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60" w:left="810"/>
      </w:pPr>
      <w:rPr>
        <w:rFonts w:hint="default"/>
        <w:b w:val="0"/>
        <w:bCs w:val="0"/>
        <w:sz w:val="22"/>
        <w:szCs w:val="22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62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207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288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333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414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440" w:left="459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800" w:left="5400"/>
      </w:pPr>
      <w:rPr>
        <w:rFonts w:hint="default"/>
      </w:rPr>
      <w:start w:val="1"/>
      <w:suff w:val="tab"/>
    </w:lvl>
  </w:abstractNum>
  <w:abstractNum w:abstractNumId="54">
    <w:nsid w:val="6E17447F"/>
    <w:lvl w:ilvl="0">
      <w:isLgl w:val="false"/>
      <w:lvlJc w:val="left"/>
      <w:lvlText w:val=""/>
      <w:numFmt w:val="bullet"/>
      <w:pPr>
        <w:pBdr/>
        <w:spacing/>
        <w:ind w:hanging="360" w:left="-138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-66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5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77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149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221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293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365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4374"/>
      </w:pPr>
      <w:rPr>
        <w:rFonts w:hint="default" w:ascii="Wingdings" w:hAnsi="Wingdings"/>
      </w:rPr>
      <w:start w:val="1"/>
      <w:suff w:val="tab"/>
    </w:lvl>
  </w:abstractNum>
  <w:abstractNum w:abstractNumId="55">
    <w:nsid w:val="700B13C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6">
    <w:nsid w:val="72AE3C63"/>
    <w:lvl w:ilvl="0">
      <w:isLgl w:val="false"/>
      <w:lvlJc w:val="right"/>
      <w:lvlText w:val="%1."/>
      <w:numFmt w:val="upperRoman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righ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right"/>
      <w:lvlText w:val="%3."/>
      <w:numFmt w:val="upperRoman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right"/>
      <w:lvlText w:val="%4."/>
      <w:numFmt w:val="upperRoman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right"/>
      <w:lvlText w:val="%5."/>
      <w:numFmt w:val="upperRoman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upperRoman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right"/>
      <w:lvlText w:val="%7."/>
      <w:numFmt w:val="upperRoman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right"/>
      <w:lvlText w:val="%8."/>
      <w:numFmt w:val="upperRoman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upperRoman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7">
    <w:nsid w:val="770A0EE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5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</w:abstractNum>
  <w:abstractNum w:abstractNumId="58">
    <w:nsid w:val="788E399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9">
    <w:nsid w:val="7CB8666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0">
    <w:nsid w:val="7EC104D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1">
    <w:nsid w:val="7F88664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2">
    <w:lvl w:ilvl="0">
      <w:isLgl w:val="false"/>
      <w:lvlJc w:val="left"/>
      <w:lvlText w:val="%1."/>
      <w:numFmt w:val="decimal"/>
      <w:pPr>
        <w:pBdr/>
        <w:spacing/>
        <w:ind w:hanging="360" w:left="450"/>
      </w:pPr>
      <w:rPr>
        <w:rFonts w:ascii="Arial" w:hAnsi="Arial" w:eastAsia="Arial" w:cs="Arial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ascii="Times New Roman" w:hAnsi="Times New Roman" w:eastAsia="Times New Roman" w:cs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340"/>
      </w:pPr>
      <w:rPr>
        <w:rFonts w:ascii="Arial" w:hAnsi="Arial" w:eastAsia="Arial" w:cs="Arial"/>
      </w:rPr>
      <w:start w:val="2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ascii="Times New Roman" w:hAnsi="Times New Roman" w:eastAsia="Times New Roman"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ascii="Times New Roman" w:hAnsi="Times New Roman" w:eastAsia="Times New Roman"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ascii="Times New Roman" w:hAnsi="Times New Roman" w:eastAsia="Times New Roman"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ascii="Times New Roman" w:hAnsi="Times New Roman" w:eastAsia="Times New Roman"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ascii="Times New Roman" w:hAnsi="Times New Roman" w:eastAsia="Times New Roman"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ascii="Times New Roman" w:hAnsi="Times New Roman" w:eastAsia="Times New Roman" w:cs="Times New Roman"/>
      </w:rPr>
      <w:start w:val="1"/>
      <w:suff w:val="tab"/>
    </w:lvl>
  </w:abstractNum>
  <w:abstractNum w:abstractNumId="63">
    <w:lvl w:ilvl="0">
      <w:isLgl w:val="false"/>
      <w:lvlJc w:val="left"/>
      <w:lvlText w:val="%1"/>
      <w:numFmt w:val="decimal"/>
      <w:pPr>
        <w:pBdr/>
        <w:spacing/>
        <w:ind w:hanging="360" w:left="360"/>
      </w:pPr>
      <w:rPr/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152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304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3096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424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504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6192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6984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8136"/>
      </w:pPr>
      <w:rPr/>
      <w:start w:val="1"/>
      <w:suff w:val="tab"/>
    </w:lvl>
  </w:abstractNum>
  <w:abstractNum w:abstractNumId="64"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5">
    <w:lvl w:ilvl="0">
      <w:isLgl w:val="false"/>
      <w:lvlJc w:val="left"/>
      <w:lvlText w:val="%1."/>
      <w:numFmt w:val="decimal"/>
      <w:pPr>
        <w:pBdr/>
        <w:spacing/>
        <w:ind w:hanging="360" w:left="450"/>
      </w:pPr>
      <w:rPr>
        <w:rFonts w:ascii="Arial" w:hAnsi="Arial" w:eastAsia="Arial" w:cs="Arial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ascii="Times New Roman" w:hAnsi="Times New Roman" w:eastAsia="Times New Roman" w:cs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340"/>
      </w:pPr>
      <w:rPr>
        <w:rFonts w:ascii="Arial" w:hAnsi="Arial" w:eastAsia="Arial" w:cs="Arial"/>
      </w:rPr>
      <w:start w:val="2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ascii="Times New Roman" w:hAnsi="Times New Roman" w:eastAsia="Times New Roman"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ascii="Times New Roman" w:hAnsi="Times New Roman" w:eastAsia="Times New Roman"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ascii="Times New Roman" w:hAnsi="Times New Roman" w:eastAsia="Times New Roman"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ascii="Times New Roman" w:hAnsi="Times New Roman" w:eastAsia="Times New Roman"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ascii="Times New Roman" w:hAnsi="Times New Roman" w:eastAsia="Times New Roman"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ascii="Times New Roman" w:hAnsi="Times New Roman" w:eastAsia="Times New Roman" w:cs="Times New Roman"/>
      </w:rPr>
      <w:start w:val="1"/>
      <w:suff w:val="tab"/>
    </w:lvl>
  </w:abstractNum>
  <w:abstractNum w:abstractNumId="66">
    <w:lvl w:ilvl="0">
      <w:isLgl w:val="false"/>
      <w:lvlJc w:val="left"/>
      <w:lvlText w:val="%1"/>
      <w:numFmt w:val="decimal"/>
      <w:pPr>
        <w:pBdr/>
        <w:spacing/>
        <w:ind w:hanging="360" w:left="360"/>
      </w:pPr>
      <w:rPr/>
      <w:start w:val="3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152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304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3096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424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504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6192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6984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8136"/>
      </w:pPr>
      <w:rPr/>
      <w:start w:val="1"/>
      <w:suff w:val="tab"/>
    </w:lvl>
  </w:abstractNum>
  <w:abstractNum w:abstractNumId="67">
    <w:lvl w:ilvl="0">
      <w:isLgl w:val="false"/>
      <w:lvlJc w:val="left"/>
      <w:lvlText w:val="%1."/>
      <w:numFmt w:val="lowerLetter"/>
      <w:pPr>
        <w:pBdr/>
        <w:spacing/>
        <w:ind w:hanging="359" w:left="79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1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3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5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7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9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1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3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54"/>
      </w:pPr>
      <w:rPr/>
      <w:start w:val="1"/>
      <w:suff w:val="tab"/>
    </w:lvl>
  </w:abstractNum>
  <w:abstractNum w:abstractNumId="68">
    <w:lvl w:ilvl="0">
      <w:isLgl w:val="false"/>
      <w:lvlJc w:val="left"/>
      <w:lvlText w:val="%1."/>
      <w:numFmt w:val="decimal"/>
      <w:pPr>
        <w:pBdr/>
        <w:spacing/>
        <w:ind w:hanging="360" w:left="450"/>
      </w:pPr>
      <w:rPr>
        <w:rFonts w:ascii="Arial" w:hAnsi="Arial" w:eastAsia="Arial" w:cs="Arial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ascii="Times New Roman" w:hAnsi="Times New Roman" w:eastAsia="Times New Roman" w:cs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340"/>
      </w:pPr>
      <w:rPr>
        <w:rFonts w:ascii="Arial" w:hAnsi="Arial" w:eastAsia="Arial" w:cs="Arial"/>
      </w:rPr>
      <w:start w:val="2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ascii="Times New Roman" w:hAnsi="Times New Roman" w:eastAsia="Times New Roman"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ascii="Times New Roman" w:hAnsi="Times New Roman" w:eastAsia="Times New Roman"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ascii="Times New Roman" w:hAnsi="Times New Roman" w:eastAsia="Times New Roman"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ascii="Times New Roman" w:hAnsi="Times New Roman" w:eastAsia="Times New Roman"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ascii="Times New Roman" w:hAnsi="Times New Roman" w:eastAsia="Times New Roman"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ascii="Times New Roman" w:hAnsi="Times New Roman" w:eastAsia="Times New Roman" w:cs="Times New Roman"/>
      </w:rPr>
      <w:start w:val="1"/>
      <w:suff w:val="tab"/>
    </w:lvl>
  </w:abstractNum>
  <w:abstractNum w:abstractNumId="69">
    <w:lvl w:ilvl="0">
      <w:isLgl w:val="false"/>
      <w:lvlJc w:val="left"/>
      <w:lvlText w:val="%1"/>
      <w:numFmt w:val="decimal"/>
      <w:pPr>
        <w:pBdr/>
        <w:spacing/>
        <w:ind w:hanging="360" w:left="360"/>
      </w:pPr>
      <w:rPr/>
      <w:start w:val="4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152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304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3096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424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504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6192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6984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8136"/>
      </w:pPr>
      <w:rPr/>
      <w:start w:val="1"/>
      <w:suff w:val="tab"/>
    </w:lvl>
  </w:abstractNum>
  <w:abstractNum w:abstractNumId="70"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1">
    <w:lvl w:ilvl="0">
      <w:isLgl w:val="false"/>
      <w:lvlJc w:val="left"/>
      <w:lvlText w:val="%1"/>
      <w:numFmt w:val="decimal"/>
      <w:pPr>
        <w:pBdr/>
        <w:spacing/>
        <w:ind w:hanging="360" w:left="360"/>
      </w:pPr>
      <w:rPr/>
      <w:start w:val="7"/>
      <w:suff w:val="tab"/>
    </w:lvl>
    <w:lvl w:ilvl="1">
      <w:isLgl w:val="false"/>
      <w:lvlJc w:val="left"/>
      <w:lvlText w:val="5.%2"/>
      <w:numFmt w:val="decimal"/>
      <w:pPr>
        <w:pBdr/>
        <w:spacing/>
        <w:ind w:hanging="360" w:left="810"/>
      </w:pPr>
      <w:rPr/>
      <w:start w:val="1"/>
      <w:suff w:val="tab"/>
    </w:lvl>
    <w:lvl w:ilvl="2">
      <w:isLgl w:val="false"/>
      <w:lvlJc w:val="left"/>
      <w:lvlText w:val="5.%2.%3"/>
      <w:numFmt w:val="decimal"/>
      <w:pPr>
        <w:pBdr/>
        <w:spacing/>
        <w:ind w:hanging="720" w:left="16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2070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2880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333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414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459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5400"/>
      </w:pPr>
      <w:rPr/>
      <w:start w:val="1"/>
      <w:suff w:val="tab"/>
    </w:lvl>
  </w:abstractNum>
  <w:abstractNum w:abstractNumId="72">
    <w:lvl w:ilvl="0">
      <w:isLgl w:val="false"/>
      <w:lvlJc w:val="left"/>
      <w:lvlText w:val="%1."/>
      <w:numFmt w:val="decimal"/>
      <w:pPr>
        <w:pBdr/>
        <w:spacing/>
        <w:ind w:hanging="360" w:left="450"/>
      </w:pPr>
      <w:rPr>
        <w:rFonts w:ascii="Arial" w:hAnsi="Arial" w:eastAsia="Arial" w:cs="Arial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ascii="Times New Roman" w:hAnsi="Times New Roman" w:eastAsia="Times New Roman" w:cs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340"/>
      </w:pPr>
      <w:rPr>
        <w:rFonts w:ascii="Arial" w:hAnsi="Arial" w:eastAsia="Arial" w:cs="Arial"/>
      </w:rPr>
      <w:start w:val="2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ascii="Times New Roman" w:hAnsi="Times New Roman" w:eastAsia="Times New Roman"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ascii="Times New Roman" w:hAnsi="Times New Roman" w:eastAsia="Times New Roman"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ascii="Times New Roman" w:hAnsi="Times New Roman" w:eastAsia="Times New Roman"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ascii="Times New Roman" w:hAnsi="Times New Roman" w:eastAsia="Times New Roman"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ascii="Times New Roman" w:hAnsi="Times New Roman" w:eastAsia="Times New Roman"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ascii="Times New Roman" w:hAnsi="Times New Roman" w:eastAsia="Times New Roman" w:cs="Times New Roman"/>
      </w:rPr>
      <w:start w:val="1"/>
      <w:suff w:val="tab"/>
    </w:lvl>
  </w:abstractNum>
  <w:abstractNum w:abstractNumId="73"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5.%2"/>
      <w:numFmt w:val="decimal"/>
      <w:pPr>
        <w:pBdr/>
        <w:spacing/>
        <w:ind w:hanging="360" w:left="810"/>
      </w:pPr>
      <w:rPr/>
      <w:start w:val="1"/>
      <w:suff w:val="tab"/>
    </w:lvl>
    <w:lvl w:ilvl="2">
      <w:isLgl w:val="false"/>
      <w:lvlJc w:val="left"/>
      <w:lvlText w:val="5.%2.%3"/>
      <w:numFmt w:val="decimal"/>
      <w:pPr>
        <w:pBdr/>
        <w:spacing/>
        <w:ind w:hanging="720" w:left="16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2070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2880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333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414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459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5400"/>
      </w:pPr>
      <w:rPr/>
      <w:start w:val="1"/>
      <w:suff w:val="tab"/>
    </w:lvl>
  </w:abstractNum>
  <w:abstractNum w:abstractNumId="74">
    <w:lvl w:ilvl="0">
      <w:isLgl w:val="false"/>
      <w:lvlJc w:val="left"/>
      <w:lvlText w:val="%1"/>
      <w:numFmt w:val="decimal"/>
      <w:pPr>
        <w:pBdr/>
        <w:spacing/>
        <w:ind w:hanging="375" w:left="375"/>
      </w:pPr>
      <w:rPr>
        <w:rFonts w:ascii="Bookman Old Style" w:hAnsi="Bookman Old Style" w:eastAsia="Bookman Old Style" w:cs="Bookman Old Style"/>
      </w:rPr>
      <w:start w:val="3"/>
      <w:suff w:val="tab"/>
    </w:lvl>
    <w:lvl w:ilvl="1">
      <w:isLgl w:val="false"/>
      <w:lvlJc w:val="left"/>
      <w:lvlText w:val="6.%2"/>
      <w:numFmt w:val="decimal"/>
      <w:pPr>
        <w:pBdr/>
        <w:spacing/>
        <w:ind w:hanging="375" w:left="375"/>
      </w:pPr>
      <w:rPr>
        <w:rFonts w:ascii="Arial" w:hAnsi="Arial" w:eastAsia="Arial" w:cs="Arial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ascii="Bookman Old Style" w:hAnsi="Bookman Old Style" w:eastAsia="Bookman Old Style" w:cs="Bookman Old Style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720"/>
      </w:pPr>
      <w:rPr>
        <w:rFonts w:ascii="Bookman Old Style" w:hAnsi="Bookman Old Style" w:eastAsia="Bookman Old Style" w:cs="Bookman Old Style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ascii="Bookman Old Style" w:hAnsi="Bookman Old Style" w:eastAsia="Bookman Old Style" w:cs="Bookman Old Style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1080"/>
      </w:pPr>
      <w:rPr>
        <w:rFonts w:ascii="Bookman Old Style" w:hAnsi="Bookman Old Style" w:eastAsia="Bookman Old Style" w:cs="Bookman Old Style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ascii="Bookman Old Style" w:hAnsi="Bookman Old Style" w:eastAsia="Bookman Old Style" w:cs="Bookman Old Style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>
        <w:rFonts w:ascii="Bookman Old Style" w:hAnsi="Bookman Old Style" w:eastAsia="Bookman Old Style" w:cs="Bookman Old Style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1800"/>
      </w:pPr>
      <w:rPr>
        <w:rFonts w:ascii="Bookman Old Style" w:hAnsi="Bookman Old Style" w:eastAsia="Bookman Old Style" w:cs="Bookman Old Style"/>
      </w:rPr>
      <w:start w:val="1"/>
      <w:suff w:val="tab"/>
    </w:lvl>
  </w:abstractNum>
  <w:abstractNum w:abstractNumId="75">
    <w:lvl w:ilvl="0">
      <w:isLgl w:val="false"/>
      <w:lvlJc w:val="left"/>
      <w:lvlText w:val="%1."/>
      <w:numFmt w:val="decimal"/>
      <w:pPr>
        <w:pBdr/>
        <w:spacing/>
        <w:ind w:hanging="360" w:left="450"/>
      </w:pPr>
      <w:rPr>
        <w:rFonts w:ascii="Arial" w:hAnsi="Arial" w:eastAsia="Arial" w:cs="Arial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ascii="Times New Roman" w:hAnsi="Times New Roman" w:eastAsia="Times New Roman" w:cs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340"/>
      </w:pPr>
      <w:rPr>
        <w:rFonts w:ascii="Arial" w:hAnsi="Arial" w:eastAsia="Arial" w:cs="Arial"/>
      </w:rPr>
      <w:start w:val="2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ascii="Times New Roman" w:hAnsi="Times New Roman" w:eastAsia="Times New Roman"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ascii="Times New Roman" w:hAnsi="Times New Roman" w:eastAsia="Times New Roman"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ascii="Times New Roman" w:hAnsi="Times New Roman" w:eastAsia="Times New Roman"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ascii="Times New Roman" w:hAnsi="Times New Roman" w:eastAsia="Times New Roman"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ascii="Times New Roman" w:hAnsi="Times New Roman" w:eastAsia="Times New Roman"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ascii="Times New Roman" w:hAnsi="Times New Roman" w:eastAsia="Times New Roman" w:cs="Times New Roman"/>
      </w:rPr>
      <w:start w:val="1"/>
      <w:suff w:val="tab"/>
    </w:lvl>
  </w:abstractNum>
  <w:abstractNum w:abstractNumId="76">
    <w:lvl w:ilvl="0">
      <w:isLgl w:val="false"/>
      <w:lvlJc w:val="left"/>
      <w:lvlText w:val="%1."/>
      <w:numFmt w:val="lowerLetter"/>
      <w:pPr>
        <w:pBdr/>
        <w:spacing/>
        <w:ind w:hanging="495" w:left="495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95" w:left="495"/>
      </w:pPr>
      <w:rPr>
        <w:rFonts w:ascii="Times New Roman" w:hAnsi="Times New Roman" w:eastAsia="Times New Roman" w:cs="Times New Roman"/>
        <w:sz w:val="24"/>
        <w:szCs w:val="24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1800"/>
      </w:pPr>
      <w:rPr/>
      <w:start w:val="1"/>
      <w:suff w:val="tab"/>
    </w:lvl>
  </w:abstractNum>
  <w:abstractNum w:abstractNumId="77">
    <w:nsid w:val="4E152E53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60" w:left="810"/>
      </w:pPr>
      <w:rPr>
        <w:rFonts w:hint="default"/>
        <w:b w:val="0"/>
        <w:bCs w:val="0"/>
        <w:sz w:val="22"/>
        <w:szCs w:val="22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62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207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288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333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414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440" w:left="459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800" w:left="5400"/>
      </w:pPr>
      <w:rPr>
        <w:rFonts w:hint="default"/>
      </w:rPr>
      <w:start w:val="1"/>
      <w:suff w:val="tab"/>
    </w:lvl>
  </w:abstractNum>
  <w:abstractNum w:abstractNumId="78">
    <w:lvl w:ilvl="0">
      <w:isLgl w:val="false"/>
      <w:lvlJc w:val="left"/>
      <w:lvlText w:val="%1"/>
      <w:numFmt w:val="decimal"/>
      <w:pPr>
        <w:pBdr/>
        <w:spacing/>
        <w:ind w:hanging="375" w:left="375"/>
      </w:pPr>
      <w:rPr>
        <w:rFonts w:ascii="Bookman Old Style" w:hAnsi="Bookman Old Style" w:eastAsia="Bookman Old Style" w:cs="Bookman Old Style"/>
      </w:rPr>
      <w:start w:val="3"/>
      <w:suff w:val="tab"/>
    </w:lvl>
    <w:lvl w:ilvl="1">
      <w:isLgl w:val="false"/>
      <w:lvlJc w:val="left"/>
      <w:lvlText w:val="6.%2"/>
      <w:numFmt w:val="decimal"/>
      <w:pPr>
        <w:pBdr/>
        <w:spacing/>
        <w:ind w:hanging="375" w:left="375"/>
      </w:pPr>
      <w:rPr>
        <w:rFonts w:ascii="Arial" w:hAnsi="Arial" w:eastAsia="Arial" w:cs="Arial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ascii="Bookman Old Style" w:hAnsi="Bookman Old Style" w:eastAsia="Bookman Old Style" w:cs="Bookman Old Style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720"/>
      </w:pPr>
      <w:rPr>
        <w:rFonts w:ascii="Bookman Old Style" w:hAnsi="Bookman Old Style" w:eastAsia="Bookman Old Style" w:cs="Bookman Old Style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ascii="Bookman Old Style" w:hAnsi="Bookman Old Style" w:eastAsia="Bookman Old Style" w:cs="Bookman Old Style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1080"/>
      </w:pPr>
      <w:rPr>
        <w:rFonts w:ascii="Bookman Old Style" w:hAnsi="Bookman Old Style" w:eastAsia="Bookman Old Style" w:cs="Bookman Old Style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ascii="Bookman Old Style" w:hAnsi="Bookman Old Style" w:eastAsia="Bookman Old Style" w:cs="Bookman Old Style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>
        <w:rFonts w:ascii="Bookman Old Style" w:hAnsi="Bookman Old Style" w:eastAsia="Bookman Old Style" w:cs="Bookman Old Style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1800"/>
      </w:pPr>
      <w:rPr>
        <w:rFonts w:ascii="Bookman Old Style" w:hAnsi="Bookman Old Style" w:eastAsia="Bookman Old Style" w:cs="Bookman Old Style"/>
      </w:rPr>
      <w:start w:val="1"/>
      <w:suff w:val="tab"/>
    </w:lvl>
  </w:abstractNum>
  <w:abstractNum w:abstractNumId="79">
    <w:lvl w:ilvl="0">
      <w:isLgl w:val="false"/>
      <w:lvlJc w:val="left"/>
      <w:lvlText w:val="%1."/>
      <w:numFmt w:val="lowerLetter"/>
      <w:pPr>
        <w:pBdr/>
        <w:spacing/>
        <w:ind w:hanging="495" w:left="495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95" w:left="495"/>
      </w:pPr>
      <w:rPr>
        <w:rFonts w:ascii="Times New Roman" w:hAnsi="Times New Roman" w:eastAsia="Times New Roman" w:cs="Times New Roman"/>
        <w:sz w:val="24"/>
        <w:szCs w:val="24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1800"/>
      </w:pPr>
      <w:rPr/>
      <w:start w:val="1"/>
      <w:suff w:val="tab"/>
    </w:lvl>
  </w:abstractNum>
  <w:abstractNum w:abstractNumId="80">
    <w:nsid w:val="6E17447F"/>
    <w:lvl w:ilvl="0">
      <w:isLgl w:val="false"/>
      <w:lvlJc w:val="left"/>
      <w:lvlText w:val=""/>
      <w:numFmt w:val="bullet"/>
      <w:pPr>
        <w:pBdr/>
        <w:spacing/>
        <w:ind w:hanging="360" w:left="-138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-66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5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77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149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221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293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365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4374"/>
      </w:pPr>
      <w:rPr>
        <w:rFonts w:hint="default" w:ascii="Wingdings" w:hAnsi="Wingdings"/>
      </w:rPr>
      <w:start w:val="1"/>
      <w:suff w:val="tab"/>
    </w:lvl>
  </w:abstractNum>
  <w:abstractNum w:abstractNumId="81">
    <w:lvl w:ilvl="0">
      <w:isLgl w:val="false"/>
      <w:lvlJc w:val="left"/>
      <w:lvlText w:val="%1"/>
      <w:numFmt w:val="decimal"/>
      <w:pPr>
        <w:pBdr/>
        <w:spacing/>
        <w:ind w:hanging="360" w:left="360"/>
      </w:pPr>
      <w:rPr/>
      <w:start w:val="7"/>
      <w:suff w:val="tab"/>
    </w:lvl>
    <w:lvl w:ilvl="1">
      <w:isLgl w:val="false"/>
      <w:lvlJc w:val="left"/>
      <w:lvlText w:val="5.%2"/>
      <w:numFmt w:val="decimal"/>
      <w:pPr>
        <w:pBdr/>
        <w:spacing/>
        <w:ind w:hanging="360" w:left="810"/>
      </w:pPr>
      <w:rPr/>
      <w:start w:val="1"/>
      <w:suff w:val="tab"/>
    </w:lvl>
    <w:lvl w:ilvl="2">
      <w:isLgl w:val="false"/>
      <w:lvlJc w:val="left"/>
      <w:lvlText w:val="5.%2.%3"/>
      <w:numFmt w:val="decimal"/>
      <w:pPr>
        <w:pBdr/>
        <w:spacing/>
        <w:ind w:hanging="720" w:left="16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2070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2880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333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414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459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5400"/>
      </w:pPr>
      <w:rPr/>
      <w:start w:val="1"/>
      <w:suff w:val="tab"/>
    </w:lvl>
  </w:abstractNum>
  <w:abstractNum w:abstractNumId="82"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5.%2"/>
      <w:numFmt w:val="decimal"/>
      <w:pPr>
        <w:pBdr/>
        <w:spacing/>
        <w:ind w:hanging="360" w:left="810"/>
      </w:pPr>
      <w:rPr/>
      <w:start w:val="1"/>
      <w:suff w:val="tab"/>
    </w:lvl>
    <w:lvl w:ilvl="2">
      <w:isLgl w:val="false"/>
      <w:lvlJc w:val="left"/>
      <w:lvlText w:val="5.%2.%3"/>
      <w:numFmt w:val="decimal"/>
      <w:pPr>
        <w:pBdr/>
        <w:spacing/>
        <w:ind w:hanging="720" w:left="16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2070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2880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333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414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459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5400"/>
      </w:pPr>
      <w:rPr/>
      <w:start w:val="1"/>
      <w:suff w:val="tab"/>
    </w:lvl>
  </w:abstractNum>
  <w:abstractNum w:abstractNumId="83">
    <w:lvl w:ilvl="0">
      <w:isLgl w:val="false"/>
      <w:lvlJc w:val="left"/>
      <w:lvlText w:val="%1"/>
      <w:numFmt w:val="decimal"/>
      <w:pPr>
        <w:pBdr/>
        <w:spacing/>
        <w:ind w:hanging="360" w:left="360"/>
      </w:pPr>
      <w:rPr/>
      <w:start w:val="3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152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304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3096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424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504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6192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6984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8136"/>
      </w:pPr>
      <w:rPr/>
      <w:start w:val="1"/>
      <w:suff w:val="tab"/>
    </w:lvl>
  </w:abstractNum>
  <w:abstractNum w:abstractNumId="84">
    <w:lvl w:ilvl="0">
      <w:isLgl w:val="false"/>
      <w:lvlJc w:val="left"/>
      <w:lvlText w:val="%1."/>
      <w:numFmt w:val="lowerLetter"/>
      <w:pPr>
        <w:pBdr/>
        <w:spacing/>
        <w:ind w:hanging="359" w:left="79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1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3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5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7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9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1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3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54"/>
      </w:pPr>
      <w:rPr/>
      <w:start w:val="1"/>
      <w:suff w:val="tab"/>
    </w:lvl>
  </w:abstractNum>
  <w:abstractNum w:abstractNumId="85">
    <w:lvl w:ilvl="0">
      <w:isLgl w:val="false"/>
      <w:lvlJc w:val="left"/>
      <w:lvlText w:val="%1"/>
      <w:numFmt w:val="decimal"/>
      <w:pPr>
        <w:pBdr/>
        <w:spacing/>
        <w:ind w:hanging="360" w:left="360"/>
      </w:pPr>
      <w:rPr/>
      <w:start w:val="4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152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304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3096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424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504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6192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6984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8136"/>
      </w:pPr>
      <w:rPr/>
      <w:start w:val="1"/>
      <w:suff w:val="tab"/>
    </w:lvl>
  </w:abstractNum>
  <w:abstractNum w:abstractNumId="86"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8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8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9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9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9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93">
    <w:lvl w:ilvl="0">
      <w:isLgl w:val="false"/>
      <w:lvlJc w:val="left"/>
      <w:lvlText w:val="●"/>
      <w:numFmt w:val="bullet"/>
      <w:pPr>
        <w:pBdr/>
        <w:spacing/>
        <w:ind w:hanging="360" w:left="1069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509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229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669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389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829"/>
      </w:pPr>
      <w:rPr>
        <w:rFonts w:ascii="Noto Sans Symbols" w:hAnsi="Noto Sans Symbols" w:eastAsia="Noto Sans Symbols" w:cs="Noto Sans Symbols"/>
      </w:rPr>
      <w:start w:val="1"/>
      <w:suff w:val="tab"/>
    </w:lvl>
  </w:abstractNum>
  <w:num w:numId="1">
    <w:abstractNumId w:val="32"/>
  </w:num>
  <w:num w:numId="2">
    <w:abstractNumId w:val="12"/>
  </w:num>
  <w:num w:numId="3">
    <w:abstractNumId w:val="5"/>
  </w:num>
  <w:num w:numId="4">
    <w:abstractNumId w:val="41"/>
  </w:num>
  <w:num w:numId="5">
    <w:abstractNumId w:val="16"/>
  </w:num>
  <w:num w:numId="6">
    <w:abstractNumId w:val="1"/>
  </w:num>
  <w:num w:numId="7">
    <w:abstractNumId w:val="9"/>
  </w:num>
  <w:num w:numId="8">
    <w:abstractNumId w:val="24"/>
  </w:num>
  <w:num w:numId="9">
    <w:abstractNumId w:val="47"/>
  </w:num>
  <w:num w:numId="10">
    <w:abstractNumId w:val="59"/>
  </w:num>
  <w:num w:numId="11">
    <w:abstractNumId w:val="29"/>
  </w:num>
  <w:num w:numId="12">
    <w:abstractNumId w:val="30"/>
  </w:num>
  <w:num w:numId="13">
    <w:abstractNumId w:val="0"/>
  </w:num>
  <w:num w:numId="14">
    <w:abstractNumId w:val="13"/>
  </w:num>
  <w:num w:numId="15">
    <w:abstractNumId w:val="33"/>
  </w:num>
  <w:num w:numId="16">
    <w:abstractNumId w:val="31"/>
  </w:num>
  <w:num w:numId="17">
    <w:abstractNumId w:val="25"/>
  </w:num>
  <w:num w:numId="18">
    <w:abstractNumId w:val="6"/>
  </w:num>
  <w:num w:numId="19">
    <w:abstractNumId w:val="34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2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3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9"/>
  </w:num>
  <w:num w:numId="23">
    <w:abstractNumId w:val="20"/>
  </w:num>
  <w:num w:numId="24">
    <w:abstractNumId w:val="57"/>
  </w:num>
  <w:num w:numId="25">
    <w:abstractNumId w:val="28"/>
  </w:num>
  <w:num w:numId="26">
    <w:abstractNumId w:val="7"/>
    <w:lvlOverride w:ilvl="0">
      <w:startOverride w:val="1"/>
    </w:lvlOverride>
  </w:num>
  <w:num w:numId="27">
    <w:abstractNumId w:val="10"/>
  </w:num>
  <w:num w:numId="28">
    <w:abstractNumId w:val="50"/>
    <w:lvlOverride w:ilvl="0">
      <w:startOverride w:val="1"/>
    </w:lvlOverride>
  </w:num>
  <w:num w:numId="29">
    <w:abstractNumId w:val="21"/>
    <w:lvlOverride w:ilvl="0">
      <w:startOverride w:val="1"/>
    </w:lvlOverride>
  </w:num>
  <w:num w:numId="30">
    <w:abstractNumId w:val="17"/>
    <w:lvlOverride w:ilvl="0">
      <w:startOverride w:val="1"/>
    </w:lvlOverride>
  </w:num>
  <w:num w:numId="31">
    <w:abstractNumId w:val="42"/>
  </w:num>
  <w:num w:numId="32">
    <w:abstractNumId w:val="27"/>
    <w:lvlOverride w:ilvl="0">
      <w:startOverride w:val="1"/>
    </w:lvlOverride>
  </w:num>
  <w:num w:numId="33">
    <w:abstractNumId w:val="19"/>
    <w:lvlOverride w:ilvl="0">
      <w:startOverride w:val="1"/>
    </w:lvlOverride>
  </w:num>
  <w:num w:numId="34">
    <w:abstractNumId w:val="39"/>
    <w:lvlOverride w:ilvl="0">
      <w:startOverride w:val="1"/>
    </w:lvlOverride>
  </w:num>
  <w:num w:numId="35">
    <w:abstractNumId w:val="40"/>
    <w:lvlOverride w:ilvl="0">
      <w:startOverride w:val="1"/>
    </w:lvlOverride>
  </w:num>
  <w:num w:numId="36">
    <w:abstractNumId w:val="23"/>
    <w:lvlOverride w:ilvl="0">
      <w:startOverride w:val="1"/>
    </w:lvlOverride>
  </w:num>
  <w:num w:numId="37">
    <w:abstractNumId w:val="38"/>
    <w:lvlOverride w:ilvl="0">
      <w:startOverride w:val="1"/>
    </w:lvlOverride>
  </w:num>
  <w:num w:numId="38">
    <w:abstractNumId w:val="48"/>
    <w:lvlOverride w:ilvl="0">
      <w:startOverride w:val="1"/>
    </w:lvlOverride>
  </w:num>
  <w:num w:numId="39">
    <w:abstractNumId w:val="56"/>
    <w:lvlOverride w:ilvl="0">
      <w:startOverride w:val="2"/>
    </w:lvlOverride>
  </w:num>
  <w:num w:numId="40">
    <w:abstractNumId w:val="36"/>
    <w:lvlOverride w:ilvl="0">
      <w:startOverride w:val="4"/>
    </w:lvlOverride>
  </w:num>
  <w:num w:numId="41">
    <w:abstractNumId w:val="4"/>
    <w:lvlOverride w:ilvl="0">
      <w:startOverride w:val="11"/>
    </w:lvlOverride>
  </w:num>
  <w:num w:numId="42">
    <w:abstractNumId w:val="58"/>
  </w:num>
  <w:num w:numId="43">
    <w:abstractNumId w:val="46"/>
  </w:num>
  <w:num w:numId="44">
    <w:abstractNumId w:val="44"/>
  </w:num>
  <w:num w:numId="45">
    <w:abstractNumId w:val="8"/>
  </w:num>
  <w:num w:numId="46">
    <w:abstractNumId w:val="51"/>
  </w:num>
  <w:num w:numId="47">
    <w:abstractNumId w:val="55"/>
  </w:num>
  <w:num w:numId="48">
    <w:abstractNumId w:val="45"/>
  </w:num>
  <w:num w:numId="49">
    <w:abstractNumId w:val="52"/>
  </w:num>
  <w:num w:numId="50">
    <w:abstractNumId w:val="18"/>
  </w:num>
  <w:num w:numId="51">
    <w:abstractNumId w:val="54"/>
  </w:num>
  <w:num w:numId="52">
    <w:abstractNumId w:val="37"/>
  </w:num>
  <w:num w:numId="53">
    <w:abstractNumId w:val="15"/>
  </w:num>
  <w:num w:numId="54">
    <w:abstractNumId w:val="3"/>
  </w:num>
  <w:num w:numId="55">
    <w:abstractNumId w:val="2"/>
  </w:num>
  <w:num w:numId="56">
    <w:abstractNumId w:val="35"/>
  </w:num>
  <w:num w:numId="57">
    <w:abstractNumId w:val="14"/>
  </w:num>
  <w:num w:numId="58">
    <w:abstractNumId w:val="53"/>
  </w:num>
  <w:num w:numId="59">
    <w:abstractNumId w:val="61"/>
  </w:num>
  <w:num w:numId="60">
    <w:abstractNumId w:val="11"/>
  </w:num>
  <w:num w:numId="61">
    <w:abstractNumId w:val="60"/>
  </w:num>
  <w:num w:numId="62">
    <w:abstractNumId w:val="26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PH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50">
    <w:name w:val="Table Grid Light"/>
    <w:basedOn w:val="11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Plain Table 1"/>
    <w:basedOn w:val="11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Plain Table 2"/>
    <w:basedOn w:val="11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Plain Table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Plain Table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Plain Table 5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1 Light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1 Light - Accent 1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1 Light - Accent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1 Light - Accent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1 Light - Accent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1 Light - Accent 5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1 Light - Accent 6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2 - Accent 1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2 - Accent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2 - Accent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2 - Accent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2 - Accent 5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2 - Accent 6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3 - Accent 1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3 - Accent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3 - Accent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3 - Accent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3 - Accent 5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3 - Accent 6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4"/>
    <w:basedOn w:val="11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4 - Accent 1"/>
    <w:basedOn w:val="11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4 - Accent 2"/>
    <w:basedOn w:val="11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4 - Accent 3"/>
    <w:basedOn w:val="11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4 - Accent 4"/>
    <w:basedOn w:val="11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4 - Accent 5"/>
    <w:basedOn w:val="11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4 - Accent 6"/>
    <w:basedOn w:val="11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5 Dark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5 Dark- Accent 1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5 Dark - Accent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5 Dark - Accent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5 Dark- Accent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5 Dark - Accent 5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5 Dark - Accent 6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6 Colorful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6 Colorful - Accent 1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6 Colorful - Accent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6 Colorful - Accent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6 Colorful - Accent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6 Colorful - Accent 5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6 Colorful - Accent 6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7 Colorful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7 Colorful - Accent 1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7 Colorful - Accent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7 Colorful - Accent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7 Colorful - Accent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7 Colorful - Accent 5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Grid Table 7 Colorful - Accent 6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1 Light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1 Light - Accent 1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1 Light - Accent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1 Light - Accent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1 Light - Accent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1 Light - Accent 5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1 Light - Accent 6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2 - Accent 1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2 - Accent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2 - Accent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2 - Accent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2 - Accent 5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2 - Accent 6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3 - Accent 1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3 - Accent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3 - Accent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3 - Accent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3 - Accent 5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3 - Accent 6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4 - Accent 1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4 - Accent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4 - Accent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4 - Accent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4 - Accent 5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4 - Accent 6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5 Dark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5 Dark - Accent 1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5 Dark - Accent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5 Dark - Accent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5 Dark - Accent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5 Dark - Accent 5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5 Dark - Accent 6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6 Colorful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6 Colorful - Accent 1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6 Colorful - Accent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6 Colorful - Accent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6 Colorful - Accent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6 Colorful - Accent 5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6 Colorful - Accent 6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7 Colorful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7 Colorful - Accent 1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7 Colorful - Accent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7 Colorful - Accent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7 Colorful - Accent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7 Colorful - Accent 5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7 Colorful - Accent 6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ned - Accent"/>
    <w:basedOn w:val="11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ned - Accent 1"/>
    <w:basedOn w:val="11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ned - Accent 2"/>
    <w:basedOn w:val="11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ned - Accent 3"/>
    <w:basedOn w:val="11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ned - Accent 4"/>
    <w:basedOn w:val="11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ned - Accent 5"/>
    <w:basedOn w:val="11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ned - Accent 6"/>
    <w:basedOn w:val="11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Bordered &amp; Lined - Accent"/>
    <w:basedOn w:val="11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Bordered &amp; Lined - Accent 1"/>
    <w:basedOn w:val="11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Bordered &amp; Lined - Accent 2"/>
    <w:basedOn w:val="11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Bordered &amp; Lined - Accent 3"/>
    <w:basedOn w:val="11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Bordered &amp; Lined - Accent 4"/>
    <w:basedOn w:val="11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Bordered &amp; Lined - Accent 5"/>
    <w:basedOn w:val="11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Bordered &amp; Lined - Accent 6"/>
    <w:basedOn w:val="11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Bordered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Bordered - Accent 1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Bordered - Accent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Bordered - Accent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Bordered - Accent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Bordered - Accent 5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Bordered - Accent 6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5">
    <w:name w:val="Heading 1"/>
    <w:basedOn w:val="1126"/>
    <w:next w:val="1126"/>
    <w:link w:val="108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76">
    <w:name w:val="Heading 2"/>
    <w:basedOn w:val="1126"/>
    <w:next w:val="1126"/>
    <w:link w:val="108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77">
    <w:name w:val="Heading 3"/>
    <w:basedOn w:val="1126"/>
    <w:next w:val="1126"/>
    <w:link w:val="108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78">
    <w:name w:val="Heading 4"/>
    <w:basedOn w:val="1126"/>
    <w:next w:val="1126"/>
    <w:link w:val="108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79">
    <w:name w:val="Heading 5"/>
    <w:basedOn w:val="1126"/>
    <w:next w:val="1126"/>
    <w:link w:val="108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80">
    <w:name w:val="Heading 6"/>
    <w:basedOn w:val="1126"/>
    <w:next w:val="1126"/>
    <w:link w:val="108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81">
    <w:name w:val="Heading 7"/>
    <w:basedOn w:val="1126"/>
    <w:next w:val="1126"/>
    <w:link w:val="109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82">
    <w:name w:val="Heading 8"/>
    <w:basedOn w:val="1126"/>
    <w:next w:val="1126"/>
    <w:link w:val="109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83">
    <w:name w:val="Heading 9"/>
    <w:basedOn w:val="1126"/>
    <w:next w:val="1126"/>
    <w:link w:val="109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84">
    <w:name w:val="Heading 1 Char"/>
    <w:basedOn w:val="1127"/>
    <w:link w:val="10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85">
    <w:name w:val="Heading 2 Char"/>
    <w:basedOn w:val="1127"/>
    <w:link w:val="10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86">
    <w:name w:val="Heading 3 Char"/>
    <w:basedOn w:val="1127"/>
    <w:link w:val="10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87">
    <w:name w:val="Heading 4 Char"/>
    <w:basedOn w:val="1127"/>
    <w:link w:val="10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88">
    <w:name w:val="Heading 5 Char"/>
    <w:basedOn w:val="1127"/>
    <w:link w:val="10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89">
    <w:name w:val="Heading 6 Char"/>
    <w:basedOn w:val="1127"/>
    <w:link w:val="10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90">
    <w:name w:val="Heading 7 Char"/>
    <w:basedOn w:val="1127"/>
    <w:link w:val="10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91">
    <w:name w:val="Heading 8 Char"/>
    <w:basedOn w:val="1127"/>
    <w:link w:val="10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92">
    <w:name w:val="Heading 9 Char"/>
    <w:basedOn w:val="1127"/>
    <w:link w:val="10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93">
    <w:name w:val="Title"/>
    <w:basedOn w:val="1126"/>
    <w:next w:val="1126"/>
    <w:link w:val="109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94">
    <w:name w:val="Title Char"/>
    <w:basedOn w:val="1127"/>
    <w:link w:val="10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95">
    <w:name w:val="Subtitle"/>
    <w:basedOn w:val="1126"/>
    <w:next w:val="1126"/>
    <w:link w:val="109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96">
    <w:name w:val="Subtitle Char"/>
    <w:basedOn w:val="1127"/>
    <w:link w:val="109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97">
    <w:name w:val="Quote"/>
    <w:basedOn w:val="1126"/>
    <w:next w:val="1126"/>
    <w:link w:val="109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98">
    <w:name w:val="Quote Char"/>
    <w:basedOn w:val="1127"/>
    <w:link w:val="109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99">
    <w:name w:val="Intense Emphasis"/>
    <w:basedOn w:val="112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00">
    <w:name w:val="Intense Quote"/>
    <w:basedOn w:val="1126"/>
    <w:next w:val="1126"/>
    <w:link w:val="110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01">
    <w:name w:val="Intense Quote Char"/>
    <w:basedOn w:val="1127"/>
    <w:link w:val="110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02">
    <w:name w:val="Intense Reference"/>
    <w:basedOn w:val="112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103">
    <w:name w:val="Subtle Emphasis"/>
    <w:basedOn w:val="112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04">
    <w:name w:val="Emphasis"/>
    <w:basedOn w:val="1127"/>
    <w:uiPriority w:val="20"/>
    <w:qFormat/>
    <w:pPr>
      <w:pBdr/>
      <w:spacing/>
      <w:ind/>
    </w:pPr>
    <w:rPr>
      <w:i/>
      <w:iCs/>
    </w:rPr>
  </w:style>
  <w:style w:type="character" w:styleId="1105">
    <w:name w:val="Subtle Reference"/>
    <w:basedOn w:val="112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06">
    <w:name w:val="Book Title"/>
    <w:basedOn w:val="112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07">
    <w:name w:val="Caption"/>
    <w:basedOn w:val="1126"/>
    <w:next w:val="112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08">
    <w:name w:val="footnote text"/>
    <w:basedOn w:val="1126"/>
    <w:link w:val="11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09">
    <w:name w:val="Footnote Text Char"/>
    <w:basedOn w:val="1127"/>
    <w:link w:val="1108"/>
    <w:uiPriority w:val="99"/>
    <w:semiHidden/>
    <w:pPr>
      <w:pBdr/>
      <w:spacing/>
      <w:ind/>
    </w:pPr>
    <w:rPr>
      <w:sz w:val="20"/>
      <w:szCs w:val="20"/>
    </w:rPr>
  </w:style>
  <w:style w:type="character" w:styleId="1110">
    <w:name w:val="footnote reference"/>
    <w:basedOn w:val="1127"/>
    <w:uiPriority w:val="99"/>
    <w:semiHidden/>
    <w:unhideWhenUsed/>
    <w:pPr>
      <w:pBdr/>
      <w:spacing/>
      <w:ind/>
    </w:pPr>
    <w:rPr>
      <w:vertAlign w:val="superscript"/>
    </w:rPr>
  </w:style>
  <w:style w:type="paragraph" w:styleId="1111">
    <w:name w:val="endnote text"/>
    <w:basedOn w:val="1126"/>
    <w:link w:val="11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12">
    <w:name w:val="Endnote Text Char"/>
    <w:basedOn w:val="1127"/>
    <w:link w:val="1111"/>
    <w:uiPriority w:val="99"/>
    <w:semiHidden/>
    <w:pPr>
      <w:pBdr/>
      <w:spacing/>
      <w:ind/>
    </w:pPr>
    <w:rPr>
      <w:sz w:val="20"/>
      <w:szCs w:val="20"/>
    </w:rPr>
  </w:style>
  <w:style w:type="character" w:styleId="1113">
    <w:name w:val="endnote reference"/>
    <w:basedOn w:val="1127"/>
    <w:uiPriority w:val="99"/>
    <w:semiHidden/>
    <w:unhideWhenUsed/>
    <w:pPr>
      <w:pBdr/>
      <w:spacing/>
      <w:ind/>
    </w:pPr>
    <w:rPr>
      <w:vertAlign w:val="superscript"/>
    </w:rPr>
  </w:style>
  <w:style w:type="character" w:styleId="1114">
    <w:name w:val="FollowedHyperlink"/>
    <w:basedOn w:val="112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15">
    <w:name w:val="toc 1"/>
    <w:basedOn w:val="1126"/>
    <w:next w:val="1126"/>
    <w:uiPriority w:val="39"/>
    <w:unhideWhenUsed/>
    <w:pPr>
      <w:pBdr/>
      <w:spacing w:after="100"/>
      <w:ind/>
    </w:pPr>
  </w:style>
  <w:style w:type="paragraph" w:styleId="1116">
    <w:name w:val="toc 2"/>
    <w:basedOn w:val="1126"/>
    <w:next w:val="1126"/>
    <w:uiPriority w:val="39"/>
    <w:unhideWhenUsed/>
    <w:pPr>
      <w:pBdr/>
      <w:spacing w:after="100"/>
      <w:ind w:left="220"/>
    </w:pPr>
  </w:style>
  <w:style w:type="paragraph" w:styleId="1117">
    <w:name w:val="toc 3"/>
    <w:basedOn w:val="1126"/>
    <w:next w:val="1126"/>
    <w:uiPriority w:val="39"/>
    <w:unhideWhenUsed/>
    <w:pPr>
      <w:pBdr/>
      <w:spacing w:after="100"/>
      <w:ind w:left="440"/>
    </w:pPr>
  </w:style>
  <w:style w:type="paragraph" w:styleId="1118">
    <w:name w:val="toc 4"/>
    <w:basedOn w:val="1126"/>
    <w:next w:val="1126"/>
    <w:uiPriority w:val="39"/>
    <w:unhideWhenUsed/>
    <w:pPr>
      <w:pBdr/>
      <w:spacing w:after="100"/>
      <w:ind w:left="660"/>
    </w:pPr>
  </w:style>
  <w:style w:type="paragraph" w:styleId="1119">
    <w:name w:val="toc 5"/>
    <w:basedOn w:val="1126"/>
    <w:next w:val="1126"/>
    <w:uiPriority w:val="39"/>
    <w:unhideWhenUsed/>
    <w:pPr>
      <w:pBdr/>
      <w:spacing w:after="100"/>
      <w:ind w:left="880"/>
    </w:pPr>
  </w:style>
  <w:style w:type="paragraph" w:styleId="1120">
    <w:name w:val="toc 6"/>
    <w:basedOn w:val="1126"/>
    <w:next w:val="1126"/>
    <w:uiPriority w:val="39"/>
    <w:unhideWhenUsed/>
    <w:pPr>
      <w:pBdr/>
      <w:spacing w:after="100"/>
      <w:ind w:left="1100"/>
    </w:pPr>
  </w:style>
  <w:style w:type="paragraph" w:styleId="1121">
    <w:name w:val="toc 7"/>
    <w:basedOn w:val="1126"/>
    <w:next w:val="1126"/>
    <w:uiPriority w:val="39"/>
    <w:unhideWhenUsed/>
    <w:pPr>
      <w:pBdr/>
      <w:spacing w:after="100"/>
      <w:ind w:left="1320"/>
    </w:pPr>
  </w:style>
  <w:style w:type="paragraph" w:styleId="1122">
    <w:name w:val="toc 8"/>
    <w:basedOn w:val="1126"/>
    <w:next w:val="1126"/>
    <w:uiPriority w:val="39"/>
    <w:unhideWhenUsed/>
    <w:pPr>
      <w:pBdr/>
      <w:spacing w:after="100"/>
      <w:ind w:left="1540"/>
    </w:pPr>
  </w:style>
  <w:style w:type="paragraph" w:styleId="1123">
    <w:name w:val="toc 9"/>
    <w:basedOn w:val="1126"/>
    <w:next w:val="1126"/>
    <w:uiPriority w:val="39"/>
    <w:unhideWhenUsed/>
    <w:pPr>
      <w:pBdr/>
      <w:spacing w:after="100"/>
      <w:ind w:left="1760"/>
    </w:pPr>
  </w:style>
  <w:style w:type="paragraph" w:styleId="1124">
    <w:name w:val="TOC Heading"/>
    <w:uiPriority w:val="39"/>
    <w:unhideWhenUsed/>
    <w:pPr>
      <w:pBdr/>
      <w:spacing/>
      <w:ind/>
    </w:pPr>
  </w:style>
  <w:style w:type="paragraph" w:styleId="1125">
    <w:name w:val="table of figures"/>
    <w:basedOn w:val="1126"/>
    <w:next w:val="1126"/>
    <w:uiPriority w:val="99"/>
    <w:unhideWhenUsed/>
    <w:pPr>
      <w:pBdr/>
      <w:spacing w:after="0" w:afterAutospacing="0"/>
      <w:ind/>
    </w:pPr>
  </w:style>
  <w:style w:type="paragraph" w:styleId="1126" w:default="1">
    <w:name w:val="Normal"/>
    <w:qFormat/>
    <w:pPr>
      <w:pBdr/>
      <w:spacing/>
      <w:ind/>
    </w:pPr>
  </w:style>
  <w:style w:type="character" w:styleId="1127" w:default="1">
    <w:name w:val="Default Paragraph Font"/>
    <w:uiPriority w:val="1"/>
    <w:semiHidden/>
    <w:unhideWhenUsed/>
    <w:pPr>
      <w:pBdr/>
      <w:spacing/>
      <w:ind/>
    </w:pPr>
  </w:style>
  <w:style w:type="table" w:styleId="112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29" w:default="1">
    <w:name w:val="No List"/>
    <w:uiPriority w:val="99"/>
    <w:semiHidden/>
    <w:unhideWhenUsed/>
    <w:pPr>
      <w:pBdr/>
      <w:spacing/>
      <w:ind/>
    </w:pPr>
  </w:style>
  <w:style w:type="paragraph" w:styleId="1130">
    <w:name w:val="Header"/>
    <w:basedOn w:val="1126"/>
    <w:link w:val="113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131" w:customStyle="1">
    <w:name w:val="Header Char"/>
    <w:basedOn w:val="1127"/>
    <w:link w:val="1130"/>
    <w:uiPriority w:val="99"/>
    <w:pPr>
      <w:pBdr/>
      <w:spacing/>
      <w:ind/>
    </w:pPr>
  </w:style>
  <w:style w:type="paragraph" w:styleId="1132">
    <w:name w:val="Footer"/>
    <w:basedOn w:val="1126"/>
    <w:link w:val="113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133" w:customStyle="1">
    <w:name w:val="Footer Char"/>
    <w:basedOn w:val="1127"/>
    <w:link w:val="1132"/>
    <w:uiPriority w:val="99"/>
    <w:pPr>
      <w:pBdr/>
      <w:spacing/>
      <w:ind/>
    </w:pPr>
  </w:style>
  <w:style w:type="paragraph" w:styleId="1134">
    <w:name w:val="Balloon Text"/>
    <w:basedOn w:val="1126"/>
    <w:link w:val="1135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1135" w:customStyle="1">
    <w:name w:val="Balloon Text Char"/>
    <w:basedOn w:val="1127"/>
    <w:link w:val="1134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1136">
    <w:name w:val="List Paragraph"/>
    <w:basedOn w:val="1126"/>
    <w:uiPriority w:val="34"/>
    <w:qFormat/>
    <w:pPr>
      <w:pBdr/>
      <w:spacing/>
      <w:ind w:left="720"/>
      <w:contextualSpacing w:val="true"/>
    </w:pPr>
    <w:rPr>
      <w:rFonts w:ascii="Calibri" w:hAnsi="Calibri" w:eastAsia="Calibri" w:cs="Times New Roman"/>
      <w:lang w:eastAsia="en-PH"/>
    </w:rPr>
  </w:style>
  <w:style w:type="paragraph" w:styleId="1137">
    <w:name w:val="Bibliography"/>
    <w:basedOn w:val="1126"/>
    <w:next w:val="1126"/>
    <w:uiPriority w:val="37"/>
    <w:unhideWhenUsed/>
    <w:pPr>
      <w:pBdr/>
      <w:spacing w:after="0"/>
      <w:ind/>
    </w:pPr>
    <w:rPr>
      <w:rFonts w:ascii="Times New Roman" w:hAnsi="Times New Roman" w:eastAsia="Times New Roman" w:cs="Times New Roman"/>
      <w:sz w:val="24"/>
      <w:szCs w:val="24"/>
      <w:lang w:val="en-US" w:eastAsia="en-PH"/>
    </w:rPr>
  </w:style>
  <w:style w:type="paragraph" w:styleId="1138">
    <w:name w:val="No Spacing"/>
    <w:link w:val="1139"/>
    <w:uiPriority w:val="1"/>
    <w:qFormat/>
    <w:pPr>
      <w:pBdr/>
      <w:spacing w:after="0" w:line="240" w:lineRule="auto"/>
      <w:ind/>
    </w:pPr>
  </w:style>
  <w:style w:type="character" w:styleId="1139" w:customStyle="1">
    <w:name w:val="No Spacing Char"/>
    <w:link w:val="1138"/>
    <w:uiPriority w:val="1"/>
    <w:qFormat/>
    <w:pPr>
      <w:pBdr/>
      <w:spacing/>
      <w:ind/>
    </w:pPr>
  </w:style>
  <w:style w:type="character" w:styleId="1140">
    <w:name w:val="Hyperlink"/>
    <w:basedOn w:val="1127"/>
    <w:unhideWhenUsed/>
    <w:pPr>
      <w:pBdr/>
      <w:spacing/>
      <w:ind/>
    </w:pPr>
    <w:rPr>
      <w:color w:val="0000ff" w:themeColor="hyperlink"/>
      <w:u w:val="single"/>
    </w:rPr>
  </w:style>
  <w:style w:type="paragraph" w:styleId="1141">
    <w:name w:val="Normal (Web)"/>
    <w:basedOn w:val="1126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PH"/>
    </w:rPr>
  </w:style>
  <w:style w:type="character" w:styleId="1142">
    <w:name w:val="Strong"/>
    <w:basedOn w:val="1127"/>
    <w:uiPriority w:val="22"/>
    <w:qFormat/>
    <w:pPr>
      <w:pBdr/>
      <w:spacing/>
      <w:ind/>
    </w:pPr>
    <w:rPr>
      <w:b/>
      <w:bCs/>
    </w:rPr>
  </w:style>
  <w:style w:type="character" w:styleId="1143">
    <w:name w:val="Placeholder Text"/>
    <w:basedOn w:val="1127"/>
    <w:uiPriority w:val="99"/>
    <w:semiHidden/>
    <w:qFormat/>
    <w:pPr>
      <w:pBdr/>
      <w:spacing/>
      <w:ind/>
    </w:pPr>
    <w:rPr>
      <w:color w:val="808080"/>
    </w:rPr>
  </w:style>
  <w:style w:type="table" w:styleId="1144">
    <w:name w:val="Table Grid"/>
    <w:basedOn w:val="112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45" w:customStyle="1">
    <w:name w:val="Default"/>
    <w:pPr>
      <w:pBdr/>
      <w:spacing w:after="160" w:line="259" w:lineRule="auto"/>
      <w:ind/>
    </w:pPr>
    <w:rPr>
      <w:rFonts w:ascii="Bookman Old Style" w:hAnsi="Bookman Old Style" w:eastAsia="MS Mincho" w:cs="Bookman Old Style"/>
      <w:color w:val="000000"/>
      <w:sz w:val="24"/>
      <w:szCs w:val="24"/>
      <w:lang w:val="en-US"/>
    </w:rPr>
  </w:style>
  <w:style w:type="paragraph" w:styleId="1146">
    <w:name w:val="Body Text 2"/>
    <w:basedOn w:val="1126"/>
    <w:link w:val="1147"/>
    <w:uiPriority w:val="99"/>
    <w:unhideWhenUsed/>
    <w:pPr>
      <w:pBdr/>
      <w:spacing w:after="120" w:line="480" w:lineRule="auto"/>
      <w:ind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1147" w:customStyle="1">
    <w:name w:val="Body Text 2 Char"/>
    <w:basedOn w:val="1127"/>
    <w:link w:val="1146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1148">
    <w:name w:val="Body Text"/>
    <w:basedOn w:val="1126"/>
    <w:link w:val="1149"/>
    <w:uiPriority w:val="1"/>
    <w:unhideWhenUsed/>
    <w:qFormat/>
    <w:pPr>
      <w:pBdr/>
      <w:spacing w:after="120"/>
      <w:ind/>
    </w:pPr>
  </w:style>
  <w:style w:type="character" w:styleId="1149" w:customStyle="1">
    <w:name w:val="Body Text Char"/>
    <w:basedOn w:val="1127"/>
    <w:link w:val="1148"/>
    <w:uiPriority w:val="1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hyperlink" Target="https://brocoders.com/blog/how-to-write-srs-document/" TargetMode="External"/><Relationship Id="rId14" Type="http://schemas.openxmlformats.org/officeDocument/2006/relationships/hyperlink" Target="https://requirements.com/Content/Articles-Posts/example-software-requirements-specification-srs-document" TargetMode="External"/><Relationship Id="rId15" Type="http://schemas.openxmlformats.org/officeDocument/2006/relationships/hyperlink" Target="https://existek.com/blog/sdlc-models/" TargetMode="External"/><Relationship Id="rId16" Type="http://schemas.openxmlformats.org/officeDocument/2006/relationships/hyperlink" Target="https://www.geeksforgeeks.org/software-engineering-spiral-model/" TargetMode="External"/><Relationship Id="rId17" Type="http://schemas.openxmlformats.org/officeDocument/2006/relationships/hyperlink" Target="https://www.tutorialspoint.com/sdlc/sdlc_spiral_model.htm" TargetMode="External"/><Relationship Id="rId18" Type="http://schemas.openxmlformats.org/officeDocument/2006/relationships/hyperlink" Target="https://bing.com/search?q=Types+of+Software+Testing" TargetMode="External"/><Relationship Id="rId19" Type="http://schemas.openxmlformats.org/officeDocument/2006/relationships/hyperlink" Target="https://www.geeksforgeeks.org/types-software-testing/" TargetMode="External"/><Relationship Id="rId20" Type="http://schemas.openxmlformats.org/officeDocument/2006/relationships/hyperlink" Target="https://www.guru99.com/software-testing-seven-principles.html" TargetMode="External"/><Relationship Id="rId21" Type="http://schemas.openxmlformats.org/officeDocument/2006/relationships/hyperlink" Target="https://www.theknowledgeacademy.com/blog/software-testing-principles/" TargetMode="External"/><Relationship Id="rId22" Type="http://schemas.openxmlformats.org/officeDocument/2006/relationships/hyperlink" Target="https://www.britannica.com/technology/history-of-technology" TargetMode="External"/><Relationship Id="rId23" Type="http://schemas.openxmlformats.org/officeDocument/2006/relationships/hyperlink" Target="https://www.visualcapitalist.com/history-of-technology-earliest-tools-modern-age/" TargetMode="External"/><Relationship Id="rId24" Type="http://schemas.openxmlformats.org/officeDocument/2006/relationships/hyperlink" Target="https://techxplore.online/role-of-data-in-emerging-technologies/" TargetMode="External"/><Relationship Id="rId25" Type="http://schemas.openxmlformats.org/officeDocument/2006/relationships/hyperlink" Target="https://www.youtube.com/watch?v=eVGWg4ffjT0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39A219A9EC84457D9655DD67EE5745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88109A-0E10-4A7C-BC16-B22FF6AD48AE}"/>
      </w:docPartPr>
      <w:docPartBody>
        <w:p>
          <w:pPr>
            <w:pStyle w:val="1846"/>
            <w:pBdr/>
            <w:spacing/>
            <w:ind/>
            <w:rPr/>
          </w:pPr>
          <w:r>
            <w:rPr>
              <w:b/>
            </w:rPr>
            <w:t xml:space="preserve">[</w:t>
          </w:r>
          <w:r>
            <w:rPr>
              <w:rStyle w:val="1842"/>
              <w:rFonts w:eastAsiaTheme="minorHAnsi"/>
              <w:color w:val="auto"/>
            </w:rPr>
            <w:t xml:space="preserve">Click to enter Learning Content]</w:t>
          </w:r>
          <w:r/>
        </w:p>
      </w:docPartBody>
    </w:docPart>
    <w:docPart>
      <w:docPartPr>
        <w:name w:val="7BCB7A61B9B14296BB5A5182374AF0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D799A0-9AA8-4370-AA49-3A185181BBED}"/>
      </w:docPartPr>
      <w:docPartBody>
        <w:p>
          <w:pPr>
            <w:pStyle w:val="1850"/>
            <w:pBdr/>
            <w:spacing/>
            <w:ind/>
            <w:rPr/>
          </w:pPr>
          <w:r>
            <w:rPr>
              <w:rFonts w:ascii="Times New Roman" w:hAnsi="Times New Roman"/>
              <w:sz w:val="20"/>
              <w:szCs w:val="20"/>
            </w:rPr>
            <w:t xml:space="preserve">[</w:t>
          </w:r>
          <w:r>
            <w:rPr>
              <w:rStyle w:val="1842"/>
              <w:rFonts w:ascii="Times New Roman" w:hAnsi="Times New Roman"/>
              <w:sz w:val="20"/>
              <w:szCs w:val="20"/>
            </w:rPr>
            <w:t xml:space="preserve">Click to enter </w:t>
          </w:r>
          <w:r>
            <w:rPr>
              <w:rStyle w:val="1842"/>
              <w:rFonts w:ascii="Times New Roman" w:hAnsi="Times New Roman" w:eastAsiaTheme="minorHAnsi"/>
              <w:sz w:val="20"/>
              <w:szCs w:val="20"/>
            </w:rPr>
            <w:t xml:space="preserve">first ILO, press enter to continue adding other learning outcomes]</w:t>
          </w:r>
          <w:r/>
        </w:p>
      </w:docPartBody>
    </w:docPart>
    <w:docPart>
      <w:docPartPr>
        <w:name w:val="6822a45ebd554963b5053ae67be708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 w14:paraId="63F81FC5">
          <w:pPr>
            <w:pStyle w:val="1854"/>
            <w:pBdr/>
            <w:spacing/>
            <w:ind/>
            <w:rPr/>
          </w:pPr>
          <w:r>
            <w:rPr>
              <w:rFonts w:ascii="Times New Roman" w:hAnsi="Times New Roman"/>
              <w:sz w:val="20"/>
              <w:szCs w:val="20"/>
            </w:rPr>
            <w:t xml:space="preserve">[</w:t>
          </w:r>
          <w:r>
            <w:rPr>
              <w:rStyle w:val="1842"/>
              <w:rFonts w:ascii="Times New Roman" w:hAnsi="Times New Roman"/>
              <w:sz w:val="20"/>
              <w:szCs w:val="20"/>
            </w:rPr>
            <w:t xml:space="preserve">Click to enter </w:t>
          </w:r>
          <w:r>
            <w:rPr>
              <w:rStyle w:val="1842"/>
              <w:rFonts w:ascii="Times New Roman" w:hAnsi="Times New Roman" w:eastAsiaTheme="minorHAnsi"/>
              <w:sz w:val="20"/>
              <w:szCs w:val="20"/>
            </w:rPr>
            <w:t xml:space="preserve">first ILO, press enter to continue adding other learning outcomes]</w:t>
          </w:r>
          <w:r/>
        </w:p>
      </w:docPartBody>
    </w:docPart>
    <w:docPart>
      <w:docPartPr>
        <w:name w:val="cee1c03d78e04c62a2702d0e6a99e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 w14:paraId="03163599">
          <w:pPr>
            <w:pStyle w:val="1857"/>
            <w:pBdr/>
            <w:spacing/>
            <w:ind/>
            <w:rPr/>
          </w:pPr>
          <w:r>
            <w:rPr>
              <w:rFonts w:ascii="Times New Roman" w:hAnsi="Times New Roman"/>
              <w:sz w:val="20"/>
              <w:szCs w:val="20"/>
            </w:rPr>
            <w:t xml:space="preserve">[</w:t>
          </w:r>
          <w:r>
            <w:rPr>
              <w:rStyle w:val="1842"/>
              <w:rFonts w:ascii="Times New Roman" w:hAnsi="Times New Roman"/>
              <w:sz w:val="20"/>
              <w:szCs w:val="20"/>
            </w:rPr>
            <w:t xml:space="preserve">Click to enter </w:t>
          </w:r>
          <w:r>
            <w:rPr>
              <w:rStyle w:val="1842"/>
              <w:rFonts w:ascii="Times New Roman" w:hAnsi="Times New Roman" w:eastAsiaTheme="minorHAnsi"/>
              <w:sz w:val="20"/>
              <w:szCs w:val="20"/>
            </w:rPr>
            <w:t xml:space="preserve">first ILO, press enter to continue adding other learning outcomes]</w:t>
          </w:r>
          <w:r/>
        </w:p>
      </w:docPartBody>
    </w:docPart>
    <w:docPart>
      <w:docPartPr>
        <w:name w:val="9f656fc502c349478a6ab8e79eab41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 w14:paraId="75977FCB">
          <w:pPr>
            <w:pStyle w:val="1858"/>
            <w:pBdr/>
            <w:spacing/>
            <w:ind/>
            <w:rPr/>
          </w:pPr>
          <w:r>
            <w:rPr>
              <w:rFonts w:ascii="Times New Roman" w:hAnsi="Times New Roman"/>
              <w:sz w:val="20"/>
              <w:szCs w:val="20"/>
            </w:rPr>
            <w:t xml:space="preserve">[</w:t>
          </w:r>
          <w:r>
            <w:rPr>
              <w:rStyle w:val="1842"/>
              <w:rFonts w:ascii="Times New Roman" w:hAnsi="Times New Roman"/>
              <w:sz w:val="20"/>
              <w:szCs w:val="20"/>
            </w:rPr>
            <w:t xml:space="preserve">Click to enter </w:t>
          </w:r>
          <w:r>
            <w:rPr>
              <w:rStyle w:val="1842"/>
              <w:rFonts w:ascii="Times New Roman" w:hAnsi="Times New Roman" w:eastAsiaTheme="minorHAnsi"/>
              <w:sz w:val="20"/>
              <w:szCs w:val="20"/>
            </w:rPr>
            <w:t xml:space="preserve">first ILO, press enter to continue adding other learning outcomes]</w:t>
          </w:r>
          <w:r/>
        </w:p>
      </w:docPartBody>
    </w:docPart>
    <w:docPart>
      <w:docPartPr>
        <w:name w:val="8346A0BB613A4BA0A7E651947C634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7AF1E8-D305-44F1-A1B2-87A3A16BFA7E}"/>
      </w:docPartPr>
      <w:docPartBody>
        <w:p>
          <w:pPr>
            <w:pStyle w:val="1915"/>
            <w:pBdr/>
            <w:spacing/>
            <w:ind/>
            <w:rPr/>
          </w:pPr>
          <w:r>
            <w:rPr>
              <w:rFonts w:ascii="Times New Roman" w:hAnsi="Times New Roman" w:cs="Times New Roman"/>
              <w:bCs/>
            </w:rPr>
            <w:t xml:space="preserve">[</w:t>
          </w:r>
          <w:r>
            <w:rPr>
              <w:rStyle w:val="1842"/>
              <w:rFonts w:ascii="Times New Roman" w:hAnsi="Times New Roman" w:cs="Times New Roman"/>
              <w:bCs/>
              <w:color w:val="auto"/>
            </w:rPr>
            <w:t xml:space="preserve">Click to enter Intended laboratory activities]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PH" w:eastAsia="en-PH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653">
    <w:name w:val="Table Grid"/>
    <w:basedOn w:val="18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Table Grid Light"/>
    <w:basedOn w:val="18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Plain Table 1"/>
    <w:basedOn w:val="18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Plain Table 2"/>
    <w:basedOn w:val="18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Plain Table 3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Plain Table 4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Plain Table 5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Grid Table 1 Light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Grid Table 1 Light - Accent 1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Grid Table 1 Light - Accent 2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Grid Table 1 Light - Accent 3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Grid Table 1 Light - Accent 4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Grid Table 1 Light - Accent 5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Grid Table 1 Light - Accent 6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Grid Table 2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Grid Table 2 - Accent 1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Grid Table 2 - Accent 2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Grid Table 2 - Accent 3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>
    <w:name w:val="Grid Table 2 - Accent 4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Grid Table 2 - Accent 5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>
    <w:name w:val="Grid Table 2 - Accent 6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>
    <w:name w:val="Grid Table 3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>
    <w:name w:val="Grid Table 3 - Accent 1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>
    <w:name w:val="Grid Table 3 - Accent 2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>
    <w:name w:val="Grid Table 3 - Accent 3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>
    <w:name w:val="Grid Table 3 - Accent 4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>
    <w:name w:val="Grid Table 3 - Accent 5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>
    <w:name w:val="Grid Table 3 - Accent 6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>
    <w:name w:val="Grid Table 4"/>
    <w:basedOn w:val="18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>
    <w:name w:val="Grid Table 4 - Accent 1"/>
    <w:basedOn w:val="18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>
    <w:name w:val="Grid Table 4 - Accent 2"/>
    <w:basedOn w:val="18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>
    <w:name w:val="Grid Table 4 - Accent 3"/>
    <w:basedOn w:val="18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>
    <w:name w:val="Grid Table 4 - Accent 4"/>
    <w:basedOn w:val="18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>
    <w:name w:val="Grid Table 4 - Accent 5"/>
    <w:basedOn w:val="18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>
    <w:name w:val="Grid Table 4 - Accent 6"/>
    <w:basedOn w:val="18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>
    <w:name w:val="Grid Table 5 Dark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>
    <w:name w:val="Grid Table 5 Dark- Accent 1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>
    <w:name w:val="Grid Table 5 Dark - Accent 2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>
    <w:name w:val="Grid Table 5 Dark - Accent 3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>
    <w:name w:val="Grid Table 5 Dark- Accent 4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>
    <w:name w:val="Grid Table 5 Dark - Accent 5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>
    <w:name w:val="Grid Table 5 Dark - Accent 6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>
    <w:name w:val="Grid Table 6 Colorful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6">
    <w:name w:val="Grid Table 6 Colorful - Accent 1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7">
    <w:name w:val="Grid Table 6 Colorful - Accent 2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8">
    <w:name w:val="Grid Table 6 Colorful - Accent 3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9">
    <w:name w:val="Grid Table 6 Colorful - Accent 4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00">
    <w:name w:val="Grid Table 6 Colorful - Accent 5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01">
    <w:name w:val="Grid Table 6 Colorful - Accent 6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02">
    <w:name w:val="Grid Table 7 Colorful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>
    <w:name w:val="Grid Table 7 Colorful - Accent 1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>
    <w:name w:val="Grid Table 7 Colorful - Accent 2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>
    <w:name w:val="Grid Table 7 Colorful - Accent 3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>
    <w:name w:val="Grid Table 7 Colorful - Accent 4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>
    <w:name w:val="Grid Table 7 Colorful - Accent 5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>
    <w:name w:val="Grid Table 7 Colorful - Accent 6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>
    <w:name w:val="List Table 1 Light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>
    <w:name w:val="List Table 1 Light - Accent 1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>
    <w:name w:val="List Table 1 Light - Accent 2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>
    <w:name w:val="List Table 1 Light - Accent 3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>
    <w:name w:val="List Table 1 Light - Accent 4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>
    <w:name w:val="List Table 1 Light - Accent 5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5">
    <w:name w:val="List Table 1 Light - Accent 6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6">
    <w:name w:val="List Table 2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7">
    <w:name w:val="List Table 2 - Accent 1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8">
    <w:name w:val="List Table 2 - Accent 2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9">
    <w:name w:val="List Table 2 - Accent 3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0">
    <w:name w:val="List Table 2 - Accent 4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1">
    <w:name w:val="List Table 2 - Accent 5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2">
    <w:name w:val="List Table 2 - Accent 6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3">
    <w:name w:val="List Table 3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4">
    <w:name w:val="List Table 3 - Accent 1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5">
    <w:name w:val="List Table 3 - Accent 2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6">
    <w:name w:val="List Table 3 - Accent 3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7">
    <w:name w:val="List Table 3 - Accent 4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8">
    <w:name w:val="List Table 3 - Accent 5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9">
    <w:name w:val="List Table 3 - Accent 6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0">
    <w:name w:val="List Table 4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1">
    <w:name w:val="List Table 4 - Accent 1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2">
    <w:name w:val="List Table 4 - Accent 2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3">
    <w:name w:val="List Table 4 - Accent 3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4">
    <w:name w:val="List Table 4 - Accent 4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5">
    <w:name w:val="List Table 4 - Accent 5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6">
    <w:name w:val="List Table 4 - Accent 6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7">
    <w:name w:val="List Table 5 Dark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8">
    <w:name w:val="List Table 5 Dark - Accent 1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9">
    <w:name w:val="List Table 5 Dark - Accent 2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40">
    <w:name w:val="List Table 5 Dark - Accent 3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41">
    <w:name w:val="List Table 5 Dark - Accent 4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42">
    <w:name w:val="List Table 5 Dark - Accent 5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43">
    <w:name w:val="List Table 5 Dark - Accent 6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44">
    <w:name w:val="List Table 6 Colorful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5">
    <w:name w:val="List Table 6 Colorful - Accent 1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6">
    <w:name w:val="List Table 6 Colorful - Accent 2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7">
    <w:name w:val="List Table 6 Colorful - Accent 3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8">
    <w:name w:val="List Table 6 Colorful - Accent 4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9">
    <w:name w:val="List Table 6 Colorful - Accent 5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0">
    <w:name w:val="List Table 6 Colorful - Accent 6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1">
    <w:name w:val="List Table 7 Colorful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52">
    <w:name w:val="List Table 7 Colorful - Accent 1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53">
    <w:name w:val="List Table 7 Colorful - Accent 2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54">
    <w:name w:val="List Table 7 Colorful - Accent 3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55">
    <w:name w:val="List Table 7 Colorful - Accent 4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56">
    <w:name w:val="List Table 7 Colorful - Accent 5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57">
    <w:name w:val="List Table 7 Colorful - Accent 6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58">
    <w:name w:val="Lined - Accent"/>
    <w:basedOn w:val="1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9">
    <w:name w:val="Lined - Accent 1"/>
    <w:basedOn w:val="1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0">
    <w:name w:val="Lined - Accent 2"/>
    <w:basedOn w:val="1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1">
    <w:name w:val="Lined - Accent 3"/>
    <w:basedOn w:val="1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2">
    <w:name w:val="Lined - Accent 4"/>
    <w:basedOn w:val="1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3">
    <w:name w:val="Lined - Accent 5"/>
    <w:basedOn w:val="1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4">
    <w:name w:val="Lined - Accent 6"/>
    <w:basedOn w:val="1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5">
    <w:name w:val="Bordered &amp; Lined - Accent"/>
    <w:basedOn w:val="1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6">
    <w:name w:val="Bordered &amp; Lined - Accent 1"/>
    <w:basedOn w:val="1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7">
    <w:name w:val="Bordered &amp; Lined - Accent 2"/>
    <w:basedOn w:val="1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8">
    <w:name w:val="Bordered &amp; Lined - Accent 3"/>
    <w:basedOn w:val="1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9">
    <w:name w:val="Bordered &amp; Lined - Accent 4"/>
    <w:basedOn w:val="1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0">
    <w:name w:val="Bordered &amp; Lined - Accent 5"/>
    <w:basedOn w:val="1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1">
    <w:name w:val="Bordered &amp; Lined - Accent 6"/>
    <w:basedOn w:val="1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2">
    <w:name w:val="Bordered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3">
    <w:name w:val="Bordered - Accent 1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4">
    <w:name w:val="Bordered - Accent 2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5">
    <w:name w:val="Bordered - Accent 3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6">
    <w:name w:val="Bordered - Accent 4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7">
    <w:name w:val="Bordered - Accent 5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8">
    <w:name w:val="Bordered - Accent 6"/>
    <w:basedOn w:val="1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79">
    <w:name w:val="Heading 1"/>
    <w:basedOn w:val="1838"/>
    <w:next w:val="1838"/>
    <w:link w:val="178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780">
    <w:name w:val="Heading 2"/>
    <w:basedOn w:val="1838"/>
    <w:next w:val="1838"/>
    <w:link w:val="178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781">
    <w:name w:val="Heading 3"/>
    <w:basedOn w:val="1838"/>
    <w:next w:val="1838"/>
    <w:link w:val="179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782">
    <w:name w:val="Heading 4"/>
    <w:basedOn w:val="1838"/>
    <w:next w:val="1838"/>
    <w:link w:val="179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783">
    <w:name w:val="Heading 5"/>
    <w:basedOn w:val="1838"/>
    <w:next w:val="1838"/>
    <w:link w:val="179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784">
    <w:name w:val="Heading 6"/>
    <w:basedOn w:val="1838"/>
    <w:next w:val="1838"/>
    <w:link w:val="179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785">
    <w:name w:val="Heading 7"/>
    <w:basedOn w:val="1838"/>
    <w:next w:val="1838"/>
    <w:link w:val="179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786">
    <w:name w:val="Heading 8"/>
    <w:basedOn w:val="1838"/>
    <w:next w:val="1838"/>
    <w:link w:val="179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787">
    <w:name w:val="Heading 9"/>
    <w:basedOn w:val="1838"/>
    <w:next w:val="1838"/>
    <w:link w:val="179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788">
    <w:name w:val="Heading 1 Char"/>
    <w:basedOn w:val="1839"/>
    <w:link w:val="17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789">
    <w:name w:val="Heading 2 Char"/>
    <w:basedOn w:val="1839"/>
    <w:link w:val="17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790">
    <w:name w:val="Heading 3 Char"/>
    <w:basedOn w:val="1839"/>
    <w:link w:val="17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791">
    <w:name w:val="Heading 4 Char"/>
    <w:basedOn w:val="1839"/>
    <w:link w:val="17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792">
    <w:name w:val="Heading 5 Char"/>
    <w:basedOn w:val="1839"/>
    <w:link w:val="17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793">
    <w:name w:val="Heading 6 Char"/>
    <w:basedOn w:val="1839"/>
    <w:link w:val="178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794">
    <w:name w:val="Heading 7 Char"/>
    <w:basedOn w:val="1839"/>
    <w:link w:val="178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795">
    <w:name w:val="Heading 8 Char"/>
    <w:basedOn w:val="1839"/>
    <w:link w:val="17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96">
    <w:name w:val="Heading 9 Char"/>
    <w:basedOn w:val="1839"/>
    <w:link w:val="17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797">
    <w:name w:val="Title"/>
    <w:basedOn w:val="1838"/>
    <w:next w:val="1838"/>
    <w:link w:val="179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98">
    <w:name w:val="Title Char"/>
    <w:basedOn w:val="1839"/>
    <w:link w:val="179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99">
    <w:name w:val="Subtitle"/>
    <w:basedOn w:val="1838"/>
    <w:next w:val="1838"/>
    <w:link w:val="180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800">
    <w:name w:val="Subtitle Char"/>
    <w:basedOn w:val="1839"/>
    <w:link w:val="179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801">
    <w:name w:val="Quote"/>
    <w:basedOn w:val="1838"/>
    <w:next w:val="1838"/>
    <w:link w:val="180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802">
    <w:name w:val="Quote Char"/>
    <w:basedOn w:val="1839"/>
    <w:link w:val="180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803">
    <w:name w:val="List Paragraph"/>
    <w:basedOn w:val="1838"/>
    <w:uiPriority w:val="34"/>
    <w:qFormat/>
    <w:pPr>
      <w:pBdr/>
      <w:spacing/>
      <w:ind w:left="720"/>
      <w:contextualSpacing w:val="true"/>
    </w:pPr>
  </w:style>
  <w:style w:type="character" w:styleId="1804">
    <w:name w:val="Intense Emphasis"/>
    <w:basedOn w:val="183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805">
    <w:name w:val="Intense Quote"/>
    <w:basedOn w:val="1838"/>
    <w:next w:val="1838"/>
    <w:link w:val="180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806">
    <w:name w:val="Intense Quote Char"/>
    <w:basedOn w:val="1839"/>
    <w:link w:val="180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807">
    <w:name w:val="Intense Reference"/>
    <w:basedOn w:val="183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808">
    <w:name w:val="No Spacing"/>
    <w:basedOn w:val="1838"/>
    <w:uiPriority w:val="1"/>
    <w:qFormat/>
    <w:pPr>
      <w:pBdr/>
      <w:spacing w:after="0" w:line="240" w:lineRule="auto"/>
      <w:ind/>
    </w:pPr>
  </w:style>
  <w:style w:type="character" w:styleId="1809">
    <w:name w:val="Subtle Emphasis"/>
    <w:basedOn w:val="183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810">
    <w:name w:val="Emphasis"/>
    <w:basedOn w:val="1839"/>
    <w:uiPriority w:val="20"/>
    <w:qFormat/>
    <w:pPr>
      <w:pBdr/>
      <w:spacing/>
      <w:ind/>
    </w:pPr>
    <w:rPr>
      <w:i/>
      <w:iCs/>
    </w:rPr>
  </w:style>
  <w:style w:type="character" w:styleId="1811">
    <w:name w:val="Strong"/>
    <w:basedOn w:val="1839"/>
    <w:uiPriority w:val="22"/>
    <w:qFormat/>
    <w:pPr>
      <w:pBdr/>
      <w:spacing/>
      <w:ind/>
    </w:pPr>
    <w:rPr>
      <w:b/>
      <w:bCs/>
    </w:rPr>
  </w:style>
  <w:style w:type="character" w:styleId="1812">
    <w:name w:val="Subtle Reference"/>
    <w:basedOn w:val="183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813">
    <w:name w:val="Book Title"/>
    <w:basedOn w:val="183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14">
    <w:name w:val="Header"/>
    <w:basedOn w:val="1838"/>
    <w:link w:val="181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815">
    <w:name w:val="Header Char"/>
    <w:basedOn w:val="1839"/>
    <w:link w:val="1814"/>
    <w:uiPriority w:val="99"/>
    <w:pPr>
      <w:pBdr/>
      <w:spacing/>
      <w:ind/>
    </w:pPr>
  </w:style>
  <w:style w:type="paragraph" w:styleId="1816">
    <w:name w:val="Footer"/>
    <w:basedOn w:val="1838"/>
    <w:link w:val="181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817">
    <w:name w:val="Footer Char"/>
    <w:basedOn w:val="1839"/>
    <w:link w:val="1816"/>
    <w:uiPriority w:val="99"/>
    <w:pPr>
      <w:pBdr/>
      <w:spacing/>
      <w:ind/>
    </w:pPr>
  </w:style>
  <w:style w:type="paragraph" w:styleId="1818">
    <w:name w:val="Caption"/>
    <w:basedOn w:val="1838"/>
    <w:next w:val="18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9">
    <w:name w:val="footnote text"/>
    <w:basedOn w:val="1838"/>
    <w:link w:val="18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0">
    <w:name w:val="Footnote Text Char"/>
    <w:basedOn w:val="1839"/>
    <w:link w:val="1819"/>
    <w:uiPriority w:val="99"/>
    <w:semiHidden/>
    <w:pPr>
      <w:pBdr/>
      <w:spacing/>
      <w:ind/>
    </w:pPr>
    <w:rPr>
      <w:sz w:val="20"/>
      <w:szCs w:val="20"/>
    </w:rPr>
  </w:style>
  <w:style w:type="character" w:styleId="1821">
    <w:name w:val="footnote reference"/>
    <w:basedOn w:val="1839"/>
    <w:uiPriority w:val="99"/>
    <w:semiHidden/>
    <w:unhideWhenUsed/>
    <w:pPr>
      <w:pBdr/>
      <w:spacing/>
      <w:ind/>
    </w:pPr>
    <w:rPr>
      <w:vertAlign w:val="superscript"/>
    </w:rPr>
  </w:style>
  <w:style w:type="paragraph" w:styleId="1822">
    <w:name w:val="endnote text"/>
    <w:basedOn w:val="1838"/>
    <w:link w:val="18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3">
    <w:name w:val="Endnote Text Char"/>
    <w:basedOn w:val="1839"/>
    <w:link w:val="1822"/>
    <w:uiPriority w:val="99"/>
    <w:semiHidden/>
    <w:pPr>
      <w:pBdr/>
      <w:spacing/>
      <w:ind/>
    </w:pPr>
    <w:rPr>
      <w:sz w:val="20"/>
      <w:szCs w:val="20"/>
    </w:rPr>
  </w:style>
  <w:style w:type="character" w:styleId="1824">
    <w:name w:val="endnote reference"/>
    <w:basedOn w:val="1839"/>
    <w:uiPriority w:val="99"/>
    <w:semiHidden/>
    <w:unhideWhenUsed/>
    <w:pPr>
      <w:pBdr/>
      <w:spacing/>
      <w:ind/>
    </w:pPr>
    <w:rPr>
      <w:vertAlign w:val="superscript"/>
    </w:rPr>
  </w:style>
  <w:style w:type="character" w:styleId="1825">
    <w:name w:val="Hyperlink"/>
    <w:basedOn w:val="183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26">
    <w:name w:val="FollowedHyperlink"/>
    <w:basedOn w:val="183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27">
    <w:name w:val="toc 1"/>
    <w:basedOn w:val="1838"/>
    <w:next w:val="1838"/>
    <w:uiPriority w:val="39"/>
    <w:unhideWhenUsed/>
    <w:pPr>
      <w:pBdr/>
      <w:spacing w:after="100"/>
      <w:ind/>
    </w:pPr>
  </w:style>
  <w:style w:type="paragraph" w:styleId="1828">
    <w:name w:val="toc 2"/>
    <w:basedOn w:val="1838"/>
    <w:next w:val="1838"/>
    <w:uiPriority w:val="39"/>
    <w:unhideWhenUsed/>
    <w:pPr>
      <w:pBdr/>
      <w:spacing w:after="100"/>
      <w:ind w:left="220"/>
    </w:pPr>
  </w:style>
  <w:style w:type="paragraph" w:styleId="1829">
    <w:name w:val="toc 3"/>
    <w:basedOn w:val="1838"/>
    <w:next w:val="1838"/>
    <w:uiPriority w:val="39"/>
    <w:unhideWhenUsed/>
    <w:pPr>
      <w:pBdr/>
      <w:spacing w:after="100"/>
      <w:ind w:left="440"/>
    </w:pPr>
  </w:style>
  <w:style w:type="paragraph" w:styleId="1830">
    <w:name w:val="toc 4"/>
    <w:basedOn w:val="1838"/>
    <w:next w:val="1838"/>
    <w:uiPriority w:val="39"/>
    <w:unhideWhenUsed/>
    <w:pPr>
      <w:pBdr/>
      <w:spacing w:after="100"/>
      <w:ind w:left="660"/>
    </w:pPr>
  </w:style>
  <w:style w:type="paragraph" w:styleId="1831">
    <w:name w:val="toc 5"/>
    <w:basedOn w:val="1838"/>
    <w:next w:val="1838"/>
    <w:uiPriority w:val="39"/>
    <w:unhideWhenUsed/>
    <w:pPr>
      <w:pBdr/>
      <w:spacing w:after="100"/>
      <w:ind w:left="880"/>
    </w:pPr>
  </w:style>
  <w:style w:type="paragraph" w:styleId="1832">
    <w:name w:val="toc 6"/>
    <w:basedOn w:val="1838"/>
    <w:next w:val="1838"/>
    <w:uiPriority w:val="39"/>
    <w:unhideWhenUsed/>
    <w:pPr>
      <w:pBdr/>
      <w:spacing w:after="100"/>
      <w:ind w:left="1100"/>
    </w:pPr>
  </w:style>
  <w:style w:type="paragraph" w:styleId="1833">
    <w:name w:val="toc 7"/>
    <w:basedOn w:val="1838"/>
    <w:next w:val="1838"/>
    <w:uiPriority w:val="39"/>
    <w:unhideWhenUsed/>
    <w:pPr>
      <w:pBdr/>
      <w:spacing w:after="100"/>
      <w:ind w:left="1320"/>
    </w:pPr>
  </w:style>
  <w:style w:type="paragraph" w:styleId="1834">
    <w:name w:val="toc 8"/>
    <w:basedOn w:val="1838"/>
    <w:next w:val="1838"/>
    <w:uiPriority w:val="39"/>
    <w:unhideWhenUsed/>
    <w:pPr>
      <w:pBdr/>
      <w:spacing w:after="100"/>
      <w:ind w:left="1540"/>
    </w:pPr>
  </w:style>
  <w:style w:type="paragraph" w:styleId="1835">
    <w:name w:val="toc 9"/>
    <w:basedOn w:val="1838"/>
    <w:next w:val="1838"/>
    <w:uiPriority w:val="39"/>
    <w:unhideWhenUsed/>
    <w:pPr>
      <w:pBdr/>
      <w:spacing w:after="100"/>
      <w:ind w:left="1760"/>
    </w:pPr>
  </w:style>
  <w:style w:type="paragraph" w:styleId="1836">
    <w:name w:val="TOC Heading"/>
    <w:uiPriority w:val="39"/>
    <w:unhideWhenUsed/>
    <w:pPr>
      <w:pBdr/>
      <w:spacing/>
      <w:ind/>
    </w:pPr>
  </w:style>
  <w:style w:type="paragraph" w:styleId="1837">
    <w:name w:val="table of figures"/>
    <w:basedOn w:val="1838"/>
    <w:next w:val="1838"/>
    <w:uiPriority w:val="99"/>
    <w:unhideWhenUsed/>
    <w:pPr>
      <w:pBdr/>
      <w:spacing w:after="0" w:afterAutospacing="0"/>
      <w:ind/>
    </w:pPr>
  </w:style>
  <w:style w:type="paragraph" w:styleId="1838" w:default="1">
    <w:name w:val="Normal"/>
    <w:qFormat/>
    <w:pPr>
      <w:pBdr/>
      <w:spacing/>
      <w:ind/>
    </w:pPr>
  </w:style>
  <w:style w:type="character" w:styleId="1839" w:default="1">
    <w:name w:val="Default Paragraph Font"/>
    <w:uiPriority w:val="1"/>
    <w:semiHidden/>
    <w:unhideWhenUsed/>
    <w:pPr>
      <w:pBdr/>
      <w:spacing/>
      <w:ind/>
    </w:pPr>
  </w:style>
  <w:style w:type="table" w:styleId="184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841" w:default="1">
    <w:name w:val="No List"/>
    <w:uiPriority w:val="99"/>
    <w:semiHidden/>
    <w:unhideWhenUsed/>
    <w:pPr>
      <w:pBdr/>
      <w:spacing/>
      <w:ind/>
    </w:pPr>
  </w:style>
  <w:style w:type="character" w:styleId="1842">
    <w:name w:val="Placeholder Text"/>
    <w:basedOn w:val="1839"/>
    <w:uiPriority w:val="99"/>
    <w:semiHidden/>
    <w:pPr>
      <w:pBdr/>
      <w:spacing/>
      <w:ind/>
    </w:pPr>
    <w:rPr>
      <w:color w:val="808080"/>
    </w:rPr>
  </w:style>
  <w:style w:type="paragraph" w:styleId="1843" w:customStyle="1">
    <w:name w:val="7FB60B68021E4FCA861A7A3000A03C87"/>
    <w:pPr>
      <w:pBdr/>
      <w:spacing w:after="160" w:line="259" w:lineRule="auto"/>
      <w:ind/>
    </w:pPr>
    <w:rPr>
      <w14:ligatures w14:val="standardContextual"/>
    </w:rPr>
  </w:style>
  <w:style w:type="paragraph" w:styleId="1844" w:customStyle="1">
    <w:name w:val="F7CC7B274C4C4660AF97480C1DD1028F"/>
    <w:pPr>
      <w:pBdr/>
      <w:spacing w:after="160" w:line="259" w:lineRule="auto"/>
      <w:ind/>
    </w:pPr>
    <w:rPr>
      <w14:ligatures w14:val="standardContextual"/>
    </w:rPr>
  </w:style>
  <w:style w:type="paragraph" w:styleId="1845" w:customStyle="1">
    <w:name w:val="6B331C52BD0C447EB55BC7C8051ACCF0"/>
    <w:pPr>
      <w:pBdr/>
      <w:spacing w:after="160" w:line="259" w:lineRule="auto"/>
      <w:ind/>
    </w:pPr>
    <w:rPr>
      <w14:ligatures w14:val="standardContextual"/>
    </w:rPr>
  </w:style>
  <w:style w:type="paragraph" w:styleId="1846" w:customStyle="1">
    <w:name w:val="39A219A9EC84457D9655DD67EE5745F3"/>
    <w:pPr>
      <w:pBdr/>
      <w:spacing w:after="160" w:line="259" w:lineRule="auto"/>
      <w:ind/>
    </w:pPr>
    <w:rPr>
      <w14:ligatures w14:val="standardContextual"/>
    </w:rPr>
  </w:style>
  <w:style w:type="paragraph" w:styleId="1847" w:customStyle="1">
    <w:name w:val="C6C9F586E7E644AD97B025460DF48C3F"/>
    <w:pPr>
      <w:pBdr/>
      <w:spacing w:after="160" w:line="259" w:lineRule="auto"/>
      <w:ind/>
    </w:pPr>
    <w:rPr>
      <w14:ligatures w14:val="standardContextual"/>
    </w:rPr>
  </w:style>
  <w:style w:type="paragraph" w:styleId="1848" w:customStyle="1">
    <w:name w:val="6F5B2C39402C4052AF626F1723AADFBD"/>
    <w:pPr>
      <w:pBdr/>
      <w:spacing w:after="160" w:line="259" w:lineRule="auto"/>
      <w:ind/>
    </w:pPr>
    <w:rPr>
      <w14:ligatures w14:val="standardContextual"/>
    </w:rPr>
  </w:style>
  <w:style w:type="paragraph" w:styleId="1849" w:customStyle="1">
    <w:name w:val="98015BA1662C4C45A071ED46F83B0386"/>
    <w:pPr>
      <w:pBdr/>
      <w:spacing w:after="160" w:line="259" w:lineRule="auto"/>
      <w:ind/>
    </w:pPr>
    <w:rPr>
      <w14:ligatures w14:val="standardContextual"/>
    </w:rPr>
  </w:style>
  <w:style w:type="paragraph" w:styleId="1850" w:customStyle="1">
    <w:name w:val="7BCB7A61B9B14296BB5A5182374AF056"/>
    <w:pPr>
      <w:pBdr/>
      <w:spacing w:after="160" w:line="259" w:lineRule="auto"/>
      <w:ind/>
    </w:pPr>
    <w:rPr>
      <w14:ligatures w14:val="standardContextual"/>
    </w:rPr>
  </w:style>
  <w:style w:type="paragraph" w:styleId="1851" w:customStyle="1">
    <w:name w:val="D73912387B5B443C9854E690537AFEDD"/>
    <w:pPr>
      <w:pBdr/>
      <w:spacing w:after="160" w:line="259" w:lineRule="auto"/>
      <w:ind/>
    </w:pPr>
    <w:rPr>
      <w14:ligatures w14:val="standardContextual"/>
    </w:rPr>
  </w:style>
  <w:style w:type="paragraph" w:styleId="1852" w:customStyle="1">
    <w:name w:val="54BBBB90895440929675945B88BEA5F1"/>
    <w:pPr>
      <w:pBdr/>
      <w:spacing w:after="160" w:line="259" w:lineRule="auto"/>
      <w:ind/>
    </w:pPr>
    <w:rPr>
      <w14:ligatures w14:val="standardContextual"/>
    </w:rPr>
  </w:style>
  <w:style w:type="paragraph" w:styleId="1853" w:customStyle="1">
    <w:name w:val="AD3C7BC10A23444A9F7C8F0CFC8172C4"/>
    <w:pPr>
      <w:pBdr/>
      <w:spacing w:after="160" w:line="259" w:lineRule="auto"/>
      <w:ind/>
    </w:pPr>
    <w:rPr>
      <w14:ligatures w14:val="standardContextual"/>
    </w:rPr>
  </w:style>
  <w:style w:type="paragraph" w:styleId="1854" w:customStyle="1">
    <w:name w:val="FC2DEE0041324B5796B0E73614FCD5CC"/>
    <w:pPr>
      <w:pBdr/>
      <w:spacing w:after="160" w:line="259" w:lineRule="auto"/>
      <w:ind/>
    </w:pPr>
    <w:rPr>
      <w14:ligatures w14:val="standardContextual"/>
    </w:rPr>
  </w:style>
  <w:style w:type="paragraph" w:styleId="1855" w:customStyle="1">
    <w:name w:val="ADADCC4BF03142018284962190147820"/>
    <w:pPr>
      <w:pBdr/>
      <w:spacing w:after="160" w:line="259" w:lineRule="auto"/>
      <w:ind/>
    </w:pPr>
    <w:rPr>
      <w14:ligatures w14:val="standardContextual"/>
    </w:rPr>
  </w:style>
  <w:style w:type="paragraph" w:styleId="1856" w:customStyle="1">
    <w:name w:val="0C3D02E55D8F4BB989679F9A85CA2848"/>
    <w:pPr>
      <w:pBdr/>
      <w:spacing w:after="160" w:line="259" w:lineRule="auto"/>
      <w:ind/>
    </w:pPr>
    <w:rPr>
      <w14:ligatures w14:val="standardContextual"/>
    </w:rPr>
  </w:style>
  <w:style w:type="paragraph" w:styleId="1857" w:customStyle="1">
    <w:name w:val="785260952C2E4E35A9BFF0194DFB44BA"/>
    <w:pPr>
      <w:pBdr/>
      <w:spacing w:after="160" w:line="259" w:lineRule="auto"/>
      <w:ind/>
    </w:pPr>
    <w:rPr>
      <w14:ligatures w14:val="standardContextual"/>
    </w:rPr>
  </w:style>
  <w:style w:type="paragraph" w:styleId="1858" w:customStyle="1">
    <w:name w:val="BB9CC272C09F4BE6BC313F13FED7A7D4"/>
    <w:pPr>
      <w:pBdr/>
      <w:spacing w:after="160" w:line="259" w:lineRule="auto"/>
      <w:ind/>
    </w:pPr>
    <w:rPr>
      <w14:ligatures w14:val="standardContextual"/>
    </w:rPr>
  </w:style>
  <w:style w:type="paragraph" w:styleId="1859" w:customStyle="1">
    <w:name w:val="3D3AFAA0FB664D708EBCB587006AA62B"/>
    <w:pPr>
      <w:pBdr/>
      <w:spacing w:after="160" w:line="259" w:lineRule="auto"/>
      <w:ind/>
    </w:pPr>
    <w:rPr>
      <w14:ligatures w14:val="standardContextual"/>
    </w:rPr>
  </w:style>
  <w:style w:type="paragraph" w:styleId="1860" w:customStyle="1">
    <w:name w:val="1430161324534EC1BDD311F7216F6FAA"/>
    <w:pPr>
      <w:pBdr/>
      <w:spacing w:after="160" w:line="259" w:lineRule="auto"/>
      <w:ind/>
    </w:pPr>
    <w:rPr>
      <w14:ligatures w14:val="standardContextual"/>
    </w:rPr>
  </w:style>
  <w:style w:type="paragraph" w:styleId="1861" w:customStyle="1">
    <w:name w:val="D8AB10A4AD2A4596AEBC1AACE16703DB"/>
    <w:pPr>
      <w:pBdr/>
      <w:spacing w:after="160" w:line="259" w:lineRule="auto"/>
      <w:ind/>
    </w:pPr>
    <w:rPr>
      <w14:ligatures w14:val="standardContextual"/>
    </w:rPr>
  </w:style>
  <w:style w:type="paragraph" w:styleId="1862" w:customStyle="1">
    <w:name w:val="502E9F52E7D64A61810E93B3F569B682"/>
    <w:pPr>
      <w:pBdr/>
      <w:spacing w:after="160" w:line="259" w:lineRule="auto"/>
      <w:ind/>
    </w:pPr>
    <w:rPr>
      <w14:ligatures w14:val="standardContextual"/>
    </w:rPr>
  </w:style>
  <w:style w:type="paragraph" w:styleId="1863" w:customStyle="1">
    <w:name w:val="951EEC35304A47179CB6177CF11DC8F2"/>
    <w:pPr>
      <w:pBdr/>
      <w:spacing w:after="160" w:line="259" w:lineRule="auto"/>
      <w:ind/>
    </w:pPr>
    <w:rPr>
      <w14:ligatures w14:val="standardContextual"/>
    </w:rPr>
  </w:style>
  <w:style w:type="paragraph" w:styleId="1864" w:customStyle="1">
    <w:name w:val="89612740D1354E79A483652EC5AB5410"/>
    <w:pPr>
      <w:pBdr/>
      <w:spacing w:after="160" w:line="259" w:lineRule="auto"/>
      <w:ind/>
    </w:pPr>
    <w:rPr>
      <w14:ligatures w14:val="standardContextual"/>
    </w:rPr>
  </w:style>
  <w:style w:type="paragraph" w:styleId="1865" w:customStyle="1">
    <w:name w:val="0D4D359E3FCD439099D9C433C1873DA1"/>
    <w:pPr>
      <w:pBdr/>
      <w:spacing w:after="160" w:line="259" w:lineRule="auto"/>
      <w:ind/>
    </w:pPr>
    <w:rPr>
      <w14:ligatures w14:val="standardContextual"/>
    </w:rPr>
  </w:style>
  <w:style w:type="paragraph" w:styleId="1866" w:customStyle="1">
    <w:name w:val="1D559B8E35D04455BD1C28F63A2009F3"/>
    <w:pPr>
      <w:pBdr/>
      <w:spacing w:after="160" w:line="259" w:lineRule="auto"/>
      <w:ind/>
    </w:pPr>
    <w:rPr>
      <w14:ligatures w14:val="standardContextual"/>
    </w:rPr>
  </w:style>
  <w:style w:type="paragraph" w:styleId="1867" w:customStyle="1">
    <w:name w:val="6C7988E3D5CB4541B5F50A9BA8F3900B"/>
    <w:pPr>
      <w:pBdr/>
      <w:spacing w:after="160" w:line="259" w:lineRule="auto"/>
      <w:ind/>
    </w:pPr>
    <w:rPr>
      <w14:ligatures w14:val="standardContextual"/>
    </w:rPr>
  </w:style>
  <w:style w:type="paragraph" w:styleId="1868" w:customStyle="1">
    <w:name w:val="EA7E45FEFE0440939554FAFA7C2C9F03"/>
    <w:pPr>
      <w:pBdr/>
      <w:spacing w:after="160" w:line="259" w:lineRule="auto"/>
      <w:ind/>
    </w:pPr>
    <w:rPr>
      <w14:ligatures w14:val="standardContextual"/>
    </w:rPr>
  </w:style>
  <w:style w:type="paragraph" w:styleId="1869" w:customStyle="1">
    <w:name w:val="6A239CB15DFE453C9E234437CCDFA5A2"/>
    <w:pPr>
      <w:pBdr/>
      <w:spacing w:after="160" w:line="259" w:lineRule="auto"/>
      <w:ind/>
    </w:pPr>
    <w:rPr>
      <w14:ligatures w14:val="standardContextual"/>
    </w:rPr>
  </w:style>
  <w:style w:type="paragraph" w:styleId="1870" w:customStyle="1">
    <w:name w:val="056BFDB172A8446A9248771808B8599C"/>
    <w:pPr>
      <w:pBdr/>
      <w:spacing w:after="160" w:line="259" w:lineRule="auto"/>
      <w:ind/>
    </w:pPr>
    <w:rPr>
      <w14:ligatures w14:val="standardContextual"/>
    </w:rPr>
  </w:style>
  <w:style w:type="paragraph" w:styleId="1871" w:customStyle="1">
    <w:name w:val="A8F71B17773C4C7F8A4F39BB2D4870CA"/>
    <w:pPr>
      <w:pBdr/>
      <w:spacing w:after="160" w:line="259" w:lineRule="auto"/>
      <w:ind/>
    </w:pPr>
    <w:rPr>
      <w14:ligatures w14:val="standardContextual"/>
    </w:rPr>
  </w:style>
  <w:style w:type="paragraph" w:styleId="1872" w:customStyle="1">
    <w:name w:val="8BB57A8935BF412E81E5D1CD6699B302"/>
    <w:pPr>
      <w:pBdr/>
      <w:spacing w:after="160" w:line="259" w:lineRule="auto"/>
      <w:ind/>
    </w:pPr>
    <w:rPr>
      <w14:ligatures w14:val="standardContextual"/>
    </w:rPr>
  </w:style>
  <w:style w:type="paragraph" w:styleId="1873" w:customStyle="1">
    <w:name w:val="4D2243C11DF54F0B9DA8ADD5D4752020"/>
    <w:pPr>
      <w:pBdr/>
      <w:spacing w:after="160" w:line="259" w:lineRule="auto"/>
      <w:ind/>
    </w:pPr>
    <w:rPr>
      <w14:ligatures w14:val="standardContextual"/>
    </w:rPr>
  </w:style>
  <w:style w:type="paragraph" w:styleId="1874" w:customStyle="1">
    <w:name w:val="562D4B2C64D042DF90C1349B6877C554"/>
    <w:pPr>
      <w:pBdr/>
      <w:spacing w:after="160" w:line="259" w:lineRule="auto"/>
      <w:ind/>
    </w:pPr>
    <w:rPr>
      <w14:ligatures w14:val="standardContextual"/>
    </w:rPr>
  </w:style>
  <w:style w:type="paragraph" w:styleId="1875" w:customStyle="1">
    <w:name w:val="0723098D44884CE69DEAFE2FAD9C5E8E"/>
    <w:pPr>
      <w:pBdr/>
      <w:spacing w:after="160" w:line="259" w:lineRule="auto"/>
      <w:ind/>
    </w:pPr>
    <w:rPr>
      <w14:ligatures w14:val="standardContextual"/>
    </w:rPr>
  </w:style>
  <w:style w:type="paragraph" w:styleId="1876" w:customStyle="1">
    <w:name w:val="D78D3345D2364E51A828BFC3A17BF4AF"/>
    <w:pPr>
      <w:pBdr/>
      <w:spacing w:after="160" w:line="259" w:lineRule="auto"/>
      <w:ind/>
    </w:pPr>
    <w:rPr>
      <w14:ligatures w14:val="standardContextual"/>
    </w:rPr>
  </w:style>
  <w:style w:type="paragraph" w:styleId="1877" w:customStyle="1">
    <w:name w:val="60E9293C12644BD19EA78B077D76FAA1"/>
    <w:pPr>
      <w:pBdr/>
      <w:spacing w:after="160" w:line="259" w:lineRule="auto"/>
      <w:ind/>
    </w:pPr>
    <w:rPr>
      <w14:ligatures w14:val="standardContextual"/>
    </w:rPr>
  </w:style>
  <w:style w:type="paragraph" w:styleId="1878" w:customStyle="1">
    <w:name w:val="AB70F8263133466C9BA3004E7898E1B8"/>
    <w:pPr>
      <w:pBdr/>
      <w:spacing w:after="160" w:line="259" w:lineRule="auto"/>
      <w:ind/>
    </w:pPr>
    <w:rPr>
      <w14:ligatures w14:val="standardContextual"/>
    </w:rPr>
  </w:style>
  <w:style w:type="paragraph" w:styleId="1879" w:customStyle="1">
    <w:name w:val="F6B31A11AA3C4F06BCA0E4696508C994"/>
    <w:pPr>
      <w:pBdr/>
      <w:spacing w:after="160" w:line="259" w:lineRule="auto"/>
      <w:ind/>
    </w:pPr>
    <w:rPr>
      <w14:ligatures w14:val="standardContextual"/>
    </w:rPr>
  </w:style>
  <w:style w:type="paragraph" w:styleId="1880" w:customStyle="1">
    <w:name w:val="C5F1F193834E4CE18DE5ADF5C3512C7D"/>
    <w:pPr>
      <w:pBdr/>
      <w:spacing w:after="160" w:line="259" w:lineRule="auto"/>
      <w:ind/>
    </w:pPr>
    <w:rPr>
      <w14:ligatures w14:val="standardContextual"/>
    </w:rPr>
  </w:style>
  <w:style w:type="paragraph" w:styleId="1881" w:customStyle="1">
    <w:name w:val="62486C146217459094036E6804559775"/>
    <w:pPr>
      <w:pBdr/>
      <w:spacing w:after="160" w:line="259" w:lineRule="auto"/>
      <w:ind/>
    </w:pPr>
    <w:rPr>
      <w14:ligatures w14:val="standardContextual"/>
    </w:rPr>
  </w:style>
  <w:style w:type="paragraph" w:styleId="1882" w:customStyle="1">
    <w:name w:val="E5EDDC7D1AC148669767CF6280F48AEF"/>
    <w:pPr>
      <w:pBdr/>
      <w:spacing w:after="160" w:line="259" w:lineRule="auto"/>
      <w:ind/>
    </w:pPr>
    <w:rPr>
      <w14:ligatures w14:val="standardContextual"/>
    </w:rPr>
  </w:style>
  <w:style w:type="paragraph" w:styleId="1883" w:customStyle="1">
    <w:name w:val="263FAF9DAA304293BB2B16A721944323"/>
    <w:pPr>
      <w:pBdr/>
      <w:spacing w:after="160" w:line="259" w:lineRule="auto"/>
      <w:ind/>
    </w:pPr>
    <w:rPr>
      <w14:ligatures w14:val="standardContextual"/>
    </w:rPr>
  </w:style>
  <w:style w:type="paragraph" w:styleId="1884" w:customStyle="1">
    <w:name w:val="57B71D3383A74C549714317A8C752EA6"/>
    <w:pPr>
      <w:pBdr/>
      <w:spacing w:after="160" w:line="259" w:lineRule="auto"/>
      <w:ind/>
    </w:pPr>
    <w:rPr>
      <w14:ligatures w14:val="standardContextual"/>
    </w:rPr>
  </w:style>
  <w:style w:type="paragraph" w:styleId="1885" w:customStyle="1">
    <w:name w:val="D0FBEA4851334EF9BBBFA00CCE840572"/>
    <w:pPr>
      <w:pBdr/>
      <w:spacing w:after="160" w:line="259" w:lineRule="auto"/>
      <w:ind/>
    </w:pPr>
    <w:rPr>
      <w14:ligatures w14:val="standardContextual"/>
    </w:rPr>
  </w:style>
  <w:style w:type="paragraph" w:styleId="1886" w:customStyle="1">
    <w:name w:val="3C57A5D566DC4A52A66EFE21EF2D846B"/>
    <w:pPr>
      <w:pBdr/>
      <w:spacing/>
      <w:ind/>
    </w:pPr>
  </w:style>
  <w:style w:type="paragraph" w:styleId="1887" w:customStyle="1">
    <w:name w:val="142B2DB95660462B80902E055FA5165D"/>
    <w:pPr>
      <w:pBdr/>
      <w:spacing/>
      <w:ind/>
    </w:pPr>
  </w:style>
  <w:style w:type="paragraph" w:styleId="1888" w:customStyle="1">
    <w:name w:val="BB8F0881E96D48DA939C489EB9E55F0C"/>
    <w:pPr>
      <w:pBdr/>
      <w:spacing/>
      <w:ind/>
    </w:pPr>
  </w:style>
  <w:style w:type="paragraph" w:styleId="1889" w:customStyle="1">
    <w:name w:val="4A7817D0176E43FDB670C57A4D4CD86B"/>
    <w:pPr>
      <w:pBdr/>
      <w:spacing/>
      <w:ind/>
    </w:pPr>
  </w:style>
  <w:style w:type="paragraph" w:styleId="1890" w:customStyle="1">
    <w:name w:val="7C64B841CBD044FA90E6C325715F9425"/>
    <w:pPr>
      <w:pBdr/>
      <w:spacing/>
      <w:ind/>
    </w:pPr>
  </w:style>
  <w:style w:type="paragraph" w:styleId="1891" w:customStyle="1">
    <w:name w:val="4202BC4AC0DD48A6A406CB7C6C0C0B0B"/>
    <w:pPr>
      <w:pBdr/>
      <w:spacing/>
      <w:ind/>
    </w:pPr>
  </w:style>
  <w:style w:type="paragraph" w:styleId="1892" w:customStyle="1">
    <w:name w:val="6F632294DDA44B66980A5415CA42241F"/>
    <w:pPr>
      <w:pBdr/>
      <w:spacing/>
      <w:ind/>
    </w:pPr>
  </w:style>
  <w:style w:type="paragraph" w:styleId="1893" w:customStyle="1">
    <w:name w:val="6C14EEAC75104B25AA809E7966FC9899"/>
    <w:pPr>
      <w:pBdr/>
      <w:spacing/>
      <w:ind/>
    </w:pPr>
  </w:style>
  <w:style w:type="paragraph" w:styleId="1894" w:customStyle="1">
    <w:name w:val="8D5397164134480B842BEB599E1E7D35"/>
    <w:pPr>
      <w:pBdr/>
      <w:spacing/>
      <w:ind/>
    </w:pPr>
  </w:style>
  <w:style w:type="paragraph" w:styleId="1895" w:customStyle="1">
    <w:name w:val="2CB0334C57E94FD0B0ECA71F506A51B2"/>
    <w:pPr>
      <w:pBdr/>
      <w:spacing/>
      <w:ind/>
    </w:pPr>
  </w:style>
  <w:style w:type="paragraph" w:styleId="1896" w:customStyle="1">
    <w:name w:val="9A70222DC44943F4AC46191897DADCC7"/>
    <w:pPr>
      <w:pBdr/>
      <w:spacing/>
      <w:ind/>
    </w:pPr>
  </w:style>
  <w:style w:type="paragraph" w:styleId="1897" w:customStyle="1">
    <w:name w:val="E59DC77423FE4FDEB315E074D411AA97"/>
    <w:pPr>
      <w:pBdr/>
      <w:spacing/>
      <w:ind/>
    </w:pPr>
  </w:style>
  <w:style w:type="paragraph" w:styleId="1898" w:customStyle="1">
    <w:name w:val="F78E2F1B46EA46F69FA54E9ED669F7A1"/>
    <w:pPr>
      <w:pBdr/>
      <w:spacing/>
      <w:ind/>
    </w:pPr>
  </w:style>
  <w:style w:type="paragraph" w:styleId="1899" w:customStyle="1">
    <w:name w:val="6741683FD48044B5A3CE258C750C520A"/>
    <w:pPr>
      <w:pBdr/>
      <w:spacing/>
      <w:ind/>
    </w:pPr>
  </w:style>
  <w:style w:type="paragraph" w:styleId="1900" w:customStyle="1">
    <w:name w:val="7E95D33650E649009186BED7CD7E9DD5"/>
    <w:pPr>
      <w:pBdr/>
      <w:spacing/>
      <w:ind/>
    </w:pPr>
  </w:style>
  <w:style w:type="paragraph" w:styleId="1901" w:customStyle="1">
    <w:name w:val="27BFC37A62D54240A11EDDE463346AF0"/>
    <w:pPr>
      <w:pBdr/>
      <w:spacing/>
      <w:ind/>
    </w:pPr>
  </w:style>
  <w:style w:type="paragraph" w:styleId="1902" w:customStyle="1">
    <w:name w:val="B14A677BA40C4312BE95737F13879BAD"/>
    <w:pPr>
      <w:pBdr/>
      <w:spacing/>
      <w:ind/>
    </w:pPr>
  </w:style>
  <w:style w:type="paragraph" w:styleId="1903" w:customStyle="1">
    <w:name w:val="BE6E5FF1440C4F00BC0A66632FC3C5AD"/>
    <w:pPr>
      <w:pBdr/>
      <w:spacing w:after="160" w:line="259" w:lineRule="auto"/>
      <w:ind/>
    </w:pPr>
    <w:rPr>
      <w14:ligatures w14:val="standardContextual"/>
    </w:rPr>
  </w:style>
  <w:style w:type="paragraph" w:styleId="1904" w:customStyle="1">
    <w:name w:val="51FFA0479F6F4EEFBEF64012FC3C2247"/>
    <w:pPr>
      <w:pBdr/>
      <w:spacing w:after="160" w:line="259" w:lineRule="auto"/>
      <w:ind/>
    </w:pPr>
    <w:rPr>
      <w14:ligatures w14:val="standardContextual"/>
    </w:rPr>
  </w:style>
  <w:style w:type="paragraph" w:styleId="1905" w:customStyle="1">
    <w:name w:val="BF80AEB466E84B87ACC2312215165EAC"/>
    <w:pPr>
      <w:pBdr/>
      <w:spacing w:after="160" w:line="259" w:lineRule="auto"/>
      <w:ind/>
    </w:pPr>
    <w:rPr>
      <w14:ligatures w14:val="standardContextual"/>
    </w:rPr>
  </w:style>
  <w:style w:type="paragraph" w:styleId="1906" w:customStyle="1">
    <w:name w:val="A26E93ADF1CE4904AA47F0CDC42F3CA4"/>
    <w:pPr>
      <w:pBdr/>
      <w:spacing w:after="160" w:line="259" w:lineRule="auto"/>
      <w:ind/>
    </w:pPr>
    <w:rPr>
      <w14:ligatures w14:val="standardContextual"/>
    </w:rPr>
  </w:style>
  <w:style w:type="paragraph" w:styleId="1907" w:customStyle="1">
    <w:name w:val="C6290CC1A99F4A3988A43FF5CFD015B7"/>
    <w:pPr>
      <w:pBdr/>
      <w:spacing w:after="160" w:line="259" w:lineRule="auto"/>
      <w:ind/>
    </w:pPr>
    <w:rPr>
      <w14:ligatures w14:val="standardContextual"/>
    </w:rPr>
  </w:style>
  <w:style w:type="paragraph" w:styleId="1908" w:customStyle="1">
    <w:name w:val="510B17F872AC4ED08990A0994BC6CB8E"/>
    <w:pPr>
      <w:pBdr/>
      <w:spacing w:after="160" w:line="259" w:lineRule="auto"/>
      <w:ind/>
    </w:pPr>
    <w:rPr>
      <w14:ligatures w14:val="standardContextual"/>
    </w:rPr>
  </w:style>
  <w:style w:type="paragraph" w:styleId="1909" w:customStyle="1">
    <w:name w:val="68B26D86444846CD80623D9B50FA6CDA"/>
    <w:pPr>
      <w:pBdr/>
      <w:spacing w:after="160" w:line="259" w:lineRule="auto"/>
      <w:ind/>
    </w:pPr>
    <w:rPr>
      <w14:ligatures w14:val="standardContextual"/>
    </w:rPr>
  </w:style>
  <w:style w:type="paragraph" w:styleId="1910" w:customStyle="1">
    <w:name w:val="83ABE654EA774BCF9F4548694369011E"/>
    <w:pPr>
      <w:pBdr/>
      <w:spacing w:after="160" w:line="259" w:lineRule="auto"/>
      <w:ind/>
    </w:pPr>
    <w:rPr>
      <w14:ligatures w14:val="standardContextual"/>
    </w:rPr>
  </w:style>
  <w:style w:type="paragraph" w:styleId="1911" w:customStyle="1">
    <w:name w:val="DCFBD7F507CC4639B22A970936555168"/>
    <w:pPr>
      <w:pBdr/>
      <w:spacing w:after="160" w:line="259" w:lineRule="auto"/>
      <w:ind/>
    </w:pPr>
    <w:rPr>
      <w14:ligatures w14:val="standardContextual"/>
    </w:rPr>
  </w:style>
  <w:style w:type="paragraph" w:styleId="1912" w:customStyle="1">
    <w:name w:val="B3782853FC354942871DD20E1025FAAA"/>
    <w:pPr>
      <w:pBdr/>
      <w:spacing w:after="160" w:line="259" w:lineRule="auto"/>
      <w:ind/>
    </w:pPr>
    <w:rPr>
      <w14:ligatures w14:val="standardContextual"/>
    </w:rPr>
  </w:style>
  <w:style w:type="paragraph" w:styleId="1913" w:customStyle="1">
    <w:name w:val="D23C6A34C1A24E55A30537555E978FA1"/>
    <w:pPr>
      <w:pBdr/>
      <w:spacing w:after="160" w:line="259" w:lineRule="auto"/>
      <w:ind/>
    </w:pPr>
    <w:rPr>
      <w14:ligatures w14:val="standardContextual"/>
    </w:rPr>
  </w:style>
  <w:style w:type="paragraph" w:styleId="1914" w:customStyle="1">
    <w:name w:val="B97A1DDDB478498CB04B834430A8E3B2"/>
    <w:pPr>
      <w:pBdr/>
      <w:spacing w:after="160" w:line="259" w:lineRule="auto"/>
      <w:ind/>
    </w:pPr>
    <w:rPr>
      <w14:ligatures w14:val="standardContextual"/>
    </w:rPr>
  </w:style>
  <w:style w:type="paragraph" w:styleId="1915" w:customStyle="1">
    <w:name w:val="8346A0BB613A4BA0A7E651947C6347B0"/>
    <w:pPr>
      <w:pBdr/>
      <w:spacing w:after="160" w:line="259" w:lineRule="auto"/>
      <w:ind/>
    </w:pPr>
    <w:rPr>
      <w14:ligatures w14:val="standardContextual"/>
    </w:rPr>
  </w:style>
  <w:style w:type="paragraph" w:styleId="1916" w:customStyle="1">
    <w:name w:val="0CA525612BAD48198D7EB7E086775D5B"/>
    <w:pPr>
      <w:pBdr/>
      <w:spacing w:after="160" w:line="259" w:lineRule="auto"/>
      <w:ind/>
    </w:pPr>
    <w:rPr>
      <w14:ligatures w14:val="standardContextual"/>
    </w:rPr>
  </w:style>
  <w:style w:type="paragraph" w:styleId="1917" w:customStyle="1">
    <w:name w:val="8CF2A9CC1C79413B937C770AD8519B31"/>
    <w:pPr>
      <w:pBdr/>
      <w:spacing w:after="160" w:line="259" w:lineRule="auto"/>
      <w:ind/>
    </w:pPr>
    <w:rPr>
      <w14:ligatures w14:val="standardContextual"/>
    </w:rPr>
  </w:style>
  <w:style w:type="paragraph" w:styleId="1918" w:customStyle="1">
    <w:name w:val="122E95D51CE94641AC28C18100A7C4ED"/>
    <w:pPr>
      <w:pBdr/>
      <w:spacing w:after="160" w:line="259" w:lineRule="auto"/>
      <w:ind/>
    </w:pPr>
    <w:rPr>
      <w14:ligatures w14:val="standardContextual"/>
    </w:r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Kan21</b:Tag>
    <b:SourceType>InternetSite</b:SourceType>
    <b:Guid>{E11A31C0-FE00-4CDA-8A7F-4D388E8578DA}</b:Guid>
    <b:Title>freeCodeCamp</b:Title>
    <b:Year>2021</b:Year>
    <b:Month>02</b:Month>
    <b:Day>04</b:Day>
    <b:Author>
      <b:Author>
        <b:NameList>
          <b:Person>
            <b:Last>Kanna</b:Last>
            <b:First>Madison</b:First>
          </b:Person>
        </b:NameList>
      </b:Author>
    </b:Author>
    <b:InternetSiteTitle>freeCodeCamp</b:InternetSiteTitle>
    <b:YearAccessed>2024</b:YearAccessed>
    <b:MonthAccessed>05</b:MonthAccessed>
    <b:DayAccessed>09</b:DayAccessed>
    <b:URL>https://www.freecodecamp.org/news/how-to-solve-coding-problems/</b:URL>
    <b:RefOrder>1</b:RefOrder>
  </b:Source>
</b:Sources>
</file>

<file path=customXml/itemProps1.xml><?xml version="1.0" encoding="utf-8"?>
<ds:datastoreItem xmlns:ds="http://schemas.openxmlformats.org/officeDocument/2006/customXml" ds:itemID="{61A9A725-2AE5-4BE0-9C6E-57C49D31C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13</cp:revision>
  <dcterms:created xsi:type="dcterms:W3CDTF">2024-08-20T07:38:00Z</dcterms:created>
  <dcterms:modified xsi:type="dcterms:W3CDTF">2026-06-23T08:25:34Z</dcterms:modified>
</cp:coreProperties>
</file>