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620A" w14:textId="77777777" w:rsidR="00BD65CE" w:rsidRDefault="00BD65CE" w:rsidP="005F1E11">
      <w:pPr>
        <w:spacing w:line="360" w:lineRule="auto"/>
        <w:jc w:val="center"/>
        <w:rPr>
          <w:rFonts w:ascii="Century Gothic" w:hAnsi="Century Gothic"/>
          <w:b/>
          <w:bCs/>
          <w:sz w:val="44"/>
          <w:szCs w:val="44"/>
          <w:u w:val="single"/>
        </w:rPr>
      </w:pPr>
    </w:p>
    <w:p w14:paraId="5927E475" w14:textId="3BCCB851" w:rsidR="005F1E11" w:rsidRDefault="005F1E11" w:rsidP="00A81ADD">
      <w:pPr>
        <w:spacing w:line="360" w:lineRule="auto"/>
        <w:jc w:val="center"/>
        <w:rPr>
          <w:rFonts w:ascii="Century Gothic" w:hAnsi="Century Gothic"/>
          <w:b/>
          <w:bCs/>
          <w:sz w:val="44"/>
          <w:szCs w:val="44"/>
          <w:u w:val="single"/>
        </w:rPr>
      </w:pPr>
      <w:r w:rsidRPr="00BD65CE">
        <w:rPr>
          <w:rFonts w:ascii="Century Gothic" w:hAnsi="Century Gothic"/>
          <w:b/>
          <w:bCs/>
          <w:sz w:val="44"/>
          <w:szCs w:val="44"/>
          <w:u w:val="single"/>
        </w:rPr>
        <w:t>Preguntas Crucigrama</w:t>
      </w:r>
    </w:p>
    <w:p w14:paraId="5786506D" w14:textId="6D6BD841" w:rsidR="002516EA" w:rsidRDefault="002516EA" w:rsidP="002516EA">
      <w:p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 w:rsidRPr="002516EA">
        <w:rPr>
          <w:rFonts w:ascii="Century Gothic" w:hAnsi="Century Gothic"/>
          <w:b/>
          <w:bCs/>
          <w:sz w:val="36"/>
          <w:szCs w:val="36"/>
        </w:rPr>
        <w:t>Horizontales:</w:t>
      </w:r>
    </w:p>
    <w:p w14:paraId="012315F4" w14:textId="3A0DD741" w:rsidR="002516EA" w:rsidRPr="002516EA" w:rsidRDefault="002516EA" w:rsidP="002516E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>Condicional falsa en Python</w:t>
      </w:r>
      <w:r>
        <w:rPr>
          <w:rFonts w:ascii="Century Gothic" w:hAnsi="Century Gothic"/>
          <w:sz w:val="28"/>
          <w:szCs w:val="28"/>
        </w:rPr>
        <w:t>.</w:t>
      </w:r>
      <w:r w:rsidRPr="005F1E11">
        <w:rPr>
          <w:rFonts w:ascii="Century Gothic" w:hAnsi="Century Gothic"/>
          <w:b/>
          <w:bCs/>
          <w:sz w:val="28"/>
          <w:szCs w:val="28"/>
        </w:rPr>
        <w:t xml:space="preserve"> ELSE</w:t>
      </w:r>
    </w:p>
    <w:p w14:paraId="32BDFBE3" w14:textId="77777777" w:rsidR="002516EA" w:rsidRPr="005F1E11" w:rsidRDefault="002516EA" w:rsidP="002516E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>Python utiliza código</w:t>
      </w:r>
      <w:r>
        <w:rPr>
          <w:rFonts w:ascii="Century Gothic" w:hAnsi="Century Gothic"/>
          <w:sz w:val="28"/>
          <w:szCs w:val="28"/>
        </w:rPr>
        <w:t xml:space="preserve">. </w:t>
      </w:r>
      <w:r w:rsidRPr="005F1E11">
        <w:rPr>
          <w:rFonts w:ascii="Century Gothic" w:hAnsi="Century Gothic"/>
          <w:b/>
          <w:bCs/>
          <w:sz w:val="28"/>
          <w:szCs w:val="28"/>
        </w:rPr>
        <w:t>ABIERTO</w:t>
      </w:r>
    </w:p>
    <w:p w14:paraId="4F94AF1C" w14:textId="77777777" w:rsidR="002516EA" w:rsidRPr="005F1E11" w:rsidRDefault="002516EA" w:rsidP="002516E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>Palabra reservada que se usa para definir funciones definidas por el usuario</w:t>
      </w:r>
      <w:r>
        <w:rPr>
          <w:rFonts w:ascii="Century Gothic" w:hAnsi="Century Gothic"/>
          <w:sz w:val="28"/>
          <w:szCs w:val="28"/>
        </w:rPr>
        <w:t xml:space="preserve">. </w:t>
      </w:r>
      <w:r w:rsidRPr="005F1E11">
        <w:rPr>
          <w:rFonts w:ascii="Century Gothic" w:hAnsi="Century Gothic"/>
          <w:b/>
          <w:bCs/>
          <w:sz w:val="28"/>
          <w:szCs w:val="28"/>
        </w:rPr>
        <w:t>DEF</w:t>
      </w:r>
    </w:p>
    <w:p w14:paraId="4A9240C7" w14:textId="77777777" w:rsidR="002516EA" w:rsidRPr="005F1E11" w:rsidRDefault="002516EA" w:rsidP="002516E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>Tipo de datos utilizado para emplear números reales en una variable</w:t>
      </w:r>
      <w:r>
        <w:rPr>
          <w:rFonts w:ascii="Century Gothic" w:hAnsi="Century Gothic"/>
          <w:sz w:val="28"/>
          <w:szCs w:val="28"/>
        </w:rPr>
        <w:t xml:space="preserve">. </w:t>
      </w:r>
      <w:r w:rsidRPr="005F1E11">
        <w:rPr>
          <w:rFonts w:ascii="Century Gothic" w:hAnsi="Century Gothic"/>
          <w:b/>
          <w:bCs/>
          <w:sz w:val="28"/>
          <w:szCs w:val="28"/>
        </w:rPr>
        <w:t>FLOAT</w:t>
      </w:r>
    </w:p>
    <w:p w14:paraId="140BC313" w14:textId="77777777" w:rsidR="002516EA" w:rsidRPr="005F1E11" w:rsidRDefault="002516EA" w:rsidP="002516E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>Tipo de datos utilizado para emplear números enteros en una variable</w:t>
      </w:r>
      <w:r>
        <w:rPr>
          <w:rFonts w:ascii="Century Gothic" w:hAnsi="Century Gothic"/>
          <w:sz w:val="28"/>
          <w:szCs w:val="28"/>
        </w:rPr>
        <w:t xml:space="preserve">. </w:t>
      </w:r>
      <w:r w:rsidRPr="005F1E11">
        <w:rPr>
          <w:rFonts w:ascii="Century Gothic" w:hAnsi="Century Gothic"/>
          <w:b/>
          <w:bCs/>
          <w:sz w:val="28"/>
          <w:szCs w:val="28"/>
        </w:rPr>
        <w:t>INT</w:t>
      </w:r>
    </w:p>
    <w:p w14:paraId="14F2E1A8" w14:textId="77777777" w:rsidR="002516EA" w:rsidRPr="005F1E11" w:rsidRDefault="002516EA" w:rsidP="002516E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>Palabra reservada para referirnos a la clase padre</w:t>
      </w:r>
      <w:r>
        <w:rPr>
          <w:rFonts w:ascii="Century Gothic" w:hAnsi="Century Gothic"/>
          <w:sz w:val="28"/>
          <w:szCs w:val="28"/>
        </w:rPr>
        <w:t xml:space="preserve">. </w:t>
      </w:r>
      <w:r w:rsidRPr="005F1E11">
        <w:rPr>
          <w:rFonts w:ascii="Century Gothic" w:hAnsi="Century Gothic"/>
          <w:sz w:val="28"/>
          <w:szCs w:val="28"/>
        </w:rPr>
        <w:t xml:space="preserve"> </w:t>
      </w:r>
      <w:r w:rsidRPr="005F1E11">
        <w:rPr>
          <w:rFonts w:ascii="Century Gothic" w:hAnsi="Century Gothic"/>
          <w:b/>
          <w:bCs/>
          <w:sz w:val="28"/>
          <w:szCs w:val="28"/>
        </w:rPr>
        <w:t>SUPER</w:t>
      </w:r>
    </w:p>
    <w:p w14:paraId="41E5232C" w14:textId="44C7B363" w:rsidR="002516EA" w:rsidRDefault="002516EA" w:rsidP="002516EA">
      <w:p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Verticales:</w:t>
      </w:r>
    </w:p>
    <w:p w14:paraId="732305DB" w14:textId="51CDA70A" w:rsidR="004F6E2E" w:rsidRPr="005F1E11" w:rsidRDefault="004F6E2E" w:rsidP="002516EA">
      <w:pPr>
        <w:pStyle w:val="Prrafodelista"/>
        <w:numPr>
          <w:ilvl w:val="0"/>
          <w:numId w:val="2"/>
        </w:numPr>
        <w:spacing w:line="360" w:lineRule="auto"/>
        <w:ind w:left="709"/>
        <w:jc w:val="both"/>
        <w:rPr>
          <w:rFonts w:ascii="Century Gothic" w:hAnsi="Century Gothic"/>
          <w:b/>
          <w:bCs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 xml:space="preserve">Métodos para </w:t>
      </w:r>
      <w:r w:rsidR="009876DA" w:rsidRPr="005F1E11">
        <w:rPr>
          <w:rFonts w:ascii="Century Gothic" w:hAnsi="Century Gothic"/>
          <w:sz w:val="28"/>
          <w:szCs w:val="28"/>
        </w:rPr>
        <w:t>leer y</w:t>
      </w:r>
      <w:r w:rsidRPr="005F1E11">
        <w:rPr>
          <w:rFonts w:ascii="Century Gothic" w:hAnsi="Century Gothic"/>
          <w:sz w:val="28"/>
          <w:szCs w:val="28"/>
        </w:rPr>
        <w:t xml:space="preserve"> escribir </w:t>
      </w:r>
      <w:r w:rsidR="009876DA" w:rsidRPr="005F1E11">
        <w:rPr>
          <w:rFonts w:ascii="Century Gothic" w:hAnsi="Century Gothic"/>
          <w:sz w:val="28"/>
          <w:szCs w:val="28"/>
        </w:rPr>
        <w:t>variables miembros</w:t>
      </w:r>
      <w:r w:rsidRPr="005F1E11">
        <w:rPr>
          <w:rFonts w:ascii="Century Gothic" w:hAnsi="Century Gothic"/>
          <w:sz w:val="28"/>
          <w:szCs w:val="28"/>
        </w:rPr>
        <w:t xml:space="preserve"> de la clase sin </w:t>
      </w:r>
      <w:r w:rsidR="00043402" w:rsidRPr="005F1E11">
        <w:rPr>
          <w:rFonts w:ascii="Century Gothic" w:hAnsi="Century Gothic"/>
          <w:sz w:val="28"/>
          <w:szCs w:val="28"/>
        </w:rPr>
        <w:t xml:space="preserve">alterarlas </w:t>
      </w:r>
      <w:r w:rsidRPr="005F1E11">
        <w:rPr>
          <w:rFonts w:ascii="Century Gothic" w:hAnsi="Century Gothic"/>
          <w:sz w:val="28"/>
          <w:szCs w:val="28"/>
        </w:rPr>
        <w:t>directamente</w:t>
      </w:r>
      <w:r w:rsidR="00EE5A0B">
        <w:rPr>
          <w:rFonts w:ascii="Century Gothic" w:hAnsi="Century Gothic"/>
          <w:sz w:val="28"/>
          <w:szCs w:val="28"/>
        </w:rPr>
        <w:t xml:space="preserve">. </w:t>
      </w:r>
      <w:r w:rsidR="009876DA" w:rsidRPr="005F1E11">
        <w:rPr>
          <w:rFonts w:ascii="Century Gothic" w:hAnsi="Century Gothic"/>
          <w:b/>
          <w:bCs/>
          <w:sz w:val="28"/>
          <w:szCs w:val="28"/>
        </w:rPr>
        <w:t>GETTERS Y SETTERS</w:t>
      </w:r>
    </w:p>
    <w:p w14:paraId="25732AA2" w14:textId="3885052C" w:rsidR="009876DA" w:rsidRPr="005F1E11" w:rsidRDefault="009876DA" w:rsidP="002516EA">
      <w:pPr>
        <w:pStyle w:val="Prrafodelista"/>
        <w:numPr>
          <w:ilvl w:val="0"/>
          <w:numId w:val="2"/>
        </w:numPr>
        <w:spacing w:line="360" w:lineRule="auto"/>
        <w:ind w:left="709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>Los arreglos son</w:t>
      </w:r>
      <w:r w:rsidR="00EE5A0B">
        <w:rPr>
          <w:rFonts w:ascii="Century Gothic" w:hAnsi="Century Gothic"/>
          <w:sz w:val="28"/>
          <w:szCs w:val="28"/>
        </w:rPr>
        <w:t>.</w:t>
      </w:r>
      <w:r w:rsidR="005F1E11" w:rsidRPr="005F1E11">
        <w:rPr>
          <w:rFonts w:ascii="Century Gothic" w:hAnsi="Century Gothic"/>
          <w:sz w:val="28"/>
          <w:szCs w:val="28"/>
        </w:rPr>
        <w:t xml:space="preserve"> </w:t>
      </w:r>
      <w:r w:rsidRPr="005F1E11">
        <w:rPr>
          <w:rFonts w:ascii="Century Gothic" w:hAnsi="Century Gothic"/>
          <w:b/>
          <w:bCs/>
          <w:sz w:val="28"/>
          <w:szCs w:val="28"/>
        </w:rPr>
        <w:t>OBJETOS</w:t>
      </w:r>
    </w:p>
    <w:p w14:paraId="25F80E47" w14:textId="33F3EC3F" w:rsidR="009876DA" w:rsidRPr="005F1E11" w:rsidRDefault="00B5455C" w:rsidP="002516EA">
      <w:pPr>
        <w:pStyle w:val="Prrafodelista"/>
        <w:numPr>
          <w:ilvl w:val="0"/>
          <w:numId w:val="2"/>
        </w:numPr>
        <w:spacing w:line="360" w:lineRule="auto"/>
        <w:ind w:left="709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 xml:space="preserve">Proceso que permite compartir los mismos atributos y métodos de una </w:t>
      </w:r>
      <w:r w:rsidR="005F1E11" w:rsidRPr="005F1E11">
        <w:rPr>
          <w:rFonts w:ascii="Century Gothic" w:hAnsi="Century Gothic"/>
          <w:sz w:val="28"/>
          <w:szCs w:val="28"/>
        </w:rPr>
        <w:t>clase</w:t>
      </w:r>
      <w:r w:rsidR="00EE5A0B">
        <w:rPr>
          <w:rFonts w:ascii="Century Gothic" w:hAnsi="Century Gothic"/>
          <w:sz w:val="28"/>
          <w:szCs w:val="28"/>
        </w:rPr>
        <w:t xml:space="preserve">. </w:t>
      </w:r>
      <w:r w:rsidR="009876DA" w:rsidRPr="005F1E11">
        <w:rPr>
          <w:rFonts w:ascii="Century Gothic" w:hAnsi="Century Gothic"/>
          <w:b/>
          <w:bCs/>
          <w:sz w:val="28"/>
          <w:szCs w:val="28"/>
        </w:rPr>
        <w:t>HERENCIA</w:t>
      </w:r>
    </w:p>
    <w:p w14:paraId="13321C07" w14:textId="2EA1C3FC" w:rsidR="002B06E5" w:rsidRPr="005F1E11" w:rsidRDefault="00B5455C" w:rsidP="002516EA">
      <w:pPr>
        <w:pStyle w:val="Prrafodelista"/>
        <w:numPr>
          <w:ilvl w:val="0"/>
          <w:numId w:val="2"/>
        </w:numPr>
        <w:spacing w:line="360" w:lineRule="auto"/>
        <w:ind w:left="709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 xml:space="preserve">Tipo de datos utilizado para emplear números enteros en una </w:t>
      </w:r>
      <w:r w:rsidR="005F1E11" w:rsidRPr="005F1E11">
        <w:rPr>
          <w:rFonts w:ascii="Century Gothic" w:hAnsi="Century Gothic"/>
          <w:sz w:val="28"/>
          <w:szCs w:val="28"/>
        </w:rPr>
        <w:t>variable</w:t>
      </w:r>
      <w:r w:rsidR="00EE5A0B">
        <w:rPr>
          <w:rFonts w:ascii="Century Gothic" w:hAnsi="Century Gothic"/>
          <w:sz w:val="28"/>
          <w:szCs w:val="28"/>
        </w:rPr>
        <w:t xml:space="preserve">. </w:t>
      </w:r>
      <w:r w:rsidR="002B06E5" w:rsidRPr="005F1E11">
        <w:rPr>
          <w:rFonts w:ascii="Century Gothic" w:hAnsi="Century Gothic"/>
          <w:b/>
          <w:bCs/>
          <w:sz w:val="28"/>
          <w:szCs w:val="28"/>
        </w:rPr>
        <w:t>INT</w:t>
      </w:r>
    </w:p>
    <w:p w14:paraId="13758C5B" w14:textId="263759AA" w:rsidR="005F1E11" w:rsidRPr="005F1E11" w:rsidRDefault="005F1E11" w:rsidP="002516EA">
      <w:pPr>
        <w:pStyle w:val="Prrafodelista"/>
        <w:numPr>
          <w:ilvl w:val="0"/>
          <w:numId w:val="2"/>
        </w:numPr>
        <w:spacing w:line="360" w:lineRule="auto"/>
        <w:ind w:left="709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>Función que permite imprimir una cadena de texto</w:t>
      </w:r>
      <w:r w:rsidR="00EE5A0B">
        <w:rPr>
          <w:rFonts w:ascii="Century Gothic" w:hAnsi="Century Gothic"/>
          <w:sz w:val="28"/>
          <w:szCs w:val="28"/>
        </w:rPr>
        <w:t xml:space="preserve">. </w:t>
      </w:r>
      <w:r w:rsidRPr="005F1E11">
        <w:rPr>
          <w:rFonts w:ascii="Century Gothic" w:hAnsi="Century Gothic"/>
          <w:b/>
          <w:bCs/>
          <w:sz w:val="28"/>
          <w:szCs w:val="28"/>
        </w:rPr>
        <w:t>PRINT</w:t>
      </w:r>
    </w:p>
    <w:p w14:paraId="04D667A0" w14:textId="563037BB" w:rsidR="005F1E11" w:rsidRPr="005F1E11" w:rsidRDefault="005F1E11" w:rsidP="002516EA">
      <w:pPr>
        <w:pStyle w:val="Prrafodelista"/>
        <w:numPr>
          <w:ilvl w:val="0"/>
          <w:numId w:val="2"/>
        </w:numPr>
        <w:spacing w:line="360" w:lineRule="auto"/>
        <w:ind w:left="709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>Condicional verdadera</w:t>
      </w:r>
      <w:r w:rsidR="00EE5A0B">
        <w:rPr>
          <w:rFonts w:ascii="Century Gothic" w:hAnsi="Century Gothic"/>
          <w:sz w:val="28"/>
          <w:szCs w:val="28"/>
        </w:rPr>
        <w:t xml:space="preserve">. </w:t>
      </w:r>
      <w:r w:rsidRPr="005F1E11">
        <w:rPr>
          <w:rFonts w:ascii="Century Gothic" w:hAnsi="Century Gothic"/>
          <w:sz w:val="28"/>
          <w:szCs w:val="28"/>
        </w:rPr>
        <w:t xml:space="preserve"> </w:t>
      </w:r>
      <w:r w:rsidRPr="005F1E11">
        <w:rPr>
          <w:rFonts w:ascii="Century Gothic" w:hAnsi="Century Gothic"/>
          <w:b/>
          <w:bCs/>
          <w:sz w:val="28"/>
          <w:szCs w:val="28"/>
        </w:rPr>
        <w:t>IF</w:t>
      </w:r>
    </w:p>
    <w:p w14:paraId="4AD857BA" w14:textId="6782D69B" w:rsidR="005F1E11" w:rsidRPr="005F1E11" w:rsidRDefault="005F1E11" w:rsidP="002516EA">
      <w:pPr>
        <w:pStyle w:val="Prrafodelista"/>
        <w:numPr>
          <w:ilvl w:val="0"/>
          <w:numId w:val="2"/>
        </w:numPr>
        <w:spacing w:line="360" w:lineRule="auto"/>
        <w:ind w:left="709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>Palabra reservada que retorna un valor</w:t>
      </w:r>
      <w:r w:rsidR="00EE5A0B">
        <w:rPr>
          <w:rFonts w:ascii="Century Gothic" w:hAnsi="Century Gothic"/>
          <w:sz w:val="28"/>
          <w:szCs w:val="28"/>
        </w:rPr>
        <w:t xml:space="preserve">. </w:t>
      </w:r>
      <w:r w:rsidRPr="005F1E11">
        <w:rPr>
          <w:rFonts w:ascii="Century Gothic" w:hAnsi="Century Gothic"/>
          <w:b/>
          <w:bCs/>
          <w:sz w:val="28"/>
          <w:szCs w:val="28"/>
        </w:rPr>
        <w:t>RETURN</w:t>
      </w:r>
    </w:p>
    <w:p w14:paraId="61357EAB" w14:textId="77777777" w:rsidR="005F1E11" w:rsidRPr="005F1E11" w:rsidRDefault="005F1E11" w:rsidP="005F1E11">
      <w:pPr>
        <w:pStyle w:val="Prrafodelista"/>
        <w:spacing w:line="360" w:lineRule="auto"/>
        <w:ind w:left="567" w:right="-285"/>
        <w:jc w:val="both"/>
        <w:rPr>
          <w:rFonts w:ascii="Century Gothic" w:hAnsi="Century Gothic"/>
          <w:sz w:val="28"/>
          <w:szCs w:val="28"/>
        </w:rPr>
      </w:pPr>
    </w:p>
    <w:p w14:paraId="7C3DBA4E" w14:textId="77777777" w:rsidR="009876DA" w:rsidRPr="005F1E11" w:rsidRDefault="009876DA" w:rsidP="005F1E11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</w:p>
    <w:sectPr w:rsidR="009876DA" w:rsidRPr="005F1E11" w:rsidSect="00BD65CE">
      <w:pgSz w:w="11906" w:h="16838"/>
      <w:pgMar w:top="993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F6A42" w14:textId="77777777" w:rsidR="00635D09" w:rsidRDefault="00635D09" w:rsidP="005F1E11">
      <w:pPr>
        <w:spacing w:after="0" w:line="240" w:lineRule="auto"/>
      </w:pPr>
      <w:r>
        <w:separator/>
      </w:r>
    </w:p>
  </w:endnote>
  <w:endnote w:type="continuationSeparator" w:id="0">
    <w:p w14:paraId="47355FA1" w14:textId="77777777" w:rsidR="00635D09" w:rsidRDefault="00635D09" w:rsidP="005F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9EBD7" w14:textId="77777777" w:rsidR="00635D09" w:rsidRDefault="00635D09" w:rsidP="005F1E11">
      <w:pPr>
        <w:spacing w:after="0" w:line="240" w:lineRule="auto"/>
      </w:pPr>
      <w:r>
        <w:separator/>
      </w:r>
    </w:p>
  </w:footnote>
  <w:footnote w:type="continuationSeparator" w:id="0">
    <w:p w14:paraId="19F4F13B" w14:textId="77777777" w:rsidR="00635D09" w:rsidRDefault="00635D09" w:rsidP="005F1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72778"/>
    <w:multiLevelType w:val="hybridMultilevel"/>
    <w:tmpl w:val="959E32F2"/>
    <w:lvl w:ilvl="0" w:tplc="FF9454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046D4"/>
    <w:multiLevelType w:val="hybridMultilevel"/>
    <w:tmpl w:val="6B041A64"/>
    <w:lvl w:ilvl="0" w:tplc="D064327A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2E"/>
    <w:rsid w:val="00043402"/>
    <w:rsid w:val="00101497"/>
    <w:rsid w:val="002516EA"/>
    <w:rsid w:val="002B06E5"/>
    <w:rsid w:val="002D7745"/>
    <w:rsid w:val="00383155"/>
    <w:rsid w:val="004D5F84"/>
    <w:rsid w:val="004D689E"/>
    <w:rsid w:val="004F6E2E"/>
    <w:rsid w:val="005F1E11"/>
    <w:rsid w:val="00635D09"/>
    <w:rsid w:val="006464E0"/>
    <w:rsid w:val="007D6987"/>
    <w:rsid w:val="007E1D1F"/>
    <w:rsid w:val="008620AF"/>
    <w:rsid w:val="009876DA"/>
    <w:rsid w:val="009E2EF7"/>
    <w:rsid w:val="00A809BC"/>
    <w:rsid w:val="00A81ADD"/>
    <w:rsid w:val="00B5455C"/>
    <w:rsid w:val="00B80B31"/>
    <w:rsid w:val="00BD65CE"/>
    <w:rsid w:val="00EC5F80"/>
    <w:rsid w:val="00EE5A0B"/>
    <w:rsid w:val="00F7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D906"/>
  <w15:chartTrackingRefBased/>
  <w15:docId w15:val="{E5426F0E-D01B-461F-A324-D762DD75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E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1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E11"/>
  </w:style>
  <w:style w:type="paragraph" w:styleId="Piedepgina">
    <w:name w:val="footer"/>
    <w:basedOn w:val="Normal"/>
    <w:link w:val="PiedepginaCar"/>
    <w:uiPriority w:val="99"/>
    <w:unhideWhenUsed/>
    <w:rsid w:val="005F1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E11"/>
  </w:style>
  <w:style w:type="character" w:styleId="Refdecomentario">
    <w:name w:val="annotation reference"/>
    <w:basedOn w:val="Fuentedeprrafopredeter"/>
    <w:uiPriority w:val="99"/>
    <w:semiHidden/>
    <w:unhideWhenUsed/>
    <w:rsid w:val="002516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16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16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16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16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Brenda Stephanie  Pinoargote Paredes</dc:creator>
  <cp:keywords/>
  <dc:description/>
  <cp:lastModifiedBy>Est. Brenda Stephanie  Pinoargote Paredes</cp:lastModifiedBy>
  <cp:revision>10</cp:revision>
  <dcterms:created xsi:type="dcterms:W3CDTF">2022-02-20T15:35:00Z</dcterms:created>
  <dcterms:modified xsi:type="dcterms:W3CDTF">2022-02-26T04:19:00Z</dcterms:modified>
</cp:coreProperties>
</file>