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68F8C" w14:textId="7D3F2633" w:rsidR="00E20C05" w:rsidRPr="00E20C05" w:rsidRDefault="00E20C05" w:rsidP="00E20C05">
      <w:pPr>
        <w:jc w:val="center"/>
        <w:rPr>
          <w:b/>
          <w:bCs/>
        </w:rPr>
      </w:pPr>
      <w:r w:rsidRPr="00E20C05">
        <w:rPr>
          <w:b/>
          <w:bCs/>
        </w:rPr>
        <w:t xml:space="preserve">Formulário de Critérios de Aceitação - Projeto </w:t>
      </w:r>
      <w:proofErr w:type="spellStart"/>
      <w:r w:rsidRPr="00E20C05">
        <w:rPr>
          <w:b/>
          <w:bCs/>
        </w:rPr>
        <w:t>Cafetech</w:t>
      </w:r>
      <w:proofErr w:type="spellEnd"/>
    </w:p>
    <w:p w14:paraId="6FA5F506" w14:textId="22B6DD72" w:rsidR="00E20C05" w:rsidRPr="00194366" w:rsidRDefault="00DB6E2C" w:rsidP="00E20C05">
      <w:pPr>
        <w:rPr>
          <w:b/>
          <w:bCs/>
        </w:rPr>
      </w:pPr>
      <w:r w:rsidRPr="00194366">
        <w:rPr>
          <w:b/>
          <w:bCs/>
        </w:rPr>
        <w:t>Funcionalidade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704"/>
        <w:gridCol w:w="2410"/>
        <w:gridCol w:w="2410"/>
        <w:gridCol w:w="1417"/>
        <w:gridCol w:w="1985"/>
      </w:tblGrid>
      <w:tr w:rsidR="00E20C05" w14:paraId="53A7B9DC" w14:textId="77777777" w:rsidTr="00194366">
        <w:tc>
          <w:tcPr>
            <w:tcW w:w="704" w:type="dxa"/>
          </w:tcPr>
          <w:p w14:paraId="798FDF0C" w14:textId="666450A6" w:rsidR="00E20C05" w:rsidRDefault="00E20C05" w:rsidP="00E20C05">
            <w:r>
              <w:t>ID</w:t>
            </w:r>
          </w:p>
        </w:tc>
        <w:tc>
          <w:tcPr>
            <w:tcW w:w="2410" w:type="dxa"/>
          </w:tcPr>
          <w:p w14:paraId="1F6CDB2E" w14:textId="33E65389" w:rsidR="00E20C05" w:rsidRDefault="00E20C05" w:rsidP="00E20C05">
            <w:r>
              <w:t>Critério de Aceitação</w:t>
            </w:r>
          </w:p>
        </w:tc>
        <w:tc>
          <w:tcPr>
            <w:tcW w:w="2410" w:type="dxa"/>
          </w:tcPr>
          <w:p w14:paraId="2E212517" w14:textId="06A105AE" w:rsidR="00E20C05" w:rsidRDefault="00E20C05" w:rsidP="00E20C05">
            <w:r>
              <w:t>Condições de Sucesso</w:t>
            </w:r>
          </w:p>
        </w:tc>
        <w:tc>
          <w:tcPr>
            <w:tcW w:w="1417" w:type="dxa"/>
          </w:tcPr>
          <w:p w14:paraId="4898B1BB" w14:textId="1086C597" w:rsidR="00E20C05" w:rsidRDefault="00E20C05" w:rsidP="00E20C05">
            <w:r>
              <w:t>Status</w:t>
            </w:r>
          </w:p>
        </w:tc>
        <w:tc>
          <w:tcPr>
            <w:tcW w:w="1985" w:type="dxa"/>
          </w:tcPr>
          <w:p w14:paraId="24E72CA0" w14:textId="54F3DE1F" w:rsidR="00E20C05" w:rsidRDefault="00E20C05" w:rsidP="00E20C05">
            <w:r>
              <w:t>Comentários</w:t>
            </w:r>
          </w:p>
        </w:tc>
      </w:tr>
      <w:tr w:rsidR="00E20C05" w14:paraId="3A9899E1" w14:textId="77777777" w:rsidTr="00194366">
        <w:tc>
          <w:tcPr>
            <w:tcW w:w="704" w:type="dxa"/>
          </w:tcPr>
          <w:p w14:paraId="64920E8D" w14:textId="2992A07C" w:rsidR="00E20C05" w:rsidRDefault="00DB6E2C" w:rsidP="00E20C05">
            <w:r w:rsidRPr="00DB6E2C">
              <w:t>F001</w:t>
            </w:r>
          </w:p>
        </w:tc>
        <w:tc>
          <w:tcPr>
            <w:tcW w:w="2410" w:type="dxa"/>
          </w:tcPr>
          <w:p w14:paraId="52452B10" w14:textId="7C083E23" w:rsidR="00E20C05" w:rsidRDefault="00DB6E2C" w:rsidP="00E20C05">
            <w:r w:rsidRPr="00DB6E2C">
              <w:t>O sistema deve permitir que os usuários se registrem com um e-mail e senha válidos</w:t>
            </w:r>
            <w:r w:rsidR="00194366">
              <w:t>, ou via Google, Facebook</w:t>
            </w:r>
            <w:r w:rsidRPr="00DB6E2C">
              <w:t>.</w:t>
            </w:r>
          </w:p>
        </w:tc>
        <w:tc>
          <w:tcPr>
            <w:tcW w:w="2410" w:type="dxa"/>
          </w:tcPr>
          <w:p w14:paraId="4291D79C" w14:textId="598BE232" w:rsidR="00E20C05" w:rsidRDefault="00DB6E2C" w:rsidP="00E20C05">
            <w:r w:rsidRPr="00DB6E2C">
              <w:t>O usuário consegue completar o registro e é redirecionado para a página de confirmação com sucesso.</w:t>
            </w:r>
          </w:p>
        </w:tc>
        <w:tc>
          <w:tcPr>
            <w:tcW w:w="1417" w:type="dxa"/>
          </w:tcPr>
          <w:p w14:paraId="70094A7E" w14:textId="550C6AF6" w:rsidR="00E20C05" w:rsidRDefault="00E20C05" w:rsidP="00E20C05">
            <w:proofErr w:type="gramStart"/>
            <w:r>
              <w:t>[ ]</w:t>
            </w:r>
            <w:proofErr w:type="gramEnd"/>
            <w:r>
              <w:t xml:space="preserve"> Aprovado [ ] Reprovado</w:t>
            </w:r>
          </w:p>
        </w:tc>
        <w:tc>
          <w:tcPr>
            <w:tcW w:w="1985" w:type="dxa"/>
          </w:tcPr>
          <w:p w14:paraId="2F7BC746" w14:textId="77777777" w:rsidR="00E20C05" w:rsidRDefault="00E20C05" w:rsidP="00E20C05"/>
        </w:tc>
      </w:tr>
      <w:tr w:rsidR="00E20C05" w14:paraId="5957DFAF" w14:textId="77777777" w:rsidTr="00194366">
        <w:tc>
          <w:tcPr>
            <w:tcW w:w="704" w:type="dxa"/>
          </w:tcPr>
          <w:p w14:paraId="0B54113A" w14:textId="31B231B5" w:rsidR="00E20C05" w:rsidRDefault="00DB6E2C" w:rsidP="00E20C05">
            <w:r w:rsidRPr="00DB6E2C">
              <w:t>F00</w:t>
            </w:r>
            <w:r>
              <w:t>2</w:t>
            </w:r>
          </w:p>
        </w:tc>
        <w:tc>
          <w:tcPr>
            <w:tcW w:w="2410" w:type="dxa"/>
          </w:tcPr>
          <w:p w14:paraId="3325924C" w14:textId="73B148E8" w:rsidR="00E20C05" w:rsidRDefault="00DB6E2C" w:rsidP="00E20C05">
            <w:r w:rsidRPr="00DB6E2C">
              <w:t xml:space="preserve">O sistema deve gerar automaticamente um </w:t>
            </w:r>
            <w:proofErr w:type="spellStart"/>
            <w:r w:rsidRPr="00DB6E2C">
              <w:t>QRCode</w:t>
            </w:r>
            <w:proofErr w:type="spellEnd"/>
            <w:r w:rsidRPr="00DB6E2C">
              <w:t xml:space="preserve"> após a confirmação do pagamento da mensalidade.</w:t>
            </w:r>
          </w:p>
        </w:tc>
        <w:tc>
          <w:tcPr>
            <w:tcW w:w="2410" w:type="dxa"/>
          </w:tcPr>
          <w:p w14:paraId="436A383D" w14:textId="65D35A6E" w:rsidR="00E20C05" w:rsidRDefault="00DB6E2C" w:rsidP="00E20C05">
            <w:r w:rsidRPr="00DB6E2C">
              <w:t xml:space="preserve">Após a confirmação do pagamento, o </w:t>
            </w:r>
            <w:proofErr w:type="spellStart"/>
            <w:r w:rsidRPr="00DB6E2C">
              <w:t>QRCode</w:t>
            </w:r>
            <w:proofErr w:type="spellEnd"/>
            <w:r w:rsidRPr="00DB6E2C">
              <w:t xml:space="preserve"> é gerado e aparece na área do membro.</w:t>
            </w:r>
          </w:p>
        </w:tc>
        <w:tc>
          <w:tcPr>
            <w:tcW w:w="1417" w:type="dxa"/>
          </w:tcPr>
          <w:p w14:paraId="5CFC52B3" w14:textId="592B8982" w:rsidR="00E20C05" w:rsidRDefault="00E20C05" w:rsidP="00E20C05">
            <w:proofErr w:type="gramStart"/>
            <w:r>
              <w:t>[ ]</w:t>
            </w:r>
            <w:proofErr w:type="gramEnd"/>
            <w:r>
              <w:t xml:space="preserve"> Aprovado [ ] Reprovado</w:t>
            </w:r>
          </w:p>
        </w:tc>
        <w:tc>
          <w:tcPr>
            <w:tcW w:w="1985" w:type="dxa"/>
          </w:tcPr>
          <w:p w14:paraId="56FD955C" w14:textId="77777777" w:rsidR="00E20C05" w:rsidRDefault="00E20C05" w:rsidP="00E20C05"/>
        </w:tc>
      </w:tr>
      <w:tr w:rsidR="00E20C05" w14:paraId="07555B53" w14:textId="77777777" w:rsidTr="00194366">
        <w:tc>
          <w:tcPr>
            <w:tcW w:w="704" w:type="dxa"/>
          </w:tcPr>
          <w:p w14:paraId="1B2D20AE" w14:textId="0197C3FC" w:rsidR="00E20C05" w:rsidRDefault="00DB6E2C" w:rsidP="00E20C05">
            <w:r w:rsidRPr="00DB6E2C">
              <w:t>F00</w:t>
            </w:r>
            <w:r>
              <w:t>3</w:t>
            </w:r>
          </w:p>
        </w:tc>
        <w:tc>
          <w:tcPr>
            <w:tcW w:w="2410" w:type="dxa"/>
          </w:tcPr>
          <w:p w14:paraId="2D4B8077" w14:textId="3A8FE764" w:rsidR="00E20C05" w:rsidRDefault="00DB6E2C" w:rsidP="00E20C05">
            <w:r w:rsidRPr="00DB6E2C">
              <w:t xml:space="preserve">O sistema deve </w:t>
            </w:r>
            <w:r w:rsidR="00194366">
              <w:t xml:space="preserve">redirecionar para o </w:t>
            </w:r>
            <w:proofErr w:type="spellStart"/>
            <w:r w:rsidR="00194366">
              <w:t>Telegram</w:t>
            </w:r>
            <w:proofErr w:type="spellEnd"/>
            <w:r w:rsidRPr="00DB6E2C">
              <w:t>.</w:t>
            </w:r>
          </w:p>
        </w:tc>
        <w:tc>
          <w:tcPr>
            <w:tcW w:w="2410" w:type="dxa"/>
          </w:tcPr>
          <w:p w14:paraId="448C131F" w14:textId="07E66A4F" w:rsidR="00E20C05" w:rsidRDefault="00194366" w:rsidP="00E20C05">
            <w:r>
              <w:t xml:space="preserve">O usuário </w:t>
            </w:r>
            <w:proofErr w:type="spellStart"/>
            <w:r>
              <w:t>é</w:t>
            </w:r>
            <w:proofErr w:type="spellEnd"/>
            <w:r>
              <w:t xml:space="preserve"> redirecionado para o </w:t>
            </w:r>
            <w:proofErr w:type="spellStart"/>
            <w:r>
              <w:t>Chatbot</w:t>
            </w:r>
            <w:proofErr w:type="spellEnd"/>
            <w:r>
              <w:t xml:space="preserve"> ou Canal do </w:t>
            </w:r>
            <w:proofErr w:type="spellStart"/>
            <w:r>
              <w:t>Telegram</w:t>
            </w:r>
            <w:proofErr w:type="spellEnd"/>
            <w:r w:rsidR="00DB6E2C" w:rsidRPr="00DB6E2C">
              <w:t>.</w:t>
            </w:r>
          </w:p>
        </w:tc>
        <w:tc>
          <w:tcPr>
            <w:tcW w:w="1417" w:type="dxa"/>
          </w:tcPr>
          <w:p w14:paraId="4CC66773" w14:textId="76471D49" w:rsidR="00E20C05" w:rsidRDefault="00E20C05" w:rsidP="00E20C05">
            <w:proofErr w:type="gramStart"/>
            <w:r>
              <w:t>[ ]</w:t>
            </w:r>
            <w:proofErr w:type="gramEnd"/>
            <w:r>
              <w:t xml:space="preserve"> Aprovado [ ] Reprovado</w:t>
            </w:r>
          </w:p>
        </w:tc>
        <w:tc>
          <w:tcPr>
            <w:tcW w:w="1985" w:type="dxa"/>
          </w:tcPr>
          <w:p w14:paraId="727B82C9" w14:textId="77777777" w:rsidR="00E20C05" w:rsidRDefault="00E20C05" w:rsidP="00E20C05"/>
        </w:tc>
      </w:tr>
    </w:tbl>
    <w:p w14:paraId="083FDA65" w14:textId="77777777" w:rsidR="00E20C05" w:rsidRDefault="00E20C05" w:rsidP="00E20C05"/>
    <w:p w14:paraId="2F5B53D5" w14:textId="776B3734" w:rsidR="00E20C05" w:rsidRPr="00194366" w:rsidRDefault="00DB6E2C" w:rsidP="00E20C05">
      <w:pPr>
        <w:rPr>
          <w:b/>
          <w:bCs/>
        </w:rPr>
      </w:pPr>
      <w:r w:rsidRPr="00194366">
        <w:rPr>
          <w:b/>
          <w:bCs/>
        </w:rPr>
        <w:t>Desempenho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704"/>
        <w:gridCol w:w="2410"/>
        <w:gridCol w:w="2410"/>
        <w:gridCol w:w="1417"/>
        <w:gridCol w:w="1985"/>
      </w:tblGrid>
      <w:tr w:rsidR="00DB6E2C" w14:paraId="205A4434" w14:textId="77777777" w:rsidTr="00194366">
        <w:tc>
          <w:tcPr>
            <w:tcW w:w="704" w:type="dxa"/>
          </w:tcPr>
          <w:p w14:paraId="1929B685" w14:textId="4AD03C9F" w:rsidR="00DB6E2C" w:rsidRDefault="00DB6E2C" w:rsidP="00E20C05">
            <w:r w:rsidRPr="00DB6E2C">
              <w:t>ID</w:t>
            </w:r>
          </w:p>
        </w:tc>
        <w:tc>
          <w:tcPr>
            <w:tcW w:w="2410" w:type="dxa"/>
          </w:tcPr>
          <w:p w14:paraId="704BB97F" w14:textId="3CA013E5" w:rsidR="00DB6E2C" w:rsidRDefault="00DB6E2C" w:rsidP="00E20C05">
            <w:r w:rsidRPr="00DB6E2C">
              <w:t>Critério de Aceitação</w:t>
            </w:r>
          </w:p>
        </w:tc>
        <w:tc>
          <w:tcPr>
            <w:tcW w:w="2410" w:type="dxa"/>
          </w:tcPr>
          <w:p w14:paraId="24182B49" w14:textId="06E59EBA" w:rsidR="00DB6E2C" w:rsidRDefault="00DB6E2C" w:rsidP="00E20C05">
            <w:r w:rsidRPr="00DB6E2C">
              <w:t>Condições de Sucesso</w:t>
            </w:r>
          </w:p>
        </w:tc>
        <w:tc>
          <w:tcPr>
            <w:tcW w:w="1417" w:type="dxa"/>
          </w:tcPr>
          <w:p w14:paraId="38CB0146" w14:textId="43B1062F" w:rsidR="00DB6E2C" w:rsidRDefault="00DB6E2C" w:rsidP="00E20C05">
            <w:r>
              <w:t>Status</w:t>
            </w:r>
          </w:p>
        </w:tc>
        <w:tc>
          <w:tcPr>
            <w:tcW w:w="1985" w:type="dxa"/>
          </w:tcPr>
          <w:p w14:paraId="5EFCB936" w14:textId="078DDDFA" w:rsidR="00DB6E2C" w:rsidRDefault="00DB6E2C" w:rsidP="00E20C05">
            <w:r>
              <w:t>Comentários</w:t>
            </w:r>
          </w:p>
        </w:tc>
      </w:tr>
      <w:tr w:rsidR="00DB6E2C" w14:paraId="32029A7A" w14:textId="77777777" w:rsidTr="00194366">
        <w:tc>
          <w:tcPr>
            <w:tcW w:w="704" w:type="dxa"/>
          </w:tcPr>
          <w:p w14:paraId="41F754D5" w14:textId="1E5E9757" w:rsidR="00DB6E2C" w:rsidRDefault="00DB6E2C" w:rsidP="00E20C05">
            <w:r w:rsidRPr="00DB6E2C">
              <w:t>D001</w:t>
            </w:r>
          </w:p>
        </w:tc>
        <w:tc>
          <w:tcPr>
            <w:tcW w:w="2410" w:type="dxa"/>
          </w:tcPr>
          <w:p w14:paraId="487E5655" w14:textId="20AA3C6D" w:rsidR="00DB6E2C" w:rsidRDefault="00DB6E2C" w:rsidP="00E20C05">
            <w:r w:rsidRPr="00DB6E2C">
              <w:t>O banco de dados deve estar disponível 99,9% do tempo durante o mês.</w:t>
            </w:r>
          </w:p>
        </w:tc>
        <w:tc>
          <w:tcPr>
            <w:tcW w:w="2410" w:type="dxa"/>
          </w:tcPr>
          <w:p w14:paraId="31C2C462" w14:textId="43479F15" w:rsidR="00DB6E2C" w:rsidRDefault="00DB6E2C" w:rsidP="00E20C05">
            <w:r w:rsidRPr="00DB6E2C">
              <w:t xml:space="preserve">Monitoramento de </w:t>
            </w:r>
            <w:proofErr w:type="spellStart"/>
            <w:r w:rsidRPr="00DB6E2C">
              <w:t>uptime</w:t>
            </w:r>
            <w:proofErr w:type="spellEnd"/>
            <w:r w:rsidRPr="00DB6E2C">
              <w:t xml:space="preserve"> mostra disponibilidade de 99,9% ou superior.</w:t>
            </w:r>
          </w:p>
        </w:tc>
        <w:tc>
          <w:tcPr>
            <w:tcW w:w="1417" w:type="dxa"/>
          </w:tcPr>
          <w:p w14:paraId="6955AAD9" w14:textId="77777777" w:rsidR="00DB6E2C" w:rsidRDefault="00DB6E2C" w:rsidP="00E20C05">
            <w:proofErr w:type="gramStart"/>
            <w:r>
              <w:t>[ ]</w:t>
            </w:r>
            <w:proofErr w:type="gramEnd"/>
            <w:r>
              <w:t xml:space="preserve"> Aprovado </w:t>
            </w:r>
          </w:p>
          <w:p w14:paraId="242B3D2E" w14:textId="6421375C" w:rsidR="00DB6E2C" w:rsidRDefault="00DB6E2C" w:rsidP="00E20C05">
            <w:proofErr w:type="gramStart"/>
            <w:r>
              <w:t>[ ]</w:t>
            </w:r>
            <w:proofErr w:type="gramEnd"/>
            <w:r>
              <w:t xml:space="preserve"> </w:t>
            </w:r>
            <w:r>
              <w:t>R</w:t>
            </w:r>
            <w:r>
              <w:t>eprovado</w:t>
            </w:r>
          </w:p>
        </w:tc>
        <w:tc>
          <w:tcPr>
            <w:tcW w:w="1985" w:type="dxa"/>
          </w:tcPr>
          <w:p w14:paraId="29D6D6FE" w14:textId="77777777" w:rsidR="00DB6E2C" w:rsidRDefault="00DB6E2C" w:rsidP="00E20C05"/>
        </w:tc>
      </w:tr>
      <w:tr w:rsidR="00DB6E2C" w14:paraId="0AAA64AD" w14:textId="77777777" w:rsidTr="00194366">
        <w:tc>
          <w:tcPr>
            <w:tcW w:w="704" w:type="dxa"/>
          </w:tcPr>
          <w:p w14:paraId="28ED09BF" w14:textId="6912DA21" w:rsidR="00DB6E2C" w:rsidRDefault="00DB6E2C" w:rsidP="00E20C05">
            <w:r w:rsidRPr="00DB6E2C">
              <w:t>D00</w:t>
            </w:r>
            <w:r>
              <w:t>2</w:t>
            </w:r>
          </w:p>
        </w:tc>
        <w:tc>
          <w:tcPr>
            <w:tcW w:w="2410" w:type="dxa"/>
          </w:tcPr>
          <w:p w14:paraId="289BAC8B" w14:textId="3AAD1E88" w:rsidR="00DB6E2C" w:rsidRDefault="00DB6E2C" w:rsidP="00E20C05">
            <w:r w:rsidRPr="00DB6E2C">
              <w:t>O tempo de resposta do sistema ao registrar um novo usuário deve ser inferior a 2 segundos.</w:t>
            </w:r>
          </w:p>
        </w:tc>
        <w:tc>
          <w:tcPr>
            <w:tcW w:w="2410" w:type="dxa"/>
          </w:tcPr>
          <w:p w14:paraId="77372743" w14:textId="0DBA225B" w:rsidR="00DB6E2C" w:rsidRDefault="00DB6E2C" w:rsidP="00E20C05">
            <w:r w:rsidRPr="00DB6E2C">
              <w:t>O tempo de resposta médio registrado é inferior a 2 segundos para 95% das requisições.</w:t>
            </w:r>
          </w:p>
        </w:tc>
        <w:tc>
          <w:tcPr>
            <w:tcW w:w="1417" w:type="dxa"/>
          </w:tcPr>
          <w:p w14:paraId="1D54CE64" w14:textId="77777777" w:rsidR="00DB6E2C" w:rsidRDefault="00DB6E2C" w:rsidP="00E20C05">
            <w:proofErr w:type="gramStart"/>
            <w:r>
              <w:t>[ ]</w:t>
            </w:r>
            <w:proofErr w:type="gramEnd"/>
            <w:r>
              <w:t xml:space="preserve"> Aprovado </w:t>
            </w:r>
          </w:p>
          <w:p w14:paraId="454952F4" w14:textId="597EA0D0" w:rsidR="00DB6E2C" w:rsidRDefault="00DB6E2C" w:rsidP="00E20C05">
            <w:proofErr w:type="gramStart"/>
            <w:r>
              <w:t>[ ]</w:t>
            </w:r>
            <w:proofErr w:type="gramEnd"/>
            <w:r>
              <w:t xml:space="preserve"> Reprovado</w:t>
            </w:r>
          </w:p>
        </w:tc>
        <w:tc>
          <w:tcPr>
            <w:tcW w:w="1985" w:type="dxa"/>
          </w:tcPr>
          <w:p w14:paraId="290046D7" w14:textId="77777777" w:rsidR="00DB6E2C" w:rsidRDefault="00DB6E2C" w:rsidP="00E20C05"/>
        </w:tc>
      </w:tr>
      <w:tr w:rsidR="00DB6E2C" w14:paraId="581E7A3F" w14:textId="77777777" w:rsidTr="00194366">
        <w:tc>
          <w:tcPr>
            <w:tcW w:w="704" w:type="dxa"/>
          </w:tcPr>
          <w:p w14:paraId="45E4E7A9" w14:textId="5E463FA2" w:rsidR="00DB6E2C" w:rsidRDefault="00DB6E2C" w:rsidP="00E20C05">
            <w:r w:rsidRPr="00DB6E2C">
              <w:t>D00</w:t>
            </w:r>
            <w:r>
              <w:t>3</w:t>
            </w:r>
          </w:p>
        </w:tc>
        <w:tc>
          <w:tcPr>
            <w:tcW w:w="2410" w:type="dxa"/>
          </w:tcPr>
          <w:p w14:paraId="79981BAD" w14:textId="63A601B2" w:rsidR="00DB6E2C" w:rsidRDefault="00DB6E2C" w:rsidP="00E20C05">
            <w:r w:rsidRPr="00DB6E2C">
              <w:t xml:space="preserve">A geração do </w:t>
            </w:r>
            <w:proofErr w:type="spellStart"/>
            <w:r w:rsidRPr="00DB6E2C">
              <w:t>QRCode</w:t>
            </w:r>
            <w:proofErr w:type="spellEnd"/>
            <w:r w:rsidRPr="00DB6E2C">
              <w:t xml:space="preserve"> após o pagamento deve levar no máximo 3 segundos.</w:t>
            </w:r>
          </w:p>
        </w:tc>
        <w:tc>
          <w:tcPr>
            <w:tcW w:w="2410" w:type="dxa"/>
          </w:tcPr>
          <w:p w14:paraId="5B6AC185" w14:textId="1F4BE811" w:rsidR="00DB6E2C" w:rsidRDefault="00DB6E2C" w:rsidP="00E20C05">
            <w:r w:rsidRPr="00DB6E2C">
              <w:t xml:space="preserve">O </w:t>
            </w:r>
            <w:proofErr w:type="spellStart"/>
            <w:r w:rsidRPr="00DB6E2C">
              <w:t>QRCode</w:t>
            </w:r>
            <w:proofErr w:type="spellEnd"/>
            <w:r w:rsidRPr="00DB6E2C">
              <w:t xml:space="preserve"> é gerado dentro do tempo estipulado.</w:t>
            </w:r>
          </w:p>
        </w:tc>
        <w:tc>
          <w:tcPr>
            <w:tcW w:w="1417" w:type="dxa"/>
          </w:tcPr>
          <w:p w14:paraId="69EC42E2" w14:textId="77777777" w:rsidR="00DB6E2C" w:rsidRDefault="00DB6E2C" w:rsidP="00E20C05">
            <w:proofErr w:type="gramStart"/>
            <w:r>
              <w:t>[ ]</w:t>
            </w:r>
            <w:proofErr w:type="gramEnd"/>
            <w:r>
              <w:t xml:space="preserve"> Aprovado </w:t>
            </w:r>
          </w:p>
          <w:p w14:paraId="6A3EFE19" w14:textId="27CECF3D" w:rsidR="00DB6E2C" w:rsidRDefault="00DB6E2C" w:rsidP="00E20C05">
            <w:proofErr w:type="gramStart"/>
            <w:r>
              <w:t>[ ]</w:t>
            </w:r>
            <w:proofErr w:type="gramEnd"/>
            <w:r>
              <w:t xml:space="preserve"> Reprovado</w:t>
            </w:r>
          </w:p>
        </w:tc>
        <w:tc>
          <w:tcPr>
            <w:tcW w:w="1985" w:type="dxa"/>
          </w:tcPr>
          <w:p w14:paraId="0DA6EEA9" w14:textId="77777777" w:rsidR="00DB6E2C" w:rsidRDefault="00DB6E2C" w:rsidP="00E20C05"/>
        </w:tc>
      </w:tr>
    </w:tbl>
    <w:p w14:paraId="5DABEC4B" w14:textId="77777777" w:rsidR="00E20C05" w:rsidRDefault="00E20C05" w:rsidP="00E20C05"/>
    <w:p w14:paraId="6B95B87E" w14:textId="09256EA7" w:rsidR="00E20C05" w:rsidRPr="00194366" w:rsidRDefault="00DB6E2C" w:rsidP="00E20C05">
      <w:pPr>
        <w:rPr>
          <w:b/>
          <w:bCs/>
        </w:rPr>
      </w:pPr>
      <w:r w:rsidRPr="00194366">
        <w:rPr>
          <w:b/>
          <w:bCs/>
        </w:rPr>
        <w:t>Segurança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652"/>
        <w:gridCol w:w="2490"/>
        <w:gridCol w:w="2412"/>
        <w:gridCol w:w="1529"/>
        <w:gridCol w:w="1843"/>
      </w:tblGrid>
      <w:tr w:rsidR="00DB6E2C" w14:paraId="12F42D6F" w14:textId="77777777" w:rsidTr="00194366">
        <w:tc>
          <w:tcPr>
            <w:tcW w:w="652" w:type="dxa"/>
          </w:tcPr>
          <w:p w14:paraId="17EDE402" w14:textId="1E09C4A8" w:rsidR="00DB6E2C" w:rsidRDefault="00DB6E2C" w:rsidP="00E20C05">
            <w:r w:rsidRPr="00DB6E2C">
              <w:t>ID</w:t>
            </w:r>
          </w:p>
        </w:tc>
        <w:tc>
          <w:tcPr>
            <w:tcW w:w="2490" w:type="dxa"/>
          </w:tcPr>
          <w:p w14:paraId="1C50D661" w14:textId="342CB68C" w:rsidR="00DB6E2C" w:rsidRDefault="00DB6E2C" w:rsidP="00E20C05">
            <w:r w:rsidRPr="00DB6E2C">
              <w:t>Critério de Aceitação</w:t>
            </w:r>
          </w:p>
        </w:tc>
        <w:tc>
          <w:tcPr>
            <w:tcW w:w="2412" w:type="dxa"/>
          </w:tcPr>
          <w:p w14:paraId="643CFCCF" w14:textId="299E38CB" w:rsidR="00DB6E2C" w:rsidRDefault="00DB6E2C" w:rsidP="00E20C05">
            <w:r>
              <w:t>Condições de Sucesso</w:t>
            </w:r>
          </w:p>
        </w:tc>
        <w:tc>
          <w:tcPr>
            <w:tcW w:w="1529" w:type="dxa"/>
          </w:tcPr>
          <w:p w14:paraId="400B167F" w14:textId="6099E545" w:rsidR="00DB6E2C" w:rsidRDefault="00DB6E2C" w:rsidP="00E20C05">
            <w:r>
              <w:t>Status</w:t>
            </w:r>
          </w:p>
        </w:tc>
        <w:tc>
          <w:tcPr>
            <w:tcW w:w="1843" w:type="dxa"/>
          </w:tcPr>
          <w:p w14:paraId="046ADEDB" w14:textId="3B2EC238" w:rsidR="00DB6E2C" w:rsidRDefault="00DB6E2C" w:rsidP="00E20C05">
            <w:r>
              <w:t>Comentários</w:t>
            </w:r>
          </w:p>
        </w:tc>
      </w:tr>
      <w:tr w:rsidR="00DB6E2C" w14:paraId="3D4E2EDF" w14:textId="77777777" w:rsidTr="00194366">
        <w:tc>
          <w:tcPr>
            <w:tcW w:w="652" w:type="dxa"/>
          </w:tcPr>
          <w:p w14:paraId="3740108C" w14:textId="21C8A2DA" w:rsidR="00DB6E2C" w:rsidRDefault="00DB6E2C" w:rsidP="00E20C05">
            <w:r w:rsidRPr="00DB6E2C">
              <w:t>S001</w:t>
            </w:r>
          </w:p>
        </w:tc>
        <w:tc>
          <w:tcPr>
            <w:tcW w:w="2490" w:type="dxa"/>
          </w:tcPr>
          <w:p w14:paraId="2FC7962A" w14:textId="2CA68AC4" w:rsidR="00DB6E2C" w:rsidRDefault="00DB6E2C" w:rsidP="00E20C05">
            <w:r w:rsidRPr="00DB6E2C">
              <w:t>Deve ser usada criptografia SSL em todas as comunicações entre o cliente e o servidor.</w:t>
            </w:r>
          </w:p>
        </w:tc>
        <w:tc>
          <w:tcPr>
            <w:tcW w:w="2412" w:type="dxa"/>
          </w:tcPr>
          <w:p w14:paraId="16D891CB" w14:textId="0A217493" w:rsidR="00DB6E2C" w:rsidRDefault="00DB6E2C" w:rsidP="00E20C05">
            <w:r w:rsidRPr="00DB6E2C">
              <w:t>Testes confirmam que todas as conexões entre cliente e servidor utilizam SSL.</w:t>
            </w:r>
          </w:p>
        </w:tc>
        <w:tc>
          <w:tcPr>
            <w:tcW w:w="1529" w:type="dxa"/>
          </w:tcPr>
          <w:p w14:paraId="3A496F60" w14:textId="77777777" w:rsidR="00194366" w:rsidRDefault="00DB6E2C" w:rsidP="00E20C05">
            <w:proofErr w:type="gramStart"/>
            <w:r>
              <w:t>[ ]</w:t>
            </w:r>
            <w:proofErr w:type="gramEnd"/>
            <w:r>
              <w:t xml:space="preserve"> Aprovado</w:t>
            </w:r>
          </w:p>
          <w:p w14:paraId="617383C2" w14:textId="4BB843D5" w:rsidR="00DB6E2C" w:rsidRDefault="00DB6E2C" w:rsidP="00E20C05">
            <w:proofErr w:type="gramStart"/>
            <w:r>
              <w:t>[ ]</w:t>
            </w:r>
            <w:proofErr w:type="gramEnd"/>
            <w:r>
              <w:t xml:space="preserve"> </w:t>
            </w:r>
            <w:r w:rsidR="00194366">
              <w:t>R</w:t>
            </w:r>
            <w:r>
              <w:t>eprovado</w:t>
            </w:r>
          </w:p>
        </w:tc>
        <w:tc>
          <w:tcPr>
            <w:tcW w:w="1843" w:type="dxa"/>
          </w:tcPr>
          <w:p w14:paraId="27929440" w14:textId="77777777" w:rsidR="00DB6E2C" w:rsidRDefault="00DB6E2C" w:rsidP="00E20C05"/>
        </w:tc>
      </w:tr>
      <w:tr w:rsidR="00DB6E2C" w14:paraId="0EE3BEC4" w14:textId="77777777" w:rsidTr="00194366">
        <w:tc>
          <w:tcPr>
            <w:tcW w:w="652" w:type="dxa"/>
          </w:tcPr>
          <w:p w14:paraId="5F892D46" w14:textId="56FC1B04" w:rsidR="00DB6E2C" w:rsidRDefault="00DB6E2C" w:rsidP="00E20C05">
            <w:r w:rsidRPr="00DB6E2C">
              <w:t>S00</w:t>
            </w:r>
            <w:r>
              <w:t>2</w:t>
            </w:r>
          </w:p>
        </w:tc>
        <w:tc>
          <w:tcPr>
            <w:tcW w:w="2490" w:type="dxa"/>
          </w:tcPr>
          <w:p w14:paraId="2C9ACF11" w14:textId="001D4F92" w:rsidR="00DB6E2C" w:rsidRDefault="00DB6E2C" w:rsidP="00E20C05">
            <w:r w:rsidRPr="00DB6E2C">
              <w:t>As senhas dos usuários devem ser armazenadas de forma criptografada.</w:t>
            </w:r>
          </w:p>
        </w:tc>
        <w:tc>
          <w:tcPr>
            <w:tcW w:w="2412" w:type="dxa"/>
          </w:tcPr>
          <w:p w14:paraId="4A068396" w14:textId="78B6A7F7" w:rsidR="00DB6E2C" w:rsidRDefault="00DB6E2C" w:rsidP="00E20C05">
            <w:r w:rsidRPr="00DB6E2C">
              <w:t>Verificação confirma que todas as senhas são armazenadas de forma criptografada e não legíveis no banco de dados.</w:t>
            </w:r>
          </w:p>
        </w:tc>
        <w:tc>
          <w:tcPr>
            <w:tcW w:w="1529" w:type="dxa"/>
          </w:tcPr>
          <w:p w14:paraId="1955ACD2" w14:textId="77777777" w:rsidR="00194366" w:rsidRDefault="00DB6E2C" w:rsidP="00E20C05">
            <w:proofErr w:type="gramStart"/>
            <w:r>
              <w:t>[ ]</w:t>
            </w:r>
            <w:proofErr w:type="gramEnd"/>
            <w:r>
              <w:t xml:space="preserve"> Aprovado</w:t>
            </w:r>
          </w:p>
          <w:p w14:paraId="76F2E51C" w14:textId="748E7CC6" w:rsidR="00DB6E2C" w:rsidRDefault="00DB6E2C" w:rsidP="00E20C05">
            <w:proofErr w:type="gramStart"/>
            <w:r>
              <w:t>[ ]</w:t>
            </w:r>
            <w:proofErr w:type="gramEnd"/>
            <w:r>
              <w:t xml:space="preserve"> Reprovado</w:t>
            </w:r>
          </w:p>
        </w:tc>
        <w:tc>
          <w:tcPr>
            <w:tcW w:w="1843" w:type="dxa"/>
          </w:tcPr>
          <w:p w14:paraId="5F4C5849" w14:textId="77777777" w:rsidR="00DB6E2C" w:rsidRDefault="00DB6E2C" w:rsidP="00E20C05"/>
        </w:tc>
      </w:tr>
      <w:tr w:rsidR="00DB6E2C" w14:paraId="37AFBB29" w14:textId="77777777" w:rsidTr="00194366">
        <w:tc>
          <w:tcPr>
            <w:tcW w:w="652" w:type="dxa"/>
          </w:tcPr>
          <w:p w14:paraId="1FD53C88" w14:textId="764CEC84" w:rsidR="00DB6E2C" w:rsidRPr="00DB6E2C" w:rsidRDefault="00DB6E2C" w:rsidP="00E20C05">
            <w:r w:rsidRPr="00DB6E2C">
              <w:lastRenderedPageBreak/>
              <w:t>S00</w:t>
            </w:r>
            <w:r>
              <w:t>3</w:t>
            </w:r>
          </w:p>
        </w:tc>
        <w:tc>
          <w:tcPr>
            <w:tcW w:w="2490" w:type="dxa"/>
          </w:tcPr>
          <w:p w14:paraId="527FF111" w14:textId="48084BBC" w:rsidR="00DB6E2C" w:rsidRDefault="00DB6E2C" w:rsidP="00E20C05">
            <w:r w:rsidRPr="00DB6E2C">
              <w:t>Apenas administradores autenticados devem ter acesso ao painel de administração.</w:t>
            </w:r>
          </w:p>
        </w:tc>
        <w:tc>
          <w:tcPr>
            <w:tcW w:w="2412" w:type="dxa"/>
          </w:tcPr>
          <w:p w14:paraId="11500AD8" w14:textId="65232E29" w:rsidR="00DB6E2C" w:rsidRDefault="00DB6E2C" w:rsidP="00E20C05">
            <w:r w:rsidRPr="00DB6E2C">
              <w:t>Testes de login confirmam que usuários não autenticados não conseguem acessar o painel de administração.</w:t>
            </w:r>
          </w:p>
        </w:tc>
        <w:tc>
          <w:tcPr>
            <w:tcW w:w="1529" w:type="dxa"/>
          </w:tcPr>
          <w:p w14:paraId="76ACC489" w14:textId="77777777" w:rsidR="00194366" w:rsidRDefault="00DB6E2C" w:rsidP="00E20C05">
            <w:proofErr w:type="gramStart"/>
            <w:r>
              <w:t>[ ]</w:t>
            </w:r>
            <w:proofErr w:type="gramEnd"/>
            <w:r>
              <w:t xml:space="preserve"> Aprovado</w:t>
            </w:r>
          </w:p>
          <w:p w14:paraId="46BCC900" w14:textId="59BB049C" w:rsidR="00DB6E2C" w:rsidRDefault="00DB6E2C" w:rsidP="00E20C05">
            <w:proofErr w:type="gramStart"/>
            <w:r>
              <w:t>[ ]</w:t>
            </w:r>
            <w:proofErr w:type="gramEnd"/>
            <w:r>
              <w:t xml:space="preserve"> Reprovado</w:t>
            </w:r>
          </w:p>
        </w:tc>
        <w:tc>
          <w:tcPr>
            <w:tcW w:w="1843" w:type="dxa"/>
          </w:tcPr>
          <w:p w14:paraId="5377D83F" w14:textId="77777777" w:rsidR="00DB6E2C" w:rsidRDefault="00DB6E2C" w:rsidP="00E20C05"/>
        </w:tc>
      </w:tr>
    </w:tbl>
    <w:p w14:paraId="0D43BFF8" w14:textId="77777777" w:rsidR="00E20C05" w:rsidRDefault="00E20C05" w:rsidP="00E20C05"/>
    <w:p w14:paraId="38FE1E6B" w14:textId="1358A5B1" w:rsidR="00E20C05" w:rsidRPr="00194366" w:rsidRDefault="00DB6E2C" w:rsidP="00E20C05">
      <w:pPr>
        <w:rPr>
          <w:b/>
          <w:bCs/>
        </w:rPr>
      </w:pPr>
      <w:r w:rsidRPr="00194366">
        <w:rPr>
          <w:b/>
          <w:bCs/>
        </w:rPr>
        <w:t>Usabilidade</w:t>
      </w:r>
    </w:p>
    <w:tbl>
      <w:tblPr>
        <w:tblStyle w:val="Tabelacomgrade"/>
        <w:tblW w:w="8926" w:type="dxa"/>
        <w:tblLayout w:type="fixed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1418"/>
        <w:gridCol w:w="1843"/>
      </w:tblGrid>
      <w:tr w:rsidR="00DB6E2C" w14:paraId="351328BC" w14:textId="77777777" w:rsidTr="00194366">
        <w:tc>
          <w:tcPr>
            <w:tcW w:w="704" w:type="dxa"/>
          </w:tcPr>
          <w:p w14:paraId="7317C0BB" w14:textId="07EF0161" w:rsidR="00DB6E2C" w:rsidRDefault="00DB6E2C" w:rsidP="00E20C05">
            <w:r>
              <w:t>ID</w:t>
            </w:r>
          </w:p>
        </w:tc>
        <w:tc>
          <w:tcPr>
            <w:tcW w:w="2410" w:type="dxa"/>
          </w:tcPr>
          <w:p w14:paraId="7149AB29" w14:textId="490D87EA" w:rsidR="00DB6E2C" w:rsidRDefault="00DB6E2C" w:rsidP="00E20C05">
            <w:r w:rsidRPr="00DB6E2C">
              <w:t>Critério de Aceitação</w:t>
            </w:r>
          </w:p>
        </w:tc>
        <w:tc>
          <w:tcPr>
            <w:tcW w:w="2551" w:type="dxa"/>
          </w:tcPr>
          <w:p w14:paraId="32382D05" w14:textId="67138FF1" w:rsidR="00DB6E2C" w:rsidRDefault="00DB6E2C" w:rsidP="00E20C05">
            <w:r>
              <w:t>Condições de Sucesso</w:t>
            </w:r>
          </w:p>
        </w:tc>
        <w:tc>
          <w:tcPr>
            <w:tcW w:w="1418" w:type="dxa"/>
          </w:tcPr>
          <w:p w14:paraId="6D3AF30C" w14:textId="225E301E" w:rsidR="00DB6E2C" w:rsidRDefault="00DB6E2C" w:rsidP="00E20C05">
            <w:r>
              <w:t>Status</w:t>
            </w:r>
          </w:p>
        </w:tc>
        <w:tc>
          <w:tcPr>
            <w:tcW w:w="1843" w:type="dxa"/>
          </w:tcPr>
          <w:p w14:paraId="098B0388" w14:textId="0191E1C7" w:rsidR="00DB6E2C" w:rsidRDefault="00DB6E2C" w:rsidP="00E20C05">
            <w:r>
              <w:t>Comentários</w:t>
            </w:r>
          </w:p>
        </w:tc>
      </w:tr>
      <w:tr w:rsidR="00DB6E2C" w14:paraId="717B262C" w14:textId="77777777" w:rsidTr="00194366">
        <w:tc>
          <w:tcPr>
            <w:tcW w:w="704" w:type="dxa"/>
          </w:tcPr>
          <w:p w14:paraId="3B0E9435" w14:textId="12E0913A" w:rsidR="00DB6E2C" w:rsidRDefault="00DB6E2C" w:rsidP="00E20C05">
            <w:r w:rsidRPr="00DB6E2C">
              <w:t>U001</w:t>
            </w:r>
          </w:p>
        </w:tc>
        <w:tc>
          <w:tcPr>
            <w:tcW w:w="2410" w:type="dxa"/>
          </w:tcPr>
          <w:p w14:paraId="39587BE9" w14:textId="108D4C16" w:rsidR="00DB6E2C" w:rsidRDefault="00DB6E2C" w:rsidP="00E20C05">
            <w:r w:rsidRPr="00DB6E2C">
              <w:t>O cadastro deve ser concluído em no máximo 5 cliques.</w:t>
            </w:r>
          </w:p>
        </w:tc>
        <w:tc>
          <w:tcPr>
            <w:tcW w:w="2551" w:type="dxa"/>
          </w:tcPr>
          <w:p w14:paraId="12967E80" w14:textId="77996FEA" w:rsidR="00DB6E2C" w:rsidRDefault="00DB6E2C" w:rsidP="00E20C05">
            <w:r w:rsidRPr="00DB6E2C">
              <w:t>O processo de cadastro completo é concluído em no máximo 5 interações de clique.</w:t>
            </w:r>
          </w:p>
        </w:tc>
        <w:tc>
          <w:tcPr>
            <w:tcW w:w="1418" w:type="dxa"/>
          </w:tcPr>
          <w:p w14:paraId="6338E04F" w14:textId="77777777" w:rsidR="00DB6E2C" w:rsidRDefault="00DB6E2C" w:rsidP="00E20C05">
            <w:proofErr w:type="gramStart"/>
            <w:r>
              <w:t>[ ]</w:t>
            </w:r>
            <w:proofErr w:type="gramEnd"/>
            <w:r>
              <w:t xml:space="preserve"> Aprovado</w:t>
            </w:r>
          </w:p>
          <w:p w14:paraId="692A9329" w14:textId="2EE976C2" w:rsidR="00DB6E2C" w:rsidRDefault="00DB6E2C" w:rsidP="00E20C05">
            <w:proofErr w:type="gramStart"/>
            <w:r>
              <w:t>[ ]</w:t>
            </w:r>
            <w:proofErr w:type="gramEnd"/>
            <w:r>
              <w:t xml:space="preserve"> </w:t>
            </w:r>
            <w:r>
              <w:t>R</w:t>
            </w:r>
            <w:r>
              <w:t>eprovado</w:t>
            </w:r>
          </w:p>
        </w:tc>
        <w:tc>
          <w:tcPr>
            <w:tcW w:w="1843" w:type="dxa"/>
          </w:tcPr>
          <w:p w14:paraId="215C6AD5" w14:textId="77777777" w:rsidR="00DB6E2C" w:rsidRDefault="00DB6E2C" w:rsidP="00E20C05"/>
        </w:tc>
      </w:tr>
      <w:tr w:rsidR="00DB6E2C" w14:paraId="761680CC" w14:textId="77777777" w:rsidTr="00194366">
        <w:tc>
          <w:tcPr>
            <w:tcW w:w="704" w:type="dxa"/>
          </w:tcPr>
          <w:p w14:paraId="30D6027E" w14:textId="7F077507" w:rsidR="00DB6E2C" w:rsidRPr="00DB6E2C" w:rsidRDefault="00DB6E2C" w:rsidP="00E20C05">
            <w:r w:rsidRPr="00DB6E2C">
              <w:t>U00</w:t>
            </w:r>
            <w:r>
              <w:t>2</w:t>
            </w:r>
          </w:p>
        </w:tc>
        <w:tc>
          <w:tcPr>
            <w:tcW w:w="2410" w:type="dxa"/>
          </w:tcPr>
          <w:p w14:paraId="1D2A7072" w14:textId="17F6A8E2" w:rsidR="00DB6E2C" w:rsidRDefault="00DB6E2C" w:rsidP="00E20C05">
            <w:r w:rsidRPr="00DB6E2C">
              <w:t xml:space="preserve">O layout deve ser responsivo, adaptando-se a diferentes tamanhos de tela (desktop, </w:t>
            </w:r>
            <w:proofErr w:type="gramStart"/>
            <w:r w:rsidRPr="00DB6E2C">
              <w:t>tablet, e mobile</w:t>
            </w:r>
            <w:proofErr w:type="gramEnd"/>
            <w:r w:rsidRPr="00DB6E2C">
              <w:t>).</w:t>
            </w:r>
          </w:p>
        </w:tc>
        <w:tc>
          <w:tcPr>
            <w:tcW w:w="2551" w:type="dxa"/>
          </w:tcPr>
          <w:p w14:paraId="002882A2" w14:textId="3632B8A4" w:rsidR="00DB6E2C" w:rsidRDefault="00DB6E2C" w:rsidP="00E20C05">
            <w:r w:rsidRPr="00DB6E2C">
              <w:t>Testes confirmam que o layout da plataforma se adapta adequadamente a diferentes resoluções de tela.</w:t>
            </w:r>
          </w:p>
        </w:tc>
        <w:tc>
          <w:tcPr>
            <w:tcW w:w="1418" w:type="dxa"/>
          </w:tcPr>
          <w:p w14:paraId="741CD321" w14:textId="77777777" w:rsidR="00194366" w:rsidRDefault="00194366" w:rsidP="00194366">
            <w:proofErr w:type="gramStart"/>
            <w:r>
              <w:t>[ ]</w:t>
            </w:r>
            <w:proofErr w:type="gramEnd"/>
            <w:r>
              <w:t xml:space="preserve"> Aprovado</w:t>
            </w:r>
          </w:p>
          <w:p w14:paraId="2D2843B0" w14:textId="10DC8EC7" w:rsidR="00DB6E2C" w:rsidRDefault="00194366" w:rsidP="00194366">
            <w:proofErr w:type="gramStart"/>
            <w:r>
              <w:t>[ ]</w:t>
            </w:r>
            <w:proofErr w:type="gramEnd"/>
            <w:r>
              <w:t xml:space="preserve"> Reprovado</w:t>
            </w:r>
          </w:p>
        </w:tc>
        <w:tc>
          <w:tcPr>
            <w:tcW w:w="1843" w:type="dxa"/>
          </w:tcPr>
          <w:p w14:paraId="7CB991AC" w14:textId="77777777" w:rsidR="00DB6E2C" w:rsidRDefault="00DB6E2C" w:rsidP="00E20C05"/>
        </w:tc>
      </w:tr>
      <w:tr w:rsidR="00DB6E2C" w14:paraId="5CA9A212" w14:textId="77777777" w:rsidTr="00194366">
        <w:tc>
          <w:tcPr>
            <w:tcW w:w="704" w:type="dxa"/>
          </w:tcPr>
          <w:p w14:paraId="707FA0FF" w14:textId="28656D0D" w:rsidR="00DB6E2C" w:rsidRPr="00DB6E2C" w:rsidRDefault="00DB6E2C" w:rsidP="00E20C05">
            <w:r w:rsidRPr="00DB6E2C">
              <w:t>U00</w:t>
            </w:r>
            <w:r>
              <w:t>3</w:t>
            </w:r>
          </w:p>
        </w:tc>
        <w:tc>
          <w:tcPr>
            <w:tcW w:w="2410" w:type="dxa"/>
          </w:tcPr>
          <w:p w14:paraId="6B504827" w14:textId="0091D196" w:rsidR="00DB6E2C" w:rsidRDefault="00DB6E2C" w:rsidP="00E20C05">
            <w:r w:rsidRPr="00DB6E2C">
              <w:t>O sistema deve oferecer instruções claras durante o processo de cadastro.</w:t>
            </w:r>
          </w:p>
        </w:tc>
        <w:tc>
          <w:tcPr>
            <w:tcW w:w="2551" w:type="dxa"/>
          </w:tcPr>
          <w:p w14:paraId="01ECE134" w14:textId="14E24C07" w:rsidR="00DB6E2C" w:rsidRDefault="00DB6E2C" w:rsidP="00E20C05">
            <w:r w:rsidRPr="00DB6E2C">
              <w:t>Testes de usabilidade mostram que 90% dos usuários entendem as instruções e completam o cadastro sem dificuldades.</w:t>
            </w:r>
          </w:p>
        </w:tc>
        <w:tc>
          <w:tcPr>
            <w:tcW w:w="1418" w:type="dxa"/>
          </w:tcPr>
          <w:p w14:paraId="785E3072" w14:textId="77777777" w:rsidR="00194366" w:rsidRDefault="00194366" w:rsidP="00194366">
            <w:r>
              <w:t>[ ] Aprovado</w:t>
            </w:r>
          </w:p>
          <w:p w14:paraId="7788440E" w14:textId="5075828B" w:rsidR="00DB6E2C" w:rsidRDefault="00194366" w:rsidP="00194366">
            <w:r>
              <w:t>[ ] Reprovado</w:t>
            </w:r>
          </w:p>
        </w:tc>
        <w:tc>
          <w:tcPr>
            <w:tcW w:w="1843" w:type="dxa"/>
          </w:tcPr>
          <w:p w14:paraId="41A7C7D2" w14:textId="77777777" w:rsidR="00DB6E2C" w:rsidRDefault="00DB6E2C" w:rsidP="00E20C05"/>
        </w:tc>
      </w:tr>
    </w:tbl>
    <w:p w14:paraId="07E1CA70" w14:textId="77777777" w:rsidR="00E20C05" w:rsidRDefault="00E20C05" w:rsidP="00E20C05"/>
    <w:p w14:paraId="6F1AB345" w14:textId="08C0028F" w:rsidR="00E20C05" w:rsidRPr="00194366" w:rsidRDefault="00E20C05" w:rsidP="00E20C05">
      <w:pPr>
        <w:rPr>
          <w:b/>
          <w:bCs/>
        </w:rPr>
      </w:pPr>
      <w:r w:rsidRPr="00194366">
        <w:rPr>
          <w:b/>
          <w:bCs/>
        </w:rPr>
        <w:t>Aprovação Final: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A6944" w14:paraId="7CD1923A" w14:textId="77777777" w:rsidTr="006A6944">
        <w:tc>
          <w:tcPr>
            <w:tcW w:w="4247" w:type="dxa"/>
          </w:tcPr>
          <w:p w14:paraId="7A455D01" w14:textId="6E94055B" w:rsidR="006A6944" w:rsidRDefault="006A6944" w:rsidP="00E20C05">
            <w:r>
              <w:t>Aprovado por:</w:t>
            </w:r>
          </w:p>
        </w:tc>
        <w:tc>
          <w:tcPr>
            <w:tcW w:w="4247" w:type="dxa"/>
          </w:tcPr>
          <w:p w14:paraId="520DF735" w14:textId="05A45853" w:rsidR="006A6944" w:rsidRDefault="006A6944" w:rsidP="00E20C05">
            <w:r>
              <w:t>Data</w:t>
            </w:r>
            <w:r>
              <w:t>:</w:t>
            </w:r>
          </w:p>
        </w:tc>
      </w:tr>
      <w:tr w:rsidR="006A6944" w14:paraId="059A65AE" w14:textId="77777777" w:rsidTr="006A6944">
        <w:tc>
          <w:tcPr>
            <w:tcW w:w="4247" w:type="dxa"/>
          </w:tcPr>
          <w:p w14:paraId="2815C4C5" w14:textId="24365D3D" w:rsidR="006A6944" w:rsidRDefault="006A6944" w:rsidP="00E20C05"/>
        </w:tc>
        <w:tc>
          <w:tcPr>
            <w:tcW w:w="4247" w:type="dxa"/>
          </w:tcPr>
          <w:p w14:paraId="662A7369" w14:textId="66C35680" w:rsidR="006A6944" w:rsidRDefault="00194366" w:rsidP="00194366">
            <w:pPr>
              <w:jc w:val="center"/>
            </w:pPr>
            <w:r>
              <w:t>/                 /</w:t>
            </w:r>
          </w:p>
        </w:tc>
      </w:tr>
    </w:tbl>
    <w:p w14:paraId="6EA7FA4C" w14:textId="77777777" w:rsidR="00E20C05" w:rsidRDefault="00E20C05" w:rsidP="00E20C05"/>
    <w:sectPr w:rsidR="00E20C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05"/>
    <w:rsid w:val="00194366"/>
    <w:rsid w:val="00205923"/>
    <w:rsid w:val="006A6944"/>
    <w:rsid w:val="009F610E"/>
    <w:rsid w:val="00DB6E2C"/>
    <w:rsid w:val="00E2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61EA"/>
  <w15:chartTrackingRefBased/>
  <w15:docId w15:val="{C1052A82-E19D-468D-AB32-0AAF3BFF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0C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0C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0C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0C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0C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0C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0C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0C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0C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0C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0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0C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0C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0C0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0C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0C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0C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0C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0C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0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0C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0C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0C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0C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0C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0C0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0C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0C0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0C05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E20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442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Marques</dc:creator>
  <cp:keywords/>
  <dc:description/>
  <cp:lastModifiedBy>Luana Marques</cp:lastModifiedBy>
  <cp:revision>1</cp:revision>
  <dcterms:created xsi:type="dcterms:W3CDTF">2024-09-19T01:35:00Z</dcterms:created>
  <dcterms:modified xsi:type="dcterms:W3CDTF">2024-09-19T02:13:00Z</dcterms:modified>
</cp:coreProperties>
</file>