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7F27D1"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AF7F7F">
        <w:rPr>
          <w:rFonts w:cs="Arial"/>
          <w:b/>
          <w:color w:val="AD5F01" w:themeColor="text2"/>
          <w:sz w:val="32"/>
          <w:szCs w:val="32"/>
        </w:rPr>
        <w:t>Model</w:t>
      </w:r>
      <w:r>
        <w:rPr>
          <w:rFonts w:cs="Arial"/>
          <w:b/>
          <w:color w:val="AD5F01" w:themeColor="text2"/>
          <w:sz w:val="32"/>
          <w:szCs w:val="32"/>
        </w:rPr>
        <w:fldChar w:fldCharType="end"/>
      </w:r>
    </w:p>
    <w:p w:rsidR="005760C2" w:rsidRDefault="007F27D1"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proofErr w:type="spellStart"/>
      <w:r w:rsidR="00AF7F7F">
        <w:rPr>
          <w:rFonts w:cs="Arial"/>
          <w:b/>
          <w:sz w:val="28"/>
          <w:szCs w:val="28"/>
        </w:rPr>
        <w:t>com.ipl.training.induction.draughts.model</w:t>
      </w:r>
      <w:proofErr w:type="spellEnd"/>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7F27D1"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A310D2">
        <w:rPr>
          <w:rFonts w:cs="Arial"/>
          <w:b/>
          <w:sz w:val="28"/>
          <w:szCs w:val="28"/>
        </w:rPr>
        <w:t>Package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7F27D1">
        <w:rPr>
          <w:rFonts w:cs="Arial"/>
          <w:b/>
          <w:sz w:val="28"/>
          <w:szCs w:val="28"/>
        </w:rPr>
        <w:fldChar w:fldCharType="begin"/>
      </w:r>
      <w:r w:rsidR="003A3AD0">
        <w:rPr>
          <w:rFonts w:cs="Arial"/>
          <w:b/>
          <w:sz w:val="28"/>
          <w:szCs w:val="28"/>
        </w:rPr>
        <w:instrText xml:space="preserve"> DOCPROPERTY IPLDocProjRef </w:instrText>
      </w:r>
      <w:r w:rsidR="007F27D1">
        <w:rPr>
          <w:rFonts w:cs="Arial"/>
          <w:b/>
          <w:sz w:val="28"/>
          <w:szCs w:val="28"/>
        </w:rPr>
        <w:fldChar w:fldCharType="separate"/>
      </w:r>
      <w:r w:rsidR="00A310D2">
        <w:rPr>
          <w:rFonts w:cs="Arial"/>
          <w:b/>
          <w:sz w:val="28"/>
          <w:szCs w:val="28"/>
        </w:rPr>
        <w:t>999/170</w:t>
      </w:r>
      <w:r w:rsidR="007F27D1">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7F27D1">
        <w:rPr>
          <w:rFonts w:cs="Arial"/>
          <w:b/>
          <w:sz w:val="28"/>
          <w:szCs w:val="28"/>
        </w:rPr>
        <w:fldChar w:fldCharType="begin"/>
      </w:r>
      <w:r w:rsidR="003A3AD0">
        <w:rPr>
          <w:rFonts w:cs="Arial"/>
          <w:b/>
          <w:sz w:val="28"/>
          <w:szCs w:val="28"/>
        </w:rPr>
        <w:instrText xml:space="preserve"> DOCPROPERTY IPLDocDocRef </w:instrText>
      </w:r>
      <w:r w:rsidR="007F27D1">
        <w:rPr>
          <w:rFonts w:cs="Arial"/>
          <w:b/>
          <w:sz w:val="28"/>
          <w:szCs w:val="28"/>
        </w:rPr>
        <w:fldChar w:fldCharType="separate"/>
      </w:r>
      <w:proofErr w:type="spellStart"/>
      <w:r w:rsidR="00AF7F7F">
        <w:rPr>
          <w:rFonts w:cs="Arial"/>
          <w:b/>
          <w:sz w:val="28"/>
          <w:szCs w:val="28"/>
        </w:rPr>
        <w:t>draughts_model_ps</w:t>
      </w:r>
      <w:proofErr w:type="spellEnd"/>
      <w:r w:rsidR="007F27D1">
        <w:rPr>
          <w:rFonts w:cs="Arial"/>
          <w:b/>
          <w:sz w:val="28"/>
          <w:szCs w:val="28"/>
        </w:rPr>
        <w:fldChar w:fldCharType="end"/>
      </w:r>
    </w:p>
    <w:p w:rsidR="00104CB9" w:rsidRDefault="007F27D1"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723E6D">
        <w:rPr>
          <w:rFonts w:cs="Arial"/>
          <w:b/>
          <w:sz w:val="28"/>
          <w:szCs w:val="28"/>
        </w:rPr>
        <w:t>13 June 2013</w:t>
      </w:r>
      <w:r>
        <w:rPr>
          <w:rFonts w:cs="Arial"/>
          <w:b/>
          <w:sz w:val="28"/>
          <w:szCs w:val="28"/>
        </w:rPr>
        <w:fldChar w:fldCharType="end"/>
      </w:r>
    </w:p>
    <w:p w:rsidR="00887F66" w:rsidRPr="005760C2" w:rsidRDefault="00887F66" w:rsidP="00887F66">
      <w:pPr>
        <w:spacing w:before="180" w:after="180"/>
        <w:ind w:left="0"/>
        <w:jc w:val="center"/>
        <w:rPr>
          <w:rFonts w:cs="Arial"/>
          <w:b/>
          <w:sz w:val="28"/>
          <w:szCs w:val="28"/>
        </w:rPr>
      </w:pPr>
      <w:r>
        <w:rPr>
          <w:rFonts w:cs="Arial"/>
          <w:b/>
          <w:sz w:val="28"/>
          <w:szCs w:val="28"/>
        </w:rPr>
        <w:t xml:space="preserve">Issue </w:t>
      </w:r>
      <w:r>
        <w:rPr>
          <w:rFonts w:cs="Arial"/>
          <w:b/>
          <w:sz w:val="28"/>
          <w:szCs w:val="28"/>
        </w:rPr>
        <w:fldChar w:fldCharType="begin"/>
      </w:r>
      <w:r>
        <w:rPr>
          <w:rFonts w:cs="Arial"/>
          <w:b/>
          <w:sz w:val="28"/>
          <w:szCs w:val="28"/>
        </w:rPr>
        <w:instrText xml:space="preserve"> DOCPROPERTY IPLDocIssue </w:instrText>
      </w:r>
      <w:r>
        <w:rPr>
          <w:rFonts w:cs="Arial"/>
          <w:b/>
          <w:sz w:val="28"/>
          <w:szCs w:val="28"/>
        </w:rPr>
        <w:fldChar w:fldCharType="separate"/>
      </w:r>
      <w:r w:rsidR="00723E6D">
        <w:rPr>
          <w:rFonts w:cs="Arial"/>
          <w:b/>
          <w:sz w:val="28"/>
          <w:szCs w:val="28"/>
        </w:rPr>
        <w:t>4</w:t>
      </w:r>
      <w:r>
        <w:rPr>
          <w:rFonts w:cs="Arial"/>
          <w:b/>
          <w:sz w:val="28"/>
          <w:szCs w:val="28"/>
        </w:rPr>
        <w:fldChar w:fldCharType="end"/>
      </w:r>
    </w:p>
    <w:p w:rsidR="00A971E0" w:rsidRPr="005760C2" w:rsidRDefault="00A971E0" w:rsidP="00655804">
      <w:pPr>
        <w:spacing w:before="180" w:after="180"/>
        <w:ind w:left="0"/>
        <w:jc w:val="center"/>
        <w:rPr>
          <w:rFonts w:cs="Arial"/>
          <w:b/>
          <w:sz w:val="28"/>
          <w:szCs w:val="28"/>
        </w:rPr>
      </w:pP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740289">
        <w:rPr>
          <w:rFonts w:ascii="Arial" w:hAnsi="Arial" w:cs="Arial"/>
          <w:b/>
          <w:bCs/>
          <w:noProof/>
          <w:sz w:val="20"/>
        </w:rPr>
        <w:t>201</w:t>
      </w:r>
      <w:r w:rsidR="00723E6D">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7F2496" w:rsidP="00950F85">
            <w:pPr>
              <w:ind w:left="0"/>
            </w:pPr>
            <w:r>
              <w:t>10/06</w:t>
            </w:r>
            <w:r w:rsidR="00287CB2">
              <w:t>/2010</w:t>
            </w:r>
          </w:p>
        </w:tc>
        <w:tc>
          <w:tcPr>
            <w:tcW w:w="1418" w:type="dxa"/>
          </w:tcPr>
          <w:p w:rsidR="00090DA7" w:rsidRDefault="00090DA7" w:rsidP="00950F85">
            <w:pPr>
              <w:ind w:left="0"/>
            </w:pPr>
            <w:r>
              <w:t>1</w:t>
            </w:r>
          </w:p>
        </w:tc>
        <w:tc>
          <w:tcPr>
            <w:tcW w:w="2268" w:type="dxa"/>
          </w:tcPr>
          <w:p w:rsidR="00090DA7" w:rsidRDefault="00287CB2" w:rsidP="00950F85">
            <w:pPr>
              <w:ind w:left="0"/>
            </w:pPr>
            <w:r>
              <w:t>Brian Bassil</w:t>
            </w:r>
          </w:p>
        </w:tc>
        <w:tc>
          <w:tcPr>
            <w:tcW w:w="5103" w:type="dxa"/>
          </w:tcPr>
          <w:p w:rsidR="00090DA7" w:rsidRDefault="007F2496" w:rsidP="00950F85">
            <w:pPr>
              <w:ind w:left="0"/>
            </w:pPr>
            <w:r>
              <w:t>Issued</w:t>
            </w:r>
          </w:p>
        </w:tc>
      </w:tr>
      <w:tr w:rsidR="00437DCD" w:rsidTr="00090DA7">
        <w:tc>
          <w:tcPr>
            <w:tcW w:w="1384" w:type="dxa"/>
          </w:tcPr>
          <w:p w:rsidR="00437DCD" w:rsidRDefault="00437DCD" w:rsidP="00950F85">
            <w:pPr>
              <w:ind w:left="0"/>
            </w:pPr>
            <w:r>
              <w:t>28/09/2010</w:t>
            </w:r>
          </w:p>
        </w:tc>
        <w:tc>
          <w:tcPr>
            <w:tcW w:w="1418" w:type="dxa"/>
          </w:tcPr>
          <w:p w:rsidR="00437DCD" w:rsidRDefault="00437DCD" w:rsidP="00950F85">
            <w:pPr>
              <w:ind w:left="0"/>
            </w:pPr>
            <w:r>
              <w:t>2</w:t>
            </w:r>
          </w:p>
        </w:tc>
        <w:tc>
          <w:tcPr>
            <w:tcW w:w="2268" w:type="dxa"/>
          </w:tcPr>
          <w:p w:rsidR="00437DCD" w:rsidRDefault="00437DCD" w:rsidP="00950F85">
            <w:pPr>
              <w:ind w:left="0"/>
            </w:pPr>
            <w:r>
              <w:t>C Harrison</w:t>
            </w:r>
          </w:p>
        </w:tc>
        <w:tc>
          <w:tcPr>
            <w:tcW w:w="5103" w:type="dxa"/>
          </w:tcPr>
          <w:p w:rsidR="00437DCD" w:rsidRDefault="00437DCD" w:rsidP="00950F85">
            <w:pPr>
              <w:ind w:left="0"/>
            </w:pPr>
            <w:r>
              <w:t>Corrections after first run of the course</w:t>
            </w:r>
          </w:p>
        </w:tc>
      </w:tr>
      <w:tr w:rsidR="003D224F" w:rsidTr="00090DA7">
        <w:tc>
          <w:tcPr>
            <w:tcW w:w="1384" w:type="dxa"/>
          </w:tcPr>
          <w:p w:rsidR="003D224F" w:rsidRDefault="00887F66" w:rsidP="00950F85">
            <w:pPr>
              <w:ind w:left="0"/>
            </w:pPr>
            <w:r>
              <w:t>22/11</w:t>
            </w:r>
            <w:r w:rsidR="003D224F">
              <w:t>/2011</w:t>
            </w:r>
          </w:p>
        </w:tc>
        <w:tc>
          <w:tcPr>
            <w:tcW w:w="1418" w:type="dxa"/>
          </w:tcPr>
          <w:p w:rsidR="003D224F" w:rsidRDefault="003D224F" w:rsidP="00887F66">
            <w:pPr>
              <w:ind w:left="0"/>
            </w:pPr>
            <w:r>
              <w:t>3</w:t>
            </w:r>
          </w:p>
        </w:tc>
        <w:tc>
          <w:tcPr>
            <w:tcW w:w="2268" w:type="dxa"/>
          </w:tcPr>
          <w:p w:rsidR="003D224F" w:rsidRDefault="003D224F" w:rsidP="00887F66">
            <w:pPr>
              <w:ind w:left="0"/>
            </w:pPr>
            <w:r>
              <w:t>J Poole</w:t>
            </w:r>
            <w:r w:rsidR="00887F66">
              <w:t>, C Harrison</w:t>
            </w:r>
          </w:p>
        </w:tc>
        <w:tc>
          <w:tcPr>
            <w:tcW w:w="5103" w:type="dxa"/>
          </w:tcPr>
          <w:p w:rsidR="003D224F" w:rsidRDefault="003D224F" w:rsidP="00950F85">
            <w:pPr>
              <w:ind w:left="0"/>
            </w:pPr>
            <w:r>
              <w:t>Updated to reflect new Java standard</w:t>
            </w:r>
            <w:r w:rsidR="00887F66">
              <w:t>, including diagrams</w:t>
            </w:r>
          </w:p>
        </w:tc>
      </w:tr>
      <w:tr w:rsidR="00723E6D" w:rsidTr="00090DA7">
        <w:tc>
          <w:tcPr>
            <w:tcW w:w="1384" w:type="dxa"/>
          </w:tcPr>
          <w:p w:rsidR="00723E6D" w:rsidRDefault="00723E6D" w:rsidP="00950F85">
            <w:pPr>
              <w:ind w:left="0"/>
            </w:pPr>
            <w:r>
              <w:t>13/06/2013</w:t>
            </w:r>
          </w:p>
        </w:tc>
        <w:tc>
          <w:tcPr>
            <w:tcW w:w="1418" w:type="dxa"/>
          </w:tcPr>
          <w:p w:rsidR="00723E6D" w:rsidRDefault="00723E6D" w:rsidP="00887F66">
            <w:pPr>
              <w:ind w:left="0"/>
            </w:pPr>
            <w:r>
              <w:t>4</w:t>
            </w:r>
          </w:p>
        </w:tc>
        <w:tc>
          <w:tcPr>
            <w:tcW w:w="2268" w:type="dxa"/>
          </w:tcPr>
          <w:p w:rsidR="00723E6D" w:rsidRDefault="00723E6D" w:rsidP="00887F66">
            <w:pPr>
              <w:ind w:left="0"/>
            </w:pPr>
            <w:r>
              <w:t>C Harrison</w:t>
            </w:r>
          </w:p>
        </w:tc>
        <w:tc>
          <w:tcPr>
            <w:tcW w:w="5103" w:type="dxa"/>
          </w:tcPr>
          <w:p w:rsidR="00723E6D" w:rsidRDefault="00723E6D" w:rsidP="00950F85">
            <w:pPr>
              <w:ind w:left="0"/>
            </w:pPr>
            <w:r>
              <w:t>Added Direction to the Structure section</w:t>
            </w:r>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2B64A5" w:rsidRDefault="007F27D1">
          <w:pPr>
            <w:pStyle w:val="TOC1"/>
            <w:rPr>
              <w:rFonts w:eastAsiaTheme="minorEastAsia"/>
              <w:noProof/>
              <w:sz w:val="22"/>
              <w:lang w:eastAsia="en-GB"/>
            </w:rPr>
          </w:pPr>
          <w:r>
            <w:fldChar w:fldCharType="begin"/>
          </w:r>
          <w:r w:rsidR="00364091">
            <w:instrText xml:space="preserve"> TOC \o "1-3" \h \z \u </w:instrText>
          </w:r>
          <w:r>
            <w:fldChar w:fldCharType="separate"/>
          </w:r>
          <w:r w:rsidR="002B64A5" w:rsidRPr="00142283">
            <w:rPr>
              <w:rStyle w:val="Hyperlink"/>
              <w:noProof/>
            </w:rPr>
            <w:fldChar w:fldCharType="begin"/>
          </w:r>
          <w:r w:rsidR="002B64A5" w:rsidRPr="00142283">
            <w:rPr>
              <w:rStyle w:val="Hyperlink"/>
              <w:noProof/>
            </w:rPr>
            <w:instrText xml:space="preserve"> </w:instrText>
          </w:r>
          <w:r w:rsidR="002B64A5">
            <w:rPr>
              <w:noProof/>
            </w:rPr>
            <w:instrText>HYPERLINK \l "_Toc358901641"</w:instrText>
          </w:r>
          <w:r w:rsidR="002B64A5" w:rsidRPr="00142283">
            <w:rPr>
              <w:rStyle w:val="Hyperlink"/>
              <w:noProof/>
            </w:rPr>
            <w:instrText xml:space="preserve"> </w:instrText>
          </w:r>
          <w:r w:rsidR="002B64A5" w:rsidRPr="00142283">
            <w:rPr>
              <w:rStyle w:val="Hyperlink"/>
              <w:noProof/>
            </w:rPr>
          </w:r>
          <w:r w:rsidR="002B64A5" w:rsidRPr="00142283">
            <w:rPr>
              <w:rStyle w:val="Hyperlink"/>
              <w:noProof/>
            </w:rPr>
            <w:fldChar w:fldCharType="separate"/>
          </w:r>
          <w:r w:rsidR="002B64A5" w:rsidRPr="00142283">
            <w:rPr>
              <w:rStyle w:val="Hyperlink"/>
              <w:noProof/>
            </w:rPr>
            <w:t>1</w:t>
          </w:r>
          <w:r w:rsidR="002B64A5">
            <w:rPr>
              <w:rFonts w:eastAsiaTheme="minorEastAsia"/>
              <w:noProof/>
              <w:sz w:val="22"/>
              <w:lang w:eastAsia="en-GB"/>
            </w:rPr>
            <w:tab/>
          </w:r>
          <w:r w:rsidR="002B64A5" w:rsidRPr="00142283">
            <w:rPr>
              <w:rStyle w:val="Hyperlink"/>
              <w:noProof/>
            </w:rPr>
            <w:t>Package Identity</w:t>
          </w:r>
          <w:r w:rsidR="002B64A5">
            <w:rPr>
              <w:noProof/>
              <w:webHidden/>
            </w:rPr>
            <w:tab/>
          </w:r>
          <w:r w:rsidR="002B64A5">
            <w:rPr>
              <w:noProof/>
              <w:webHidden/>
            </w:rPr>
            <w:fldChar w:fldCharType="begin"/>
          </w:r>
          <w:r w:rsidR="002B64A5">
            <w:rPr>
              <w:noProof/>
              <w:webHidden/>
            </w:rPr>
            <w:instrText xml:space="preserve"> PAGEREF _Toc358901641 \h </w:instrText>
          </w:r>
          <w:r w:rsidR="002B64A5">
            <w:rPr>
              <w:noProof/>
              <w:webHidden/>
            </w:rPr>
          </w:r>
          <w:r w:rsidR="002B64A5">
            <w:rPr>
              <w:noProof/>
              <w:webHidden/>
            </w:rPr>
            <w:fldChar w:fldCharType="separate"/>
          </w:r>
          <w:r w:rsidR="002B64A5">
            <w:rPr>
              <w:noProof/>
              <w:webHidden/>
            </w:rPr>
            <w:t>1</w:t>
          </w:r>
          <w:r w:rsidR="002B64A5">
            <w:rPr>
              <w:noProof/>
              <w:webHidden/>
            </w:rPr>
            <w:fldChar w:fldCharType="end"/>
          </w:r>
          <w:r w:rsidR="002B64A5" w:rsidRPr="00142283">
            <w:rPr>
              <w:rStyle w:val="Hyperlink"/>
              <w:noProof/>
            </w:rPr>
            <w:fldChar w:fldCharType="end"/>
          </w:r>
        </w:p>
        <w:p w:rsidR="002B64A5" w:rsidRDefault="002B64A5">
          <w:pPr>
            <w:pStyle w:val="TOC1"/>
            <w:rPr>
              <w:rFonts w:eastAsiaTheme="minorEastAsia"/>
              <w:noProof/>
              <w:sz w:val="22"/>
              <w:lang w:eastAsia="en-GB"/>
            </w:rPr>
          </w:pPr>
          <w:hyperlink w:anchor="_Toc358901642" w:history="1">
            <w:r w:rsidRPr="00142283">
              <w:rPr>
                <w:rStyle w:val="Hyperlink"/>
                <w:noProof/>
              </w:rPr>
              <w:t>2</w:t>
            </w:r>
            <w:r>
              <w:rPr>
                <w:rFonts w:eastAsiaTheme="minorEastAsia"/>
                <w:noProof/>
                <w:sz w:val="22"/>
                <w:lang w:eastAsia="en-GB"/>
              </w:rPr>
              <w:tab/>
            </w:r>
            <w:r w:rsidRPr="00142283">
              <w:rPr>
                <w:rStyle w:val="Hyperlink"/>
                <w:noProof/>
              </w:rPr>
              <w:t>Description</w:t>
            </w:r>
            <w:r>
              <w:rPr>
                <w:noProof/>
                <w:webHidden/>
              </w:rPr>
              <w:tab/>
            </w:r>
            <w:r>
              <w:rPr>
                <w:noProof/>
                <w:webHidden/>
              </w:rPr>
              <w:fldChar w:fldCharType="begin"/>
            </w:r>
            <w:r>
              <w:rPr>
                <w:noProof/>
                <w:webHidden/>
              </w:rPr>
              <w:instrText xml:space="preserve"> PAGEREF _Toc358901642 \h </w:instrText>
            </w:r>
            <w:r>
              <w:rPr>
                <w:noProof/>
                <w:webHidden/>
              </w:rPr>
            </w:r>
            <w:r>
              <w:rPr>
                <w:noProof/>
                <w:webHidden/>
              </w:rPr>
              <w:fldChar w:fldCharType="separate"/>
            </w:r>
            <w:r>
              <w:rPr>
                <w:noProof/>
                <w:webHidden/>
              </w:rPr>
              <w:t>1</w:t>
            </w:r>
            <w:r>
              <w:rPr>
                <w:noProof/>
                <w:webHidden/>
              </w:rPr>
              <w:fldChar w:fldCharType="end"/>
            </w:r>
          </w:hyperlink>
        </w:p>
        <w:p w:rsidR="002B64A5" w:rsidRDefault="002B64A5">
          <w:pPr>
            <w:pStyle w:val="TOC1"/>
            <w:rPr>
              <w:rFonts w:eastAsiaTheme="minorEastAsia"/>
              <w:noProof/>
              <w:sz w:val="22"/>
              <w:lang w:eastAsia="en-GB"/>
            </w:rPr>
          </w:pPr>
          <w:hyperlink w:anchor="_Toc358901643" w:history="1">
            <w:r w:rsidRPr="00142283">
              <w:rPr>
                <w:rStyle w:val="Hyperlink"/>
                <w:noProof/>
              </w:rPr>
              <w:t>3</w:t>
            </w:r>
            <w:r>
              <w:rPr>
                <w:rFonts w:eastAsiaTheme="minorEastAsia"/>
                <w:noProof/>
                <w:sz w:val="22"/>
                <w:lang w:eastAsia="en-GB"/>
              </w:rPr>
              <w:tab/>
            </w:r>
            <w:r w:rsidRPr="00142283">
              <w:rPr>
                <w:rStyle w:val="Hyperlink"/>
                <w:noProof/>
              </w:rPr>
              <w:t>Interface</w:t>
            </w:r>
            <w:r>
              <w:rPr>
                <w:noProof/>
                <w:webHidden/>
              </w:rPr>
              <w:tab/>
            </w:r>
            <w:r>
              <w:rPr>
                <w:noProof/>
                <w:webHidden/>
              </w:rPr>
              <w:fldChar w:fldCharType="begin"/>
            </w:r>
            <w:r>
              <w:rPr>
                <w:noProof/>
                <w:webHidden/>
              </w:rPr>
              <w:instrText xml:space="preserve"> PAGEREF _Toc358901643 \h </w:instrText>
            </w:r>
            <w:r>
              <w:rPr>
                <w:noProof/>
                <w:webHidden/>
              </w:rPr>
            </w:r>
            <w:r>
              <w:rPr>
                <w:noProof/>
                <w:webHidden/>
              </w:rPr>
              <w:fldChar w:fldCharType="separate"/>
            </w:r>
            <w:r>
              <w:rPr>
                <w:noProof/>
                <w:webHidden/>
              </w:rPr>
              <w:t>1</w:t>
            </w:r>
            <w:r>
              <w:rPr>
                <w:noProof/>
                <w:webHidden/>
              </w:rPr>
              <w:fldChar w:fldCharType="end"/>
            </w:r>
          </w:hyperlink>
        </w:p>
        <w:p w:rsidR="002B64A5" w:rsidRDefault="002B64A5">
          <w:pPr>
            <w:pStyle w:val="TOC1"/>
            <w:rPr>
              <w:rFonts w:eastAsiaTheme="minorEastAsia"/>
              <w:noProof/>
              <w:sz w:val="22"/>
              <w:lang w:eastAsia="en-GB"/>
            </w:rPr>
          </w:pPr>
          <w:hyperlink w:anchor="_Toc358901644" w:history="1">
            <w:r w:rsidRPr="00142283">
              <w:rPr>
                <w:rStyle w:val="Hyperlink"/>
                <w:noProof/>
              </w:rPr>
              <w:t>4</w:t>
            </w:r>
            <w:r>
              <w:rPr>
                <w:rFonts w:eastAsiaTheme="minorEastAsia"/>
                <w:noProof/>
                <w:sz w:val="22"/>
                <w:lang w:eastAsia="en-GB"/>
              </w:rPr>
              <w:tab/>
            </w:r>
            <w:r w:rsidRPr="00142283">
              <w:rPr>
                <w:rStyle w:val="Hyperlink"/>
                <w:noProof/>
              </w:rPr>
              <w:t>Structure</w:t>
            </w:r>
            <w:r>
              <w:rPr>
                <w:noProof/>
                <w:webHidden/>
              </w:rPr>
              <w:tab/>
            </w:r>
            <w:r>
              <w:rPr>
                <w:noProof/>
                <w:webHidden/>
              </w:rPr>
              <w:fldChar w:fldCharType="begin"/>
            </w:r>
            <w:r>
              <w:rPr>
                <w:noProof/>
                <w:webHidden/>
              </w:rPr>
              <w:instrText xml:space="preserve"> PAGEREF _Toc358901644 \h </w:instrText>
            </w:r>
            <w:r>
              <w:rPr>
                <w:noProof/>
                <w:webHidden/>
              </w:rPr>
            </w:r>
            <w:r>
              <w:rPr>
                <w:noProof/>
                <w:webHidden/>
              </w:rPr>
              <w:fldChar w:fldCharType="separate"/>
            </w:r>
            <w:r>
              <w:rPr>
                <w:noProof/>
                <w:webHidden/>
              </w:rPr>
              <w:t>2</w:t>
            </w:r>
            <w:r>
              <w:rPr>
                <w:noProof/>
                <w:webHidden/>
              </w:rPr>
              <w:fldChar w:fldCharType="end"/>
            </w:r>
          </w:hyperlink>
        </w:p>
        <w:p w:rsidR="002B64A5" w:rsidRDefault="002B64A5">
          <w:pPr>
            <w:pStyle w:val="TOC1"/>
            <w:rPr>
              <w:rFonts w:eastAsiaTheme="minorEastAsia"/>
              <w:noProof/>
              <w:sz w:val="22"/>
              <w:lang w:eastAsia="en-GB"/>
            </w:rPr>
          </w:pPr>
          <w:hyperlink w:anchor="_Toc358901645" w:history="1">
            <w:r w:rsidRPr="00142283">
              <w:rPr>
                <w:rStyle w:val="Hyperlink"/>
                <w:noProof/>
              </w:rPr>
              <w:t>5</w:t>
            </w:r>
            <w:r>
              <w:rPr>
                <w:rFonts w:eastAsiaTheme="minorEastAsia"/>
                <w:noProof/>
                <w:sz w:val="22"/>
                <w:lang w:eastAsia="en-GB"/>
              </w:rPr>
              <w:tab/>
            </w:r>
            <w:r w:rsidRPr="00142283">
              <w:rPr>
                <w:rStyle w:val="Hyperlink"/>
                <w:noProof/>
              </w:rPr>
              <w:t>Element Descriptions</w:t>
            </w:r>
            <w:r>
              <w:rPr>
                <w:noProof/>
                <w:webHidden/>
              </w:rPr>
              <w:tab/>
            </w:r>
            <w:r>
              <w:rPr>
                <w:noProof/>
                <w:webHidden/>
              </w:rPr>
              <w:fldChar w:fldCharType="begin"/>
            </w:r>
            <w:r>
              <w:rPr>
                <w:noProof/>
                <w:webHidden/>
              </w:rPr>
              <w:instrText xml:space="preserve"> PAGEREF _Toc358901645 \h </w:instrText>
            </w:r>
            <w:r>
              <w:rPr>
                <w:noProof/>
                <w:webHidden/>
              </w:rPr>
            </w:r>
            <w:r>
              <w:rPr>
                <w:noProof/>
                <w:webHidden/>
              </w:rPr>
              <w:fldChar w:fldCharType="separate"/>
            </w:r>
            <w:r>
              <w:rPr>
                <w:noProof/>
                <w:webHidden/>
              </w:rPr>
              <w:t>3</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46" w:history="1">
            <w:r w:rsidRPr="00142283">
              <w:rPr>
                <w:rStyle w:val="Hyperlink"/>
                <w:noProof/>
              </w:rPr>
              <w:t>5.1</w:t>
            </w:r>
            <w:r>
              <w:rPr>
                <w:rFonts w:eastAsiaTheme="minorEastAsia"/>
                <w:noProof/>
                <w:sz w:val="22"/>
                <w:lang w:eastAsia="en-GB"/>
              </w:rPr>
              <w:tab/>
            </w:r>
            <w:r w:rsidRPr="00142283">
              <w:rPr>
                <w:rStyle w:val="Hyperlink"/>
                <w:noProof/>
              </w:rPr>
              <w:t>BoardLayout</w:t>
            </w:r>
            <w:r>
              <w:rPr>
                <w:noProof/>
                <w:webHidden/>
              </w:rPr>
              <w:tab/>
            </w:r>
            <w:r>
              <w:rPr>
                <w:noProof/>
                <w:webHidden/>
              </w:rPr>
              <w:fldChar w:fldCharType="begin"/>
            </w:r>
            <w:r>
              <w:rPr>
                <w:noProof/>
                <w:webHidden/>
              </w:rPr>
              <w:instrText xml:space="preserve"> PAGEREF _Toc358901646 \h </w:instrText>
            </w:r>
            <w:r>
              <w:rPr>
                <w:noProof/>
                <w:webHidden/>
              </w:rPr>
            </w:r>
            <w:r>
              <w:rPr>
                <w:noProof/>
                <w:webHidden/>
              </w:rPr>
              <w:fldChar w:fldCharType="separate"/>
            </w:r>
            <w:r>
              <w:rPr>
                <w:noProof/>
                <w:webHidden/>
              </w:rPr>
              <w:t>3</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47" w:history="1">
            <w:r w:rsidRPr="00142283">
              <w:rPr>
                <w:rStyle w:val="Hyperlink"/>
                <w:noProof/>
              </w:rPr>
              <w:t>5.1.1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_Toc358901647 \h </w:instrText>
            </w:r>
            <w:r>
              <w:rPr>
                <w:noProof/>
                <w:webHidden/>
              </w:rPr>
            </w:r>
            <w:r>
              <w:rPr>
                <w:noProof/>
                <w:webHidden/>
              </w:rPr>
              <w:fldChar w:fldCharType="separate"/>
            </w:r>
            <w:r>
              <w:rPr>
                <w:noProof/>
                <w:webHidden/>
              </w:rPr>
              <w:t>3</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48" w:history="1">
            <w:r w:rsidRPr="00142283">
              <w:rPr>
                <w:rStyle w:val="Hyperlink"/>
                <w:noProof/>
              </w:rPr>
              <w:t>5.1.2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_Toc358901648 \h </w:instrText>
            </w:r>
            <w:r>
              <w:rPr>
                <w:noProof/>
                <w:webHidden/>
              </w:rPr>
            </w:r>
            <w:r>
              <w:rPr>
                <w:noProof/>
                <w:webHidden/>
              </w:rPr>
              <w:fldChar w:fldCharType="separate"/>
            </w:r>
            <w:r>
              <w:rPr>
                <w:noProof/>
                <w:webHidden/>
              </w:rPr>
              <w:t>4</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49" w:history="1">
            <w:r w:rsidRPr="00142283">
              <w:rPr>
                <w:rStyle w:val="Hyperlink"/>
                <w:noProof/>
              </w:rPr>
              <w:t>5.1.3</w:t>
            </w:r>
            <w:r>
              <w:rPr>
                <w:rFonts w:eastAsiaTheme="minorEastAsia"/>
                <w:noProof/>
                <w:sz w:val="22"/>
                <w:lang w:eastAsia="en-GB"/>
              </w:rPr>
              <w:tab/>
            </w:r>
            <w:r w:rsidRPr="00142283">
              <w:rPr>
                <w:rStyle w:val="Hyperlink"/>
                <w:noProof/>
              </w:rPr>
              <w:t>Protected Methods</w:t>
            </w:r>
            <w:r>
              <w:rPr>
                <w:noProof/>
                <w:webHidden/>
              </w:rPr>
              <w:tab/>
            </w:r>
            <w:r>
              <w:rPr>
                <w:noProof/>
                <w:webHidden/>
              </w:rPr>
              <w:fldChar w:fldCharType="begin"/>
            </w:r>
            <w:r>
              <w:rPr>
                <w:noProof/>
                <w:webHidden/>
              </w:rPr>
              <w:instrText xml:space="preserve"> PAGEREF _Toc358901649 \h </w:instrText>
            </w:r>
            <w:r>
              <w:rPr>
                <w:noProof/>
                <w:webHidden/>
              </w:rPr>
            </w:r>
            <w:r>
              <w:rPr>
                <w:noProof/>
                <w:webHidden/>
              </w:rPr>
              <w:fldChar w:fldCharType="separate"/>
            </w:r>
            <w:r>
              <w:rPr>
                <w:noProof/>
                <w:webHidden/>
              </w:rPr>
              <w:t>9</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50" w:history="1">
            <w:r w:rsidRPr="00142283">
              <w:rPr>
                <w:rStyle w:val="Hyperlink"/>
                <w:noProof/>
              </w:rPr>
              <w:t>5.2</w:t>
            </w:r>
            <w:r>
              <w:rPr>
                <w:rFonts w:eastAsiaTheme="minorEastAsia"/>
                <w:noProof/>
                <w:sz w:val="22"/>
                <w:lang w:eastAsia="en-GB"/>
              </w:rPr>
              <w:tab/>
            </w:r>
            <w:r w:rsidRPr="00142283">
              <w:rPr>
                <w:rStyle w:val="Hyperlink"/>
                <w:noProof/>
              </w:rPr>
              <w:t>DraughtsModel</w:t>
            </w:r>
            <w:r>
              <w:rPr>
                <w:noProof/>
                <w:webHidden/>
              </w:rPr>
              <w:tab/>
            </w:r>
            <w:r>
              <w:rPr>
                <w:noProof/>
                <w:webHidden/>
              </w:rPr>
              <w:fldChar w:fldCharType="begin"/>
            </w:r>
            <w:r>
              <w:rPr>
                <w:noProof/>
                <w:webHidden/>
              </w:rPr>
              <w:instrText xml:space="preserve"> PAGEREF _Toc358901650 \h </w:instrText>
            </w:r>
            <w:r>
              <w:rPr>
                <w:noProof/>
                <w:webHidden/>
              </w:rPr>
            </w:r>
            <w:r>
              <w:rPr>
                <w:noProof/>
                <w:webHidden/>
              </w:rPr>
              <w:fldChar w:fldCharType="separate"/>
            </w:r>
            <w:r>
              <w:rPr>
                <w:noProof/>
                <w:webHidden/>
              </w:rPr>
              <w:t>9</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1" w:history="1">
            <w:r w:rsidRPr="00142283">
              <w:rPr>
                <w:rStyle w:val="Hyperlink"/>
                <w:noProof/>
                <w:kern w:val="28"/>
              </w:rPr>
              <w:t>5.2.1</w:t>
            </w:r>
            <w:r>
              <w:rPr>
                <w:rFonts w:eastAsiaTheme="minorEastAsia"/>
                <w:noProof/>
                <w:sz w:val="22"/>
                <w:lang w:eastAsia="en-GB"/>
              </w:rPr>
              <w:tab/>
            </w:r>
            <w:r w:rsidRPr="00142283">
              <w:rPr>
                <w:rStyle w:val="Hyperlink"/>
                <w:noProof/>
                <w:kern w:val="28"/>
              </w:rPr>
              <w:t>Public Methods</w:t>
            </w:r>
            <w:r>
              <w:rPr>
                <w:noProof/>
                <w:webHidden/>
              </w:rPr>
              <w:tab/>
            </w:r>
            <w:r>
              <w:rPr>
                <w:noProof/>
                <w:webHidden/>
              </w:rPr>
              <w:fldChar w:fldCharType="begin"/>
            </w:r>
            <w:r>
              <w:rPr>
                <w:noProof/>
                <w:webHidden/>
              </w:rPr>
              <w:instrText xml:space="preserve"> PAGEREF _Toc358901651 \h </w:instrText>
            </w:r>
            <w:r>
              <w:rPr>
                <w:noProof/>
                <w:webHidden/>
              </w:rPr>
            </w:r>
            <w:r>
              <w:rPr>
                <w:noProof/>
                <w:webHidden/>
              </w:rPr>
              <w:fldChar w:fldCharType="separate"/>
            </w:r>
            <w:r>
              <w:rPr>
                <w:noProof/>
                <w:webHidden/>
              </w:rPr>
              <w:t>9</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2" w:history="1">
            <w:r w:rsidRPr="00142283">
              <w:rPr>
                <w:rStyle w:val="Hyperlink"/>
                <w:noProof/>
              </w:rPr>
              <w:t>5.2.2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_Toc358901652 \h </w:instrText>
            </w:r>
            <w:r>
              <w:rPr>
                <w:noProof/>
                <w:webHidden/>
              </w:rPr>
            </w:r>
            <w:r>
              <w:rPr>
                <w:noProof/>
                <w:webHidden/>
              </w:rPr>
              <w:fldChar w:fldCharType="separate"/>
            </w:r>
            <w:r>
              <w:rPr>
                <w:noProof/>
                <w:webHidden/>
              </w:rPr>
              <w:t>14</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3" w:history="1">
            <w:r w:rsidRPr="00142283">
              <w:rPr>
                <w:rStyle w:val="Hyperlink"/>
                <w:noProof/>
              </w:rPr>
              <w:t>5.2.3</w:t>
            </w:r>
            <w:r>
              <w:rPr>
                <w:rFonts w:eastAsiaTheme="minorEastAsia"/>
                <w:noProof/>
                <w:sz w:val="22"/>
                <w:lang w:eastAsia="en-GB"/>
              </w:rPr>
              <w:tab/>
            </w:r>
            <w:r w:rsidRPr="00142283">
              <w:rPr>
                <w:rStyle w:val="Hyperlink"/>
                <w:noProof/>
              </w:rPr>
              <w:t>Protected Methods</w:t>
            </w:r>
            <w:r>
              <w:rPr>
                <w:noProof/>
                <w:webHidden/>
              </w:rPr>
              <w:tab/>
            </w:r>
            <w:r>
              <w:rPr>
                <w:noProof/>
                <w:webHidden/>
              </w:rPr>
              <w:fldChar w:fldCharType="begin"/>
            </w:r>
            <w:r>
              <w:rPr>
                <w:noProof/>
                <w:webHidden/>
              </w:rPr>
              <w:instrText xml:space="preserve"> PAGEREF _Toc358901653 \h </w:instrText>
            </w:r>
            <w:r>
              <w:rPr>
                <w:noProof/>
                <w:webHidden/>
              </w:rPr>
            </w:r>
            <w:r>
              <w:rPr>
                <w:noProof/>
                <w:webHidden/>
              </w:rPr>
              <w:fldChar w:fldCharType="separate"/>
            </w:r>
            <w:r>
              <w:rPr>
                <w:noProof/>
                <w:webHidden/>
              </w:rPr>
              <w:t>15</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4" w:history="1">
            <w:r w:rsidRPr="00142283">
              <w:rPr>
                <w:rStyle w:val="Hyperlink"/>
                <w:noProof/>
              </w:rPr>
              <w:t>5.2.4</w:t>
            </w:r>
            <w:r>
              <w:rPr>
                <w:rFonts w:eastAsiaTheme="minorEastAsia"/>
                <w:noProof/>
                <w:sz w:val="22"/>
                <w:lang w:eastAsia="en-GB"/>
              </w:rPr>
              <w:tab/>
            </w:r>
            <w:r w:rsidRPr="00142283">
              <w:rPr>
                <w:rStyle w:val="Hyperlink"/>
                <w:noProof/>
              </w:rPr>
              <w:t>Private Methods</w:t>
            </w:r>
            <w:r>
              <w:rPr>
                <w:noProof/>
                <w:webHidden/>
              </w:rPr>
              <w:tab/>
            </w:r>
            <w:r>
              <w:rPr>
                <w:noProof/>
                <w:webHidden/>
              </w:rPr>
              <w:fldChar w:fldCharType="begin"/>
            </w:r>
            <w:r>
              <w:rPr>
                <w:noProof/>
                <w:webHidden/>
              </w:rPr>
              <w:instrText xml:space="preserve"> PAGEREF _Toc358901654 \h </w:instrText>
            </w:r>
            <w:r>
              <w:rPr>
                <w:noProof/>
                <w:webHidden/>
              </w:rPr>
            </w:r>
            <w:r>
              <w:rPr>
                <w:noProof/>
                <w:webHidden/>
              </w:rPr>
              <w:fldChar w:fldCharType="separate"/>
            </w:r>
            <w:r>
              <w:rPr>
                <w:noProof/>
                <w:webHidden/>
              </w:rPr>
              <w:t>15</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55" w:history="1">
            <w:r w:rsidRPr="00142283">
              <w:rPr>
                <w:rStyle w:val="Hyperlink"/>
                <w:noProof/>
                <w:kern w:val="28"/>
              </w:rPr>
              <w:t>5.3</w:t>
            </w:r>
            <w:r>
              <w:rPr>
                <w:rFonts w:eastAsiaTheme="minorEastAsia"/>
                <w:noProof/>
                <w:sz w:val="22"/>
                <w:lang w:eastAsia="en-GB"/>
              </w:rPr>
              <w:tab/>
            </w:r>
            <w:r w:rsidRPr="00142283">
              <w:rPr>
                <w:rStyle w:val="Hyperlink"/>
                <w:noProof/>
                <w:kern w:val="28"/>
              </w:rPr>
              <w:t>AbstractComputerPlayer</w:t>
            </w:r>
            <w:r>
              <w:rPr>
                <w:noProof/>
                <w:webHidden/>
              </w:rPr>
              <w:tab/>
            </w:r>
            <w:r>
              <w:rPr>
                <w:noProof/>
                <w:webHidden/>
              </w:rPr>
              <w:fldChar w:fldCharType="begin"/>
            </w:r>
            <w:r>
              <w:rPr>
                <w:noProof/>
                <w:webHidden/>
              </w:rPr>
              <w:instrText xml:space="preserve"> PAGEREF _Toc358901655 \h </w:instrText>
            </w:r>
            <w:r>
              <w:rPr>
                <w:noProof/>
                <w:webHidden/>
              </w:rPr>
            </w:r>
            <w:r>
              <w:rPr>
                <w:noProof/>
                <w:webHidden/>
              </w:rPr>
              <w:fldChar w:fldCharType="separate"/>
            </w:r>
            <w:r>
              <w:rPr>
                <w:noProof/>
                <w:webHidden/>
              </w:rPr>
              <w:t>15</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6" w:history="1">
            <w:r w:rsidRPr="00142283">
              <w:rPr>
                <w:rStyle w:val="Hyperlink"/>
                <w:noProof/>
              </w:rPr>
              <w:t>5.3.1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_Toc358901656 \h </w:instrText>
            </w:r>
            <w:r>
              <w:rPr>
                <w:noProof/>
                <w:webHidden/>
              </w:rPr>
            </w:r>
            <w:r>
              <w:rPr>
                <w:noProof/>
                <w:webHidden/>
              </w:rPr>
              <w:fldChar w:fldCharType="separate"/>
            </w:r>
            <w:r>
              <w:rPr>
                <w:noProof/>
                <w:webHidden/>
              </w:rPr>
              <w:t>16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7" w:history="1">
            <w:r w:rsidRPr="00142283">
              <w:rPr>
                <w:rStyle w:val="Hyperlink"/>
                <w:noProof/>
              </w:rPr>
              <w:t>5.3.2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_Toc358901657 \h </w:instrText>
            </w:r>
            <w:r>
              <w:rPr>
                <w:noProof/>
                <w:webHidden/>
              </w:rPr>
            </w:r>
            <w:r>
              <w:rPr>
                <w:noProof/>
                <w:webHidden/>
              </w:rPr>
              <w:fldChar w:fldCharType="separate"/>
            </w:r>
            <w:r>
              <w:rPr>
                <w:noProof/>
                <w:webHidden/>
              </w:rPr>
              <w:t>17</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8" w:history="1">
            <w:r w:rsidRPr="00142283">
              <w:rPr>
                <w:rStyle w:val="Hyperlink"/>
                <w:noProof/>
              </w:rPr>
              <w:t>5.3.3</w:t>
            </w:r>
            <w:r>
              <w:rPr>
                <w:rFonts w:eastAsiaTheme="minorEastAsia"/>
                <w:noProof/>
                <w:sz w:val="22"/>
                <w:lang w:eastAsia="en-GB"/>
              </w:rPr>
              <w:tab/>
            </w:r>
            <w:r w:rsidRPr="00142283">
              <w:rPr>
                <w:rStyle w:val="Hyperlink"/>
                <w:noProof/>
              </w:rPr>
              <w:t>Protected Methods</w:t>
            </w:r>
            <w:r>
              <w:rPr>
                <w:noProof/>
                <w:webHidden/>
              </w:rPr>
              <w:tab/>
            </w:r>
            <w:r>
              <w:rPr>
                <w:noProof/>
                <w:webHidden/>
              </w:rPr>
              <w:fldChar w:fldCharType="begin"/>
            </w:r>
            <w:r>
              <w:rPr>
                <w:noProof/>
                <w:webHidden/>
              </w:rPr>
              <w:instrText xml:space="preserve"> PAGEREF _Toc358901658 \h </w:instrText>
            </w:r>
            <w:r>
              <w:rPr>
                <w:noProof/>
                <w:webHidden/>
              </w:rPr>
            </w:r>
            <w:r>
              <w:rPr>
                <w:noProof/>
                <w:webHidden/>
              </w:rPr>
              <w:fldChar w:fldCharType="separate"/>
            </w:r>
            <w:r>
              <w:rPr>
                <w:noProof/>
                <w:webHidden/>
              </w:rPr>
              <w:t>18</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59" w:history="1">
            <w:r w:rsidRPr="00142283">
              <w:rPr>
                <w:rStyle w:val="Hyperlink"/>
                <w:noProof/>
                <w:kern w:val="28"/>
              </w:rPr>
              <w:t>5.3.4</w:t>
            </w:r>
            <w:r>
              <w:rPr>
                <w:rFonts w:eastAsiaTheme="minorEastAsia"/>
                <w:noProof/>
                <w:sz w:val="22"/>
                <w:lang w:eastAsia="en-GB"/>
              </w:rPr>
              <w:tab/>
            </w:r>
            <w:r w:rsidRPr="00142283">
              <w:rPr>
                <w:rStyle w:val="Hyperlink"/>
                <w:noProof/>
                <w:kern w:val="28"/>
              </w:rPr>
              <w:t>Public Fields</w:t>
            </w:r>
            <w:r>
              <w:rPr>
                <w:noProof/>
                <w:webHidden/>
              </w:rPr>
              <w:tab/>
            </w:r>
            <w:r>
              <w:rPr>
                <w:noProof/>
                <w:webHidden/>
              </w:rPr>
              <w:fldChar w:fldCharType="begin"/>
            </w:r>
            <w:r>
              <w:rPr>
                <w:noProof/>
                <w:webHidden/>
              </w:rPr>
              <w:instrText xml:space="preserve"> PAGEREF _Toc358901659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0" w:history="1">
            <w:r w:rsidRPr="00142283">
              <w:rPr>
                <w:rStyle w:val="Hyperlink"/>
                <w:noProof/>
              </w:rPr>
              <w:t>5.3.5</w:t>
            </w:r>
            <w:r>
              <w:rPr>
                <w:rFonts w:eastAsiaTheme="minorEastAsia"/>
                <w:noProof/>
                <w:sz w:val="22"/>
                <w:lang w:eastAsia="en-GB"/>
              </w:rPr>
              <w:tab/>
            </w:r>
            <w:r w:rsidRPr="00142283">
              <w:rPr>
                <w:rStyle w:val="Hyperlink"/>
                <w:noProof/>
              </w:rPr>
              <w:t>Package Access Fields</w:t>
            </w:r>
            <w:r>
              <w:rPr>
                <w:noProof/>
                <w:webHidden/>
              </w:rPr>
              <w:tab/>
            </w:r>
            <w:r>
              <w:rPr>
                <w:noProof/>
                <w:webHidden/>
              </w:rPr>
              <w:fldChar w:fldCharType="begin"/>
            </w:r>
            <w:r>
              <w:rPr>
                <w:noProof/>
                <w:webHidden/>
              </w:rPr>
              <w:instrText xml:space="preserve"> PAGEREF _Toc358901660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1" w:history="1">
            <w:r w:rsidRPr="00142283">
              <w:rPr>
                <w:rStyle w:val="Hyperlink"/>
                <w:noProof/>
              </w:rPr>
              <w:t>5.3.6</w:t>
            </w:r>
            <w:r>
              <w:rPr>
                <w:rFonts w:eastAsiaTheme="minorEastAsia"/>
                <w:noProof/>
                <w:sz w:val="22"/>
                <w:lang w:eastAsia="en-GB"/>
              </w:rPr>
              <w:tab/>
            </w:r>
            <w:r w:rsidRPr="00142283">
              <w:rPr>
                <w:rStyle w:val="Hyperlink"/>
                <w:noProof/>
              </w:rPr>
              <w:t>Protected Fields</w:t>
            </w:r>
            <w:r>
              <w:rPr>
                <w:noProof/>
                <w:webHidden/>
              </w:rPr>
              <w:tab/>
            </w:r>
            <w:r>
              <w:rPr>
                <w:noProof/>
                <w:webHidden/>
              </w:rPr>
              <w:fldChar w:fldCharType="begin"/>
            </w:r>
            <w:r>
              <w:rPr>
                <w:noProof/>
                <w:webHidden/>
              </w:rPr>
              <w:instrText xml:space="preserve"> PAGEREF _Toc358901661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62" w:history="1">
            <w:r w:rsidRPr="00142283">
              <w:rPr>
                <w:rStyle w:val="Hyperlink"/>
                <w:noProof/>
                <w:kern w:val="28"/>
              </w:rPr>
              <w:t>5.4</w:t>
            </w:r>
            <w:r>
              <w:rPr>
                <w:rFonts w:eastAsiaTheme="minorEastAsia"/>
                <w:noProof/>
                <w:sz w:val="22"/>
                <w:lang w:eastAsia="en-GB"/>
              </w:rPr>
              <w:tab/>
            </w:r>
            <w:r w:rsidRPr="00142283">
              <w:rPr>
                <w:rStyle w:val="Hyperlink"/>
                <w:noProof/>
                <w:kern w:val="28"/>
              </w:rPr>
              <w:t>FirstMovePlayer</w:t>
            </w:r>
            <w:r>
              <w:rPr>
                <w:noProof/>
                <w:webHidden/>
              </w:rPr>
              <w:tab/>
            </w:r>
            <w:r>
              <w:rPr>
                <w:noProof/>
                <w:webHidden/>
              </w:rPr>
              <w:fldChar w:fldCharType="begin"/>
            </w:r>
            <w:r>
              <w:rPr>
                <w:noProof/>
                <w:webHidden/>
              </w:rPr>
              <w:instrText xml:space="preserve"> PAGEREF _Toc358901662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3" w:history="1">
            <w:r w:rsidRPr="00142283">
              <w:rPr>
                <w:rStyle w:val="Hyperlink"/>
                <w:noProof/>
              </w:rPr>
              <w:t>5.4.1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_Toc358901663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4" w:history="1">
            <w:r w:rsidRPr="00142283">
              <w:rPr>
                <w:rStyle w:val="Hyperlink"/>
                <w:noProof/>
              </w:rPr>
              <w:t>5.4.2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_Toc358901664 \h </w:instrText>
            </w:r>
            <w:r>
              <w:rPr>
                <w:noProof/>
                <w:webHidden/>
              </w:rPr>
            </w:r>
            <w:r>
              <w:rPr>
                <w:noProof/>
                <w:webHidden/>
              </w:rPr>
              <w:fldChar w:fldCharType="separate"/>
            </w:r>
            <w:r>
              <w:rPr>
                <w:noProof/>
                <w:webHidden/>
              </w:rPr>
              <w:t>20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5" w:history="1">
            <w:r w:rsidRPr="00142283">
              <w:rPr>
                <w:rStyle w:val="Hyperlink"/>
                <w:noProof/>
              </w:rPr>
              <w:t>5.4.3</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_Toc358901665 \h </w:instrText>
            </w:r>
            <w:r>
              <w:rPr>
                <w:noProof/>
                <w:webHidden/>
              </w:rPr>
            </w:r>
            <w:r>
              <w:rPr>
                <w:noProof/>
                <w:webHidden/>
              </w:rPr>
              <w:fldChar w:fldCharType="separate"/>
            </w:r>
            <w:r>
              <w:rPr>
                <w:noProof/>
                <w:webHidden/>
              </w:rPr>
              <w:t>21</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6" w:history="1">
            <w:r w:rsidRPr="00142283">
              <w:rPr>
                <w:rStyle w:val="Hyperlink"/>
                <w:noProof/>
              </w:rPr>
              <w:t>5.4.4</w:t>
            </w:r>
            <w:r>
              <w:rPr>
                <w:rFonts w:eastAsiaTheme="minorEastAsia"/>
                <w:noProof/>
                <w:sz w:val="22"/>
                <w:lang w:eastAsia="en-GB"/>
              </w:rPr>
              <w:tab/>
            </w:r>
            <w:r w:rsidRPr="00142283">
              <w:rPr>
                <w:rStyle w:val="Hyperlink"/>
                <w:noProof/>
              </w:rPr>
              <w:t>Protected Methods</w:t>
            </w:r>
            <w:r>
              <w:rPr>
                <w:noProof/>
                <w:webHidden/>
              </w:rPr>
              <w:tab/>
            </w:r>
            <w:r>
              <w:rPr>
                <w:noProof/>
                <w:webHidden/>
              </w:rPr>
              <w:fldChar w:fldCharType="begin"/>
            </w:r>
            <w:r>
              <w:rPr>
                <w:noProof/>
                <w:webHidden/>
              </w:rPr>
              <w:instrText xml:space="preserve"> PAGEREF _Toc358901666 \h </w:instrText>
            </w:r>
            <w:r>
              <w:rPr>
                <w:noProof/>
                <w:webHidden/>
              </w:rPr>
            </w:r>
            <w:r>
              <w:rPr>
                <w:noProof/>
                <w:webHidden/>
              </w:rPr>
              <w:fldChar w:fldCharType="separate"/>
            </w:r>
            <w:r>
              <w:rPr>
                <w:noProof/>
                <w:webHidden/>
              </w:rPr>
              <w:t>21</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67" w:history="1">
            <w:r w:rsidRPr="00142283">
              <w:rPr>
                <w:rStyle w:val="Hyperlink"/>
                <w:noProof/>
                <w:kern w:val="28"/>
              </w:rPr>
              <w:t>5.5</w:t>
            </w:r>
            <w:r>
              <w:rPr>
                <w:rFonts w:eastAsiaTheme="minorEastAsia"/>
                <w:noProof/>
                <w:sz w:val="22"/>
                <w:lang w:eastAsia="en-GB"/>
              </w:rPr>
              <w:tab/>
            </w:r>
            <w:r w:rsidRPr="00142283">
              <w:rPr>
                <w:rStyle w:val="Hyperlink"/>
                <w:noProof/>
                <w:kern w:val="28"/>
              </w:rPr>
              <w:t>MoveData</w:t>
            </w:r>
            <w:r>
              <w:rPr>
                <w:noProof/>
                <w:webHidden/>
              </w:rPr>
              <w:tab/>
            </w:r>
            <w:r>
              <w:rPr>
                <w:noProof/>
                <w:webHidden/>
              </w:rPr>
              <w:fldChar w:fldCharType="begin"/>
            </w:r>
            <w:r>
              <w:rPr>
                <w:noProof/>
                <w:webHidden/>
              </w:rPr>
              <w:instrText xml:space="preserve"> PAGEREF _Toc358901667 \h </w:instrText>
            </w:r>
            <w:r>
              <w:rPr>
                <w:noProof/>
                <w:webHidden/>
              </w:rPr>
            </w:r>
            <w:r>
              <w:rPr>
                <w:noProof/>
                <w:webHidden/>
              </w:rPr>
              <w:fldChar w:fldCharType="separate"/>
            </w:r>
            <w:r>
              <w:rPr>
                <w:noProof/>
                <w:webHidden/>
              </w:rPr>
              <w:t>21</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8" w:history="1">
            <w:r w:rsidRPr="00142283">
              <w:rPr>
                <w:rStyle w:val="Hyperlink"/>
                <w:noProof/>
              </w:rPr>
              <w:t>5.5.1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_Toc358901668 \h </w:instrText>
            </w:r>
            <w:r>
              <w:rPr>
                <w:noProof/>
                <w:webHidden/>
              </w:rPr>
            </w:r>
            <w:r>
              <w:rPr>
                <w:noProof/>
                <w:webHidden/>
              </w:rPr>
              <w:fldChar w:fldCharType="separate"/>
            </w:r>
            <w:r>
              <w:rPr>
                <w:noProof/>
                <w:webHidden/>
              </w:rPr>
              <w:t>21</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69" w:history="1">
            <w:r w:rsidRPr="00142283">
              <w:rPr>
                <w:rStyle w:val="Hyperlink"/>
                <w:noProof/>
              </w:rPr>
              <w:t>5.5.2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_Toc358901669 \h </w:instrText>
            </w:r>
            <w:r>
              <w:rPr>
                <w:noProof/>
                <w:webHidden/>
              </w:rPr>
            </w:r>
            <w:r>
              <w:rPr>
                <w:noProof/>
                <w:webHidden/>
              </w:rPr>
              <w:fldChar w:fldCharType="separate"/>
            </w:r>
            <w:r>
              <w:rPr>
                <w:noProof/>
                <w:webHidden/>
              </w:rPr>
              <w:t>21</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0" w:history="1">
            <w:r w:rsidRPr="00142283">
              <w:rPr>
                <w:rStyle w:val="Hyperlink"/>
                <w:noProof/>
                <w:kern w:val="28"/>
              </w:rPr>
              <w:t>5.5.3</w:t>
            </w:r>
            <w:r>
              <w:rPr>
                <w:rFonts w:eastAsiaTheme="minorEastAsia"/>
                <w:noProof/>
                <w:sz w:val="22"/>
                <w:lang w:eastAsia="en-GB"/>
              </w:rPr>
              <w:tab/>
            </w:r>
            <w:r w:rsidRPr="00142283">
              <w:rPr>
                <w:rStyle w:val="Hyperlink"/>
                <w:noProof/>
                <w:kern w:val="28"/>
              </w:rPr>
              <w:t>Protected Methods</w:t>
            </w:r>
            <w:r>
              <w:rPr>
                <w:noProof/>
                <w:webHidden/>
              </w:rPr>
              <w:tab/>
            </w:r>
            <w:r>
              <w:rPr>
                <w:noProof/>
                <w:webHidden/>
              </w:rPr>
              <w:fldChar w:fldCharType="begin"/>
            </w:r>
            <w:r>
              <w:rPr>
                <w:noProof/>
                <w:webHidden/>
              </w:rPr>
              <w:instrText xml:space="preserve"> PAGEREF _Toc358901670 \h </w:instrText>
            </w:r>
            <w:r>
              <w:rPr>
                <w:noProof/>
                <w:webHidden/>
              </w:rPr>
            </w:r>
            <w:r>
              <w:rPr>
                <w:noProof/>
                <w:webHidden/>
              </w:rPr>
              <w:fldChar w:fldCharType="separate"/>
            </w:r>
            <w:r>
              <w:rPr>
                <w:noProof/>
                <w:webHidden/>
              </w:rPr>
              <w:t>24</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71" w:history="1">
            <w:r w:rsidRPr="00142283">
              <w:rPr>
                <w:rStyle w:val="Hyperlink"/>
                <w:noProof/>
                <w:kern w:val="28"/>
              </w:rPr>
              <w:t>5.6</w:t>
            </w:r>
            <w:r>
              <w:rPr>
                <w:rFonts w:eastAsiaTheme="minorEastAsia"/>
                <w:noProof/>
                <w:sz w:val="22"/>
                <w:lang w:eastAsia="en-GB"/>
              </w:rPr>
              <w:tab/>
            </w:r>
            <w:r w:rsidRPr="00142283">
              <w:rPr>
                <w:rStyle w:val="Hyperlink"/>
                <w:noProof/>
                <w:kern w:val="28"/>
              </w:rPr>
              <w:t>NextSquare</w:t>
            </w:r>
            <w:r>
              <w:rPr>
                <w:noProof/>
                <w:webHidden/>
              </w:rPr>
              <w:tab/>
            </w:r>
            <w:r>
              <w:rPr>
                <w:noProof/>
                <w:webHidden/>
              </w:rPr>
              <w:fldChar w:fldCharType="begin"/>
            </w:r>
            <w:r>
              <w:rPr>
                <w:noProof/>
                <w:webHidden/>
              </w:rPr>
              <w:instrText xml:space="preserve"> PAGEREF _Toc358901671 \h </w:instrText>
            </w:r>
            <w:r>
              <w:rPr>
                <w:noProof/>
                <w:webHidden/>
              </w:rPr>
            </w:r>
            <w:r>
              <w:rPr>
                <w:noProof/>
                <w:webHidden/>
              </w:rPr>
              <w:fldChar w:fldCharType="separate"/>
            </w:r>
            <w:r>
              <w:rPr>
                <w:noProof/>
                <w:webHidden/>
              </w:rPr>
              <w:t>24</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2" w:history="1">
            <w:r w:rsidRPr="00142283">
              <w:rPr>
                <w:rStyle w:val="Hyperlink"/>
                <w:noProof/>
              </w:rPr>
              <w:t>5.6.1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_Toc358901672 \h </w:instrText>
            </w:r>
            <w:r>
              <w:rPr>
                <w:noProof/>
                <w:webHidden/>
              </w:rPr>
            </w:r>
            <w:r>
              <w:rPr>
                <w:noProof/>
                <w:webHidden/>
              </w:rPr>
              <w:fldChar w:fldCharType="separate"/>
            </w:r>
            <w:r>
              <w:rPr>
                <w:noProof/>
                <w:webHidden/>
              </w:rPr>
              <w:t>24</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3" w:history="1">
            <w:r w:rsidRPr="00142283">
              <w:rPr>
                <w:rStyle w:val="Hyperlink"/>
                <w:noProof/>
              </w:rPr>
              <w:t>5.6.2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_Toc358901673 \h </w:instrText>
            </w:r>
            <w:r>
              <w:rPr>
                <w:noProof/>
                <w:webHidden/>
              </w:rPr>
            </w:r>
            <w:r>
              <w:rPr>
                <w:noProof/>
                <w:webHidden/>
              </w:rPr>
              <w:fldChar w:fldCharType="separate"/>
            </w:r>
            <w:r>
              <w:rPr>
                <w:noProof/>
                <w:webHidden/>
              </w:rPr>
              <w:t>25</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74" w:history="1">
            <w:r w:rsidRPr="00142283">
              <w:rPr>
                <w:rStyle w:val="Hyperlink"/>
                <w:noProof/>
              </w:rPr>
              <w:t>5.7</w:t>
            </w:r>
            <w:r>
              <w:rPr>
                <w:rFonts w:eastAsiaTheme="minorEastAsia"/>
                <w:noProof/>
                <w:sz w:val="22"/>
                <w:lang w:eastAsia="en-GB"/>
              </w:rPr>
              <w:tab/>
            </w:r>
            <w:r w:rsidRPr="00142283">
              <w:rPr>
                <w:rStyle w:val="Hyperlink"/>
                <w:noProof/>
              </w:rPr>
              <w:t>Enumeration NextSquare.Direction</w:t>
            </w:r>
            <w:r>
              <w:rPr>
                <w:noProof/>
                <w:webHidden/>
              </w:rPr>
              <w:tab/>
            </w:r>
            <w:r>
              <w:rPr>
                <w:noProof/>
                <w:webHidden/>
              </w:rPr>
              <w:fldChar w:fldCharType="begin"/>
            </w:r>
            <w:r>
              <w:rPr>
                <w:noProof/>
                <w:webHidden/>
              </w:rPr>
              <w:instrText xml:space="preserve"> PAGEREF _Toc358901674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5" w:history="1">
            <w:r w:rsidRPr="00142283">
              <w:rPr>
                <w:rStyle w:val="Hyperlink"/>
                <w:noProof/>
              </w:rPr>
              <w:t>5.7.1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_Toc358901675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6" w:history="1">
            <w:r w:rsidRPr="00142283">
              <w:rPr>
                <w:rStyle w:val="Hyperlink"/>
                <w:noProof/>
              </w:rPr>
              <w:t>5.7.2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_Toc358901676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7" w:history="1">
            <w:r w:rsidRPr="00142283">
              <w:rPr>
                <w:rStyle w:val="Hyperlink"/>
                <w:noProof/>
              </w:rPr>
              <w:t>5.7.3</w:t>
            </w:r>
            <w:r>
              <w:rPr>
                <w:rFonts w:eastAsiaTheme="minorEastAsia"/>
                <w:noProof/>
                <w:sz w:val="22"/>
                <w:lang w:eastAsia="en-GB"/>
              </w:rPr>
              <w:tab/>
            </w:r>
            <w:r w:rsidRPr="00142283">
              <w:rPr>
                <w:rStyle w:val="Hyperlink"/>
                <w:noProof/>
              </w:rPr>
              <w:t>Public Fields</w:t>
            </w:r>
            <w:r>
              <w:rPr>
                <w:noProof/>
                <w:webHidden/>
              </w:rPr>
              <w:tab/>
            </w:r>
            <w:r>
              <w:rPr>
                <w:noProof/>
                <w:webHidden/>
              </w:rPr>
              <w:fldChar w:fldCharType="begin"/>
            </w:r>
            <w:r>
              <w:rPr>
                <w:noProof/>
                <w:webHidden/>
              </w:rPr>
              <w:instrText xml:space="preserve"> PAGEREF _Toc358901677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78" w:history="1">
            <w:r w:rsidRPr="00142283">
              <w:rPr>
                <w:rStyle w:val="Hyperlink"/>
                <w:noProof/>
              </w:rPr>
              <w:t>5.7.4</w:t>
            </w:r>
            <w:r>
              <w:rPr>
                <w:rFonts w:eastAsiaTheme="minorEastAsia"/>
                <w:noProof/>
                <w:sz w:val="22"/>
                <w:lang w:eastAsia="en-GB"/>
              </w:rPr>
              <w:tab/>
            </w:r>
            <w:r w:rsidRPr="00142283">
              <w:rPr>
                <w:rStyle w:val="Hyperlink"/>
                <w:noProof/>
              </w:rPr>
              <w:t>Package Access Fields</w:t>
            </w:r>
            <w:r>
              <w:rPr>
                <w:noProof/>
                <w:webHidden/>
              </w:rPr>
              <w:tab/>
            </w:r>
            <w:r>
              <w:rPr>
                <w:noProof/>
                <w:webHidden/>
              </w:rPr>
              <w:fldChar w:fldCharType="begin"/>
            </w:r>
            <w:r>
              <w:rPr>
                <w:noProof/>
                <w:webHidden/>
              </w:rPr>
              <w:instrText xml:space="preserve"> PAGEREF _Toc358901678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79" w:history="1">
            <w:r w:rsidRPr="00142283">
              <w:rPr>
                <w:rStyle w:val="Hyperlink"/>
                <w:noProof/>
              </w:rPr>
              <w:t>5.8</w:t>
            </w:r>
            <w:r>
              <w:rPr>
                <w:rFonts w:eastAsiaTheme="minorEastAsia"/>
                <w:noProof/>
                <w:sz w:val="22"/>
                <w:lang w:eastAsia="en-GB"/>
              </w:rPr>
              <w:tab/>
            </w:r>
            <w:r w:rsidRPr="00142283">
              <w:rPr>
                <w:rStyle w:val="Hyperlink"/>
                <w:noProof/>
              </w:rPr>
              <w:t>TurnData</w:t>
            </w:r>
            <w:r>
              <w:rPr>
                <w:noProof/>
                <w:webHidden/>
              </w:rPr>
              <w:tab/>
            </w:r>
            <w:r>
              <w:rPr>
                <w:noProof/>
                <w:webHidden/>
              </w:rPr>
              <w:fldChar w:fldCharType="begin"/>
            </w:r>
            <w:r>
              <w:rPr>
                <w:noProof/>
                <w:webHidden/>
              </w:rPr>
              <w:instrText xml:space="preserve"> PAGEREF _Toc358901679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80" w:history="1">
            <w:r w:rsidRPr="00142283">
              <w:rPr>
                <w:rStyle w:val="Hyperlink"/>
                <w:noProof/>
              </w:rPr>
              <w:t>5.8.1</w:t>
            </w:r>
            <w:r>
              <w:rPr>
                <w:rFonts w:eastAsiaTheme="minorEastAsia"/>
                <w:noProof/>
                <w:sz w:val="22"/>
                <w:lang w:eastAsia="en-GB"/>
              </w:rPr>
              <w:tab/>
            </w:r>
            <w:r w:rsidRPr="00142283">
              <w:rPr>
                <w:rStyle w:val="Hyperlink"/>
                <w:noProof/>
              </w:rPr>
              <w:t>Public Methods</w:t>
            </w:r>
            <w:r>
              <w:rPr>
                <w:noProof/>
                <w:webHidden/>
              </w:rPr>
              <w:tab/>
            </w:r>
            <w:r>
              <w:rPr>
                <w:noProof/>
                <w:webHidden/>
              </w:rPr>
              <w:fldChar w:fldCharType="begin"/>
            </w:r>
            <w:r>
              <w:rPr>
                <w:noProof/>
                <w:webHidden/>
              </w:rPr>
              <w:instrText xml:space="preserve"> PAGEREF _Toc358901680 \h </w:instrText>
            </w:r>
            <w:r>
              <w:rPr>
                <w:noProof/>
                <w:webHidden/>
              </w:rPr>
            </w:r>
            <w:r>
              <w:rPr>
                <w:noProof/>
                <w:webHidden/>
              </w:rPr>
              <w:fldChar w:fldCharType="separate"/>
            </w:r>
            <w:r>
              <w:rPr>
                <w:noProof/>
                <w:webHidden/>
              </w:rPr>
              <w:t>26</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81" w:history="1">
            <w:r w:rsidRPr="00142283">
              <w:rPr>
                <w:rStyle w:val="Hyperlink"/>
                <w:noProof/>
              </w:rPr>
              <w:t>5.8.2</w:t>
            </w:r>
            <w:r>
              <w:rPr>
                <w:rFonts w:eastAsiaTheme="minorEastAsia"/>
                <w:noProof/>
                <w:sz w:val="22"/>
                <w:lang w:eastAsia="en-GB"/>
              </w:rPr>
              <w:tab/>
            </w:r>
            <w:r w:rsidRPr="00142283">
              <w:rPr>
                <w:rStyle w:val="Hyperlink"/>
                <w:noProof/>
              </w:rPr>
              <w:t>Package Access Methods</w:t>
            </w:r>
            <w:r>
              <w:rPr>
                <w:noProof/>
                <w:webHidden/>
              </w:rPr>
              <w:tab/>
            </w:r>
            <w:r>
              <w:rPr>
                <w:noProof/>
                <w:webHidden/>
              </w:rPr>
              <w:fldChar w:fldCharType="begin"/>
            </w:r>
            <w:r>
              <w:rPr>
                <w:noProof/>
                <w:webHidden/>
              </w:rPr>
              <w:instrText xml:space="preserve"> PAGEREF _Toc358901681 \h </w:instrText>
            </w:r>
            <w:r>
              <w:rPr>
                <w:noProof/>
                <w:webHidden/>
              </w:rPr>
            </w:r>
            <w:r>
              <w:rPr>
                <w:noProof/>
                <w:webHidden/>
              </w:rPr>
              <w:fldChar w:fldCharType="separate"/>
            </w:r>
            <w:r>
              <w:rPr>
                <w:noProof/>
                <w:webHidden/>
              </w:rPr>
              <w:t>27</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82" w:history="1">
            <w:r w:rsidRPr="00142283">
              <w:rPr>
                <w:rStyle w:val="Hyperlink"/>
                <w:noProof/>
              </w:rPr>
              <w:t>5.8.3</w:t>
            </w:r>
            <w:r>
              <w:rPr>
                <w:rFonts w:eastAsiaTheme="minorEastAsia"/>
                <w:noProof/>
                <w:sz w:val="22"/>
                <w:lang w:eastAsia="en-GB"/>
              </w:rPr>
              <w:tab/>
            </w:r>
            <w:r w:rsidRPr="00142283">
              <w:rPr>
                <w:rStyle w:val="Hyperlink"/>
                <w:noProof/>
              </w:rPr>
              <w:t>Public Fields</w:t>
            </w:r>
            <w:r>
              <w:rPr>
                <w:noProof/>
                <w:webHidden/>
              </w:rPr>
              <w:tab/>
            </w:r>
            <w:r>
              <w:rPr>
                <w:noProof/>
                <w:webHidden/>
              </w:rPr>
              <w:fldChar w:fldCharType="begin"/>
            </w:r>
            <w:r>
              <w:rPr>
                <w:noProof/>
                <w:webHidden/>
              </w:rPr>
              <w:instrText xml:space="preserve"> PAGEREF _Toc358901682 \h </w:instrText>
            </w:r>
            <w:r>
              <w:rPr>
                <w:noProof/>
                <w:webHidden/>
              </w:rPr>
            </w:r>
            <w:r>
              <w:rPr>
                <w:noProof/>
                <w:webHidden/>
              </w:rPr>
              <w:fldChar w:fldCharType="separate"/>
            </w:r>
            <w:r>
              <w:rPr>
                <w:noProof/>
                <w:webHidden/>
              </w:rPr>
              <w:t>30</w:t>
            </w:r>
            <w:r>
              <w:rPr>
                <w:noProof/>
                <w:webHidden/>
              </w:rPr>
              <w:fldChar w:fldCharType="end"/>
            </w:r>
          </w:hyperlink>
        </w:p>
        <w:p w:rsidR="002B64A5" w:rsidRDefault="002B64A5">
          <w:pPr>
            <w:pStyle w:val="TOC3"/>
            <w:tabs>
              <w:tab w:val="left" w:pos="1100"/>
              <w:tab w:val="right" w:leader="dot" w:pos="9968"/>
            </w:tabs>
            <w:rPr>
              <w:rFonts w:eastAsiaTheme="minorEastAsia"/>
              <w:noProof/>
              <w:sz w:val="22"/>
              <w:lang w:eastAsia="en-GB"/>
            </w:rPr>
          </w:pPr>
          <w:hyperlink w:anchor="_Toc358901683" w:history="1">
            <w:r w:rsidRPr="00142283">
              <w:rPr>
                <w:rStyle w:val="Hyperlink"/>
                <w:noProof/>
              </w:rPr>
              <w:t>5.8.4</w:t>
            </w:r>
            <w:r>
              <w:rPr>
                <w:rFonts w:eastAsiaTheme="minorEastAsia"/>
                <w:noProof/>
                <w:sz w:val="22"/>
                <w:lang w:eastAsia="en-GB"/>
              </w:rPr>
              <w:tab/>
            </w:r>
            <w:r w:rsidRPr="00142283">
              <w:rPr>
                <w:rStyle w:val="Hyperlink"/>
                <w:noProof/>
              </w:rPr>
              <w:t>Package Access Fields</w:t>
            </w:r>
            <w:r>
              <w:rPr>
                <w:noProof/>
                <w:webHidden/>
              </w:rPr>
              <w:tab/>
            </w:r>
            <w:r>
              <w:rPr>
                <w:noProof/>
                <w:webHidden/>
              </w:rPr>
              <w:fldChar w:fldCharType="begin"/>
            </w:r>
            <w:r>
              <w:rPr>
                <w:noProof/>
                <w:webHidden/>
              </w:rPr>
              <w:instrText xml:space="preserve"> PAGEREF _Toc358901683 \h </w:instrText>
            </w:r>
            <w:r>
              <w:rPr>
                <w:noProof/>
                <w:webHidden/>
              </w:rPr>
            </w:r>
            <w:r>
              <w:rPr>
                <w:noProof/>
                <w:webHidden/>
              </w:rPr>
              <w:fldChar w:fldCharType="separate"/>
            </w:r>
            <w:r>
              <w:rPr>
                <w:noProof/>
                <w:webHidden/>
              </w:rPr>
              <w:t>30</w:t>
            </w:r>
            <w:r>
              <w:rPr>
                <w:noProof/>
                <w:webHidden/>
              </w:rPr>
              <w:fldChar w:fldCharType="end"/>
            </w:r>
          </w:hyperlink>
        </w:p>
        <w:p w:rsidR="002B64A5" w:rsidRDefault="002B64A5">
          <w:pPr>
            <w:pStyle w:val="TOC1"/>
            <w:rPr>
              <w:rFonts w:eastAsiaTheme="minorEastAsia"/>
              <w:noProof/>
              <w:sz w:val="22"/>
              <w:lang w:eastAsia="en-GB"/>
            </w:rPr>
          </w:pPr>
          <w:hyperlink w:anchor="_Toc358901684" w:history="1">
            <w:r w:rsidRPr="00142283">
              <w:rPr>
                <w:rStyle w:val="Hyperlink"/>
                <w:noProof/>
              </w:rPr>
              <w:t>6</w:t>
            </w:r>
            <w:r>
              <w:rPr>
                <w:rFonts w:eastAsiaTheme="minorEastAsia"/>
                <w:noProof/>
                <w:sz w:val="22"/>
                <w:lang w:eastAsia="en-GB"/>
              </w:rPr>
              <w:tab/>
            </w:r>
            <w:r w:rsidRPr="00142283">
              <w:rPr>
                <w:rStyle w:val="Hyperlink"/>
                <w:noProof/>
              </w:rPr>
              <w:t>Resource Requirements</w:t>
            </w:r>
            <w:r>
              <w:rPr>
                <w:noProof/>
                <w:webHidden/>
              </w:rPr>
              <w:tab/>
            </w:r>
            <w:r>
              <w:rPr>
                <w:noProof/>
                <w:webHidden/>
              </w:rPr>
              <w:fldChar w:fldCharType="begin"/>
            </w:r>
            <w:r>
              <w:rPr>
                <w:noProof/>
                <w:webHidden/>
              </w:rPr>
              <w:instrText xml:space="preserve"> PAGEREF _Toc358901684 \h </w:instrText>
            </w:r>
            <w:r>
              <w:rPr>
                <w:noProof/>
                <w:webHidden/>
              </w:rPr>
            </w:r>
            <w:r>
              <w:rPr>
                <w:noProof/>
                <w:webHidden/>
              </w:rPr>
              <w:fldChar w:fldCharType="separate"/>
            </w:r>
            <w:r>
              <w:rPr>
                <w:noProof/>
                <w:webHidden/>
              </w:rPr>
              <w:t>30</w:t>
            </w:r>
            <w:r>
              <w:rPr>
                <w:noProof/>
                <w:webHidden/>
              </w:rPr>
              <w:fldChar w:fldCharType="end"/>
            </w:r>
          </w:hyperlink>
        </w:p>
        <w:p w:rsidR="002B64A5" w:rsidRDefault="002B64A5">
          <w:pPr>
            <w:pStyle w:val="TOC1"/>
            <w:rPr>
              <w:rFonts w:eastAsiaTheme="minorEastAsia"/>
              <w:noProof/>
              <w:sz w:val="22"/>
              <w:lang w:eastAsia="en-GB"/>
            </w:rPr>
          </w:pPr>
          <w:hyperlink w:anchor="_Toc358901685" w:history="1">
            <w:r w:rsidRPr="00142283">
              <w:rPr>
                <w:rStyle w:val="Hyperlink"/>
                <w:noProof/>
              </w:rPr>
              <w:t>7</w:t>
            </w:r>
            <w:r>
              <w:rPr>
                <w:rFonts w:eastAsiaTheme="minorEastAsia"/>
                <w:noProof/>
                <w:sz w:val="22"/>
                <w:lang w:eastAsia="en-GB"/>
              </w:rPr>
              <w:tab/>
            </w:r>
            <w:r w:rsidRPr="00142283">
              <w:rPr>
                <w:rStyle w:val="Hyperlink"/>
                <w:noProof/>
              </w:rPr>
              <w:t>Test Plan</w:t>
            </w:r>
            <w:r>
              <w:rPr>
                <w:noProof/>
                <w:webHidden/>
              </w:rPr>
              <w:tab/>
            </w:r>
            <w:r>
              <w:rPr>
                <w:noProof/>
                <w:webHidden/>
              </w:rPr>
              <w:fldChar w:fldCharType="begin"/>
            </w:r>
            <w:r>
              <w:rPr>
                <w:noProof/>
                <w:webHidden/>
              </w:rPr>
              <w:instrText xml:space="preserve"> PAGEREF _Toc358901685 \h </w:instrText>
            </w:r>
            <w:r>
              <w:rPr>
                <w:noProof/>
                <w:webHidden/>
              </w:rPr>
            </w:r>
            <w:r>
              <w:rPr>
                <w:noProof/>
                <w:webHidden/>
              </w:rPr>
              <w:fldChar w:fldCharType="separate"/>
            </w:r>
            <w:r>
              <w:rPr>
                <w:noProof/>
                <w:webHidden/>
              </w:rPr>
              <w:t>30</w:t>
            </w:r>
            <w:r>
              <w:rPr>
                <w:noProof/>
                <w:webHidden/>
              </w:rPr>
              <w:fldChar w:fldCharType="end"/>
            </w:r>
          </w:hyperlink>
        </w:p>
        <w:p w:rsidR="002B64A5" w:rsidRDefault="002B64A5">
          <w:pPr>
            <w:pStyle w:val="TOC1"/>
            <w:rPr>
              <w:rFonts w:eastAsiaTheme="minorEastAsia"/>
              <w:noProof/>
              <w:sz w:val="22"/>
              <w:lang w:eastAsia="en-GB"/>
            </w:rPr>
          </w:pPr>
          <w:hyperlink w:anchor="_Toc358901686" w:history="1">
            <w:r w:rsidRPr="00142283">
              <w:rPr>
                <w:rStyle w:val="Hyperlink"/>
                <w:noProof/>
              </w:rPr>
              <w:t>8</w:t>
            </w:r>
            <w:r>
              <w:rPr>
                <w:rFonts w:eastAsiaTheme="minorEastAsia"/>
                <w:noProof/>
                <w:sz w:val="22"/>
                <w:lang w:eastAsia="en-GB"/>
              </w:rPr>
              <w:tab/>
            </w:r>
            <w:r w:rsidRPr="00142283">
              <w:rPr>
                <w:rStyle w:val="Hyperlink"/>
                <w:noProof/>
              </w:rPr>
              <w:t>Scenarios</w:t>
            </w:r>
            <w:r>
              <w:rPr>
                <w:noProof/>
                <w:webHidden/>
              </w:rPr>
              <w:tab/>
            </w:r>
            <w:r>
              <w:rPr>
                <w:noProof/>
                <w:webHidden/>
              </w:rPr>
              <w:fldChar w:fldCharType="begin"/>
            </w:r>
            <w:r>
              <w:rPr>
                <w:noProof/>
                <w:webHidden/>
              </w:rPr>
              <w:instrText xml:space="preserve"> PAGEREF _Toc358901686 \h </w:instrText>
            </w:r>
            <w:r>
              <w:rPr>
                <w:noProof/>
                <w:webHidden/>
              </w:rPr>
            </w:r>
            <w:r>
              <w:rPr>
                <w:noProof/>
                <w:webHidden/>
              </w:rPr>
              <w:fldChar w:fldCharType="separate"/>
            </w:r>
            <w:r>
              <w:rPr>
                <w:noProof/>
                <w:webHidden/>
              </w:rPr>
              <w:t>31</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87" w:history="1">
            <w:r w:rsidRPr="00142283">
              <w:rPr>
                <w:rStyle w:val="Hyperlink"/>
                <w:noProof/>
                <w:kern w:val="28"/>
              </w:rPr>
              <w:t>8.1</w:t>
            </w:r>
            <w:r>
              <w:rPr>
                <w:rFonts w:eastAsiaTheme="minorEastAsia"/>
                <w:noProof/>
                <w:sz w:val="22"/>
                <w:lang w:eastAsia="en-GB"/>
              </w:rPr>
              <w:tab/>
            </w:r>
            <w:r w:rsidRPr="00142283">
              <w:rPr>
                <w:rStyle w:val="Hyperlink"/>
                <w:noProof/>
                <w:kern w:val="28"/>
              </w:rPr>
              <w:t>New Game</w:t>
            </w:r>
            <w:r>
              <w:rPr>
                <w:noProof/>
                <w:webHidden/>
              </w:rPr>
              <w:tab/>
            </w:r>
            <w:r>
              <w:rPr>
                <w:noProof/>
                <w:webHidden/>
              </w:rPr>
              <w:fldChar w:fldCharType="begin"/>
            </w:r>
            <w:r>
              <w:rPr>
                <w:noProof/>
                <w:webHidden/>
              </w:rPr>
              <w:instrText xml:space="preserve"> PAGEREF _Toc358901687 \h </w:instrText>
            </w:r>
            <w:r>
              <w:rPr>
                <w:noProof/>
                <w:webHidden/>
              </w:rPr>
            </w:r>
            <w:r>
              <w:rPr>
                <w:noProof/>
                <w:webHidden/>
              </w:rPr>
              <w:fldChar w:fldCharType="separate"/>
            </w:r>
            <w:r>
              <w:rPr>
                <w:noProof/>
                <w:webHidden/>
              </w:rPr>
              <w:t>31</w:t>
            </w:r>
            <w:r>
              <w:rPr>
                <w:noProof/>
                <w:webHidden/>
              </w:rPr>
              <w:fldChar w:fldCharType="end"/>
            </w:r>
          </w:hyperlink>
        </w:p>
        <w:p w:rsidR="002B64A5" w:rsidRDefault="002B64A5">
          <w:pPr>
            <w:pStyle w:val="TOC2"/>
            <w:tabs>
              <w:tab w:val="left" w:pos="880"/>
              <w:tab w:val="right" w:leader="dot" w:pos="9968"/>
            </w:tabs>
            <w:rPr>
              <w:rFonts w:eastAsiaTheme="minorEastAsia"/>
              <w:noProof/>
              <w:sz w:val="22"/>
              <w:lang w:eastAsia="en-GB"/>
            </w:rPr>
          </w:pPr>
          <w:hyperlink w:anchor="_Toc358901688" w:history="1">
            <w:r w:rsidRPr="00142283">
              <w:rPr>
                <w:rStyle w:val="Hyperlink"/>
                <w:noProof/>
              </w:rPr>
              <w:t>8.2</w:t>
            </w:r>
            <w:r>
              <w:rPr>
                <w:rFonts w:eastAsiaTheme="minorEastAsia"/>
                <w:noProof/>
                <w:sz w:val="22"/>
                <w:lang w:eastAsia="en-GB"/>
              </w:rPr>
              <w:tab/>
            </w:r>
            <w:r w:rsidRPr="00142283">
              <w:rPr>
                <w:rStyle w:val="Hyperlink"/>
                <w:noProof/>
              </w:rPr>
              <w:t>Set Click</w:t>
            </w:r>
            <w:r>
              <w:rPr>
                <w:noProof/>
                <w:webHidden/>
              </w:rPr>
              <w:tab/>
            </w:r>
            <w:r>
              <w:rPr>
                <w:noProof/>
                <w:webHidden/>
              </w:rPr>
              <w:fldChar w:fldCharType="begin"/>
            </w:r>
            <w:r>
              <w:rPr>
                <w:noProof/>
                <w:webHidden/>
              </w:rPr>
              <w:instrText xml:space="preserve"> PAGEREF _Toc358901688 \h </w:instrText>
            </w:r>
            <w:r>
              <w:rPr>
                <w:noProof/>
                <w:webHidden/>
              </w:rPr>
            </w:r>
            <w:r>
              <w:rPr>
                <w:noProof/>
                <w:webHidden/>
              </w:rPr>
              <w:fldChar w:fldCharType="separate"/>
            </w:r>
            <w:r>
              <w:rPr>
                <w:noProof/>
                <w:webHidden/>
              </w:rPr>
              <w:t>32</w:t>
            </w:r>
            <w:r>
              <w:rPr>
                <w:noProof/>
                <w:webHidden/>
              </w:rPr>
              <w:fldChar w:fldCharType="end"/>
            </w:r>
          </w:hyperlink>
        </w:p>
        <w:p w:rsidR="002B64A5" w:rsidRDefault="002B64A5">
          <w:pPr>
            <w:pStyle w:val="TOC1"/>
            <w:rPr>
              <w:rFonts w:eastAsiaTheme="minorEastAsia"/>
              <w:noProof/>
              <w:sz w:val="22"/>
              <w:lang w:eastAsia="en-GB"/>
            </w:rPr>
          </w:pPr>
          <w:hyperlink w:anchor="_Toc358901689" w:history="1">
            <w:r w:rsidRPr="00142283">
              <w:rPr>
                <w:rStyle w:val="Hyperlink"/>
                <w:noProof/>
              </w:rPr>
              <w:t>9</w:t>
            </w:r>
            <w:r>
              <w:rPr>
                <w:rFonts w:eastAsiaTheme="minorEastAsia"/>
                <w:noProof/>
                <w:sz w:val="22"/>
                <w:lang w:eastAsia="en-GB"/>
              </w:rPr>
              <w:tab/>
            </w:r>
            <w:r w:rsidRPr="00142283">
              <w:rPr>
                <w:rStyle w:val="Hyperlink"/>
                <w:noProof/>
              </w:rPr>
              <w:t>Supporting Documentation</w:t>
            </w:r>
            <w:r>
              <w:rPr>
                <w:noProof/>
                <w:webHidden/>
              </w:rPr>
              <w:tab/>
            </w:r>
            <w:r>
              <w:rPr>
                <w:noProof/>
                <w:webHidden/>
              </w:rPr>
              <w:fldChar w:fldCharType="begin"/>
            </w:r>
            <w:r>
              <w:rPr>
                <w:noProof/>
                <w:webHidden/>
              </w:rPr>
              <w:instrText xml:space="preserve"> PAGEREF _Toc358901689 \h </w:instrText>
            </w:r>
            <w:r>
              <w:rPr>
                <w:noProof/>
                <w:webHidden/>
              </w:rPr>
            </w:r>
            <w:r>
              <w:rPr>
                <w:noProof/>
                <w:webHidden/>
              </w:rPr>
              <w:fldChar w:fldCharType="separate"/>
            </w:r>
            <w:r>
              <w:rPr>
                <w:noProof/>
                <w:webHidden/>
              </w:rPr>
              <w:t>33</w:t>
            </w:r>
            <w:r>
              <w:rPr>
                <w:noProof/>
                <w:webHidden/>
              </w:rPr>
              <w:fldChar w:fldCharType="end"/>
            </w:r>
          </w:hyperlink>
        </w:p>
        <w:p w:rsidR="00364091" w:rsidRDefault="007F27D1"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bookmarkStart w:id="0" w:name="_GoBack"/>
      <w:bookmarkEnd w:id="0"/>
    </w:p>
    <w:p w:rsidR="0058255E" w:rsidRPr="0058255E" w:rsidRDefault="0058255E" w:rsidP="0058255E">
      <w:pPr>
        <w:pStyle w:val="Heading1"/>
      </w:pPr>
      <w:bookmarkStart w:id="1" w:name="_Toc358901641"/>
      <w:r>
        <w:lastRenderedPageBreak/>
        <w:t>Package Identity</w:t>
      </w:r>
      <w:bookmarkEnd w:id="1"/>
    </w:p>
    <w:p w:rsidR="0058255E" w:rsidRPr="0058255E" w:rsidRDefault="0058255E" w:rsidP="00F329EB">
      <w:pPr>
        <w:tabs>
          <w:tab w:val="left" w:pos="2410"/>
        </w:tabs>
        <w:rPr>
          <w:kern w:val="28"/>
        </w:rPr>
      </w:pPr>
      <w:r>
        <w:rPr>
          <w:kern w:val="28"/>
        </w:rPr>
        <w:t>Package Name</w:t>
      </w:r>
      <w:r>
        <w:rPr>
          <w:kern w:val="28"/>
        </w:rPr>
        <w:tab/>
      </w:r>
      <w:r w:rsidRPr="0058255E">
        <w:rPr>
          <w:kern w:val="28"/>
        </w:rPr>
        <w:t xml:space="preserve">- </w:t>
      </w:r>
      <w:r w:rsidR="007F27D1">
        <w:rPr>
          <w:kern w:val="28"/>
        </w:rPr>
        <w:fldChar w:fldCharType="begin"/>
      </w:r>
      <w:r>
        <w:rPr>
          <w:kern w:val="28"/>
        </w:rPr>
        <w:instrText xml:space="preserve"> DOCPROPERTY "IPLDocPackageName" </w:instrText>
      </w:r>
      <w:r w:rsidR="007F27D1">
        <w:rPr>
          <w:kern w:val="28"/>
        </w:rPr>
        <w:fldChar w:fldCharType="separate"/>
      </w:r>
      <w:r w:rsidR="00AF7F7F">
        <w:rPr>
          <w:kern w:val="28"/>
        </w:rPr>
        <w:t>Model</w:t>
      </w:r>
      <w:r w:rsidR="007F27D1">
        <w:rPr>
          <w:kern w:val="28"/>
        </w:rPr>
        <w:fldChar w:fldCharType="end"/>
      </w:r>
      <w:r>
        <w:rPr>
          <w:kern w:val="28"/>
        </w:rPr>
        <w:br/>
      </w:r>
      <w:r w:rsidRPr="0058255E">
        <w:rPr>
          <w:kern w:val="28"/>
        </w:rPr>
        <w:t xml:space="preserve">Package Identity </w:t>
      </w:r>
      <w:r>
        <w:rPr>
          <w:kern w:val="28"/>
        </w:rPr>
        <w:tab/>
      </w:r>
      <w:r w:rsidRPr="0058255E">
        <w:rPr>
          <w:kern w:val="28"/>
        </w:rPr>
        <w:t xml:space="preserve">- </w:t>
      </w:r>
      <w:r w:rsidR="007F27D1">
        <w:rPr>
          <w:kern w:val="28"/>
        </w:rPr>
        <w:fldChar w:fldCharType="begin"/>
      </w:r>
      <w:r>
        <w:rPr>
          <w:kern w:val="28"/>
        </w:rPr>
        <w:instrText xml:space="preserve"> DOCPROPERTY "IPLDocPackageId" </w:instrText>
      </w:r>
      <w:r w:rsidR="007F27D1">
        <w:rPr>
          <w:kern w:val="28"/>
        </w:rPr>
        <w:fldChar w:fldCharType="separate"/>
      </w:r>
      <w:proofErr w:type="spellStart"/>
      <w:r w:rsidR="00AF7F7F">
        <w:rPr>
          <w:kern w:val="28"/>
        </w:rPr>
        <w:t>com.ipl.training.induction.draughts.model</w:t>
      </w:r>
      <w:proofErr w:type="spellEnd"/>
      <w:r w:rsidR="007F27D1">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58901642"/>
      <w:r>
        <w:t>Description</w:t>
      </w:r>
      <w:bookmarkEnd w:id="2"/>
      <w:bookmarkEnd w:id="3"/>
      <w:bookmarkEnd w:id="4"/>
      <w:bookmarkEnd w:id="5"/>
      <w:r w:rsidRPr="0058255E">
        <w:t xml:space="preserve"> </w:t>
      </w:r>
    </w:p>
    <w:p w:rsidR="00972383" w:rsidRDefault="00972383" w:rsidP="0058255E">
      <w:pPr>
        <w:rPr>
          <w:kern w:val="28"/>
        </w:rPr>
      </w:pPr>
      <w:r>
        <w:rPr>
          <w:kern w:val="28"/>
        </w:rPr>
        <w:t xml:space="preserve">The model package contains an implementation of </w:t>
      </w:r>
      <w:proofErr w:type="spellStart"/>
      <w:r>
        <w:rPr>
          <w:kern w:val="28"/>
        </w:rPr>
        <w:t>IDraughtsModel</w:t>
      </w:r>
      <w:proofErr w:type="spellEnd"/>
      <w:r>
        <w:rPr>
          <w:kern w:val="28"/>
        </w:rPr>
        <w:t xml:space="preserve"> and contains all of the game logic. The model responds to messages from the controller and produces events.</w:t>
      </w:r>
    </w:p>
    <w:p w:rsidR="00972383" w:rsidRPr="0058255E" w:rsidRDefault="00972383" w:rsidP="0058255E">
      <w:pPr>
        <w:rPr>
          <w:kern w:val="28"/>
        </w:rPr>
      </w:pPr>
      <w:r>
        <w:rPr>
          <w:kern w:val="28"/>
        </w:rPr>
        <w:t xml:space="preserve">The model package also contains </w:t>
      </w:r>
      <w:r w:rsidR="00332591">
        <w:rPr>
          <w:kern w:val="28"/>
        </w:rPr>
        <w:t xml:space="preserve">the abstract base class </w:t>
      </w:r>
      <w:proofErr w:type="spellStart"/>
      <w:r w:rsidR="00332591">
        <w:rPr>
          <w:kern w:val="28"/>
        </w:rPr>
        <w:t>AbstractComputerPlayer</w:t>
      </w:r>
      <w:proofErr w:type="spellEnd"/>
      <w:r w:rsidR="00332591">
        <w:rPr>
          <w:kern w:val="28"/>
        </w:rPr>
        <w:t xml:space="preserve"> which is used to define a computer player</w:t>
      </w:r>
      <w:r>
        <w:rPr>
          <w:kern w:val="28"/>
        </w:rPr>
        <w:t>.</w:t>
      </w:r>
    </w:p>
    <w:p w:rsidR="0058255E" w:rsidRPr="0058255E" w:rsidRDefault="00F329EB" w:rsidP="00F329EB">
      <w:pPr>
        <w:pStyle w:val="Heading1"/>
      </w:pPr>
      <w:bookmarkStart w:id="6" w:name="_Toc12853344"/>
      <w:bookmarkStart w:id="7" w:name="_Toc19326755"/>
      <w:bookmarkStart w:id="8" w:name="_Toc92857845"/>
      <w:bookmarkStart w:id="9" w:name="_Toc358901643"/>
      <w:r>
        <w:t>Interface</w:t>
      </w:r>
      <w:bookmarkEnd w:id="6"/>
      <w:bookmarkEnd w:id="7"/>
      <w:bookmarkEnd w:id="8"/>
      <w:bookmarkEnd w:id="9"/>
    </w:p>
    <w:p w:rsidR="0058255E" w:rsidRDefault="005C1351" w:rsidP="0058255E">
      <w:pPr>
        <w:rPr>
          <w:kern w:val="28"/>
        </w:rPr>
      </w:pPr>
      <w:r>
        <w:rPr>
          <w:kern w:val="28"/>
        </w:rPr>
        <w:t>A new instance of</w:t>
      </w:r>
      <w:r w:rsidR="00E11918">
        <w:rPr>
          <w:kern w:val="28"/>
        </w:rPr>
        <w:t xml:space="preserve"> </w:t>
      </w:r>
      <w:proofErr w:type="spellStart"/>
      <w:r w:rsidR="00E11918">
        <w:rPr>
          <w:kern w:val="28"/>
        </w:rPr>
        <w:t>IDraughtsModel</w:t>
      </w:r>
      <w:proofErr w:type="spellEnd"/>
      <w:r w:rsidR="00E11918">
        <w:rPr>
          <w:kern w:val="28"/>
        </w:rPr>
        <w:t xml:space="preserve"> can be access</w:t>
      </w:r>
      <w:r w:rsidR="007A6E17">
        <w:rPr>
          <w:kern w:val="28"/>
        </w:rPr>
        <w:t>ed</w:t>
      </w:r>
      <w:r w:rsidR="00E11918">
        <w:rPr>
          <w:kern w:val="28"/>
        </w:rPr>
        <w:t xml:space="preserve"> via the public static method </w:t>
      </w:r>
      <w:proofErr w:type="spellStart"/>
      <w:proofErr w:type="gramStart"/>
      <w:r w:rsidR="00E11918">
        <w:rPr>
          <w:kern w:val="28"/>
        </w:rPr>
        <w:t>DraughtsModel.createModel</w:t>
      </w:r>
      <w:proofErr w:type="spellEnd"/>
      <w:r w:rsidR="00E11918">
        <w:rPr>
          <w:kern w:val="28"/>
        </w:rPr>
        <w:t>(</w:t>
      </w:r>
      <w:proofErr w:type="gramEnd"/>
      <w:r w:rsidR="00E11918">
        <w:rPr>
          <w:kern w:val="28"/>
        </w:rPr>
        <w:t xml:space="preserve">). All other public methods are defined in </w:t>
      </w:r>
      <w:proofErr w:type="spellStart"/>
      <w:r w:rsidR="00E11918">
        <w:rPr>
          <w:kern w:val="28"/>
        </w:rPr>
        <w:t>IDraughtsModel</w:t>
      </w:r>
      <w:proofErr w:type="spellEnd"/>
      <w:r w:rsidR="00E11918">
        <w:rPr>
          <w:kern w:val="28"/>
        </w:rPr>
        <w:t>.</w:t>
      </w:r>
    </w:p>
    <w:p w:rsidR="00787102" w:rsidRDefault="00787102" w:rsidP="0058255E">
      <w:pPr>
        <w:rPr>
          <w:kern w:val="28"/>
        </w:rPr>
      </w:pPr>
    </w:p>
    <w:p w:rsidR="00E11918" w:rsidRDefault="003107F1" w:rsidP="00567581">
      <w:pPr>
        <w:ind w:left="0"/>
        <w:jc w:val="center"/>
        <w:rPr>
          <w:kern w:val="28"/>
        </w:rPr>
      </w:pPr>
      <w:r>
        <w:rPr>
          <w:noProof/>
          <w:kern w:val="28"/>
          <w:lang w:eastAsia="en-GB"/>
        </w:rPr>
        <w:drawing>
          <wp:inline distT="0" distB="0" distL="0" distR="0">
            <wp:extent cx="5105400" cy="3181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105400" cy="3181350"/>
                    </a:xfrm>
                    <a:prstGeom prst="rect">
                      <a:avLst/>
                    </a:prstGeom>
                    <a:noFill/>
                    <a:ln w="9525">
                      <a:noFill/>
                      <a:miter lim="800000"/>
                      <a:headEnd/>
                      <a:tailEnd/>
                    </a:ln>
                  </pic:spPr>
                </pic:pic>
              </a:graphicData>
            </a:graphic>
          </wp:inline>
        </w:drawing>
      </w:r>
    </w:p>
    <w:p w:rsidR="0058255E" w:rsidRDefault="00F329EB" w:rsidP="00F329EB">
      <w:pPr>
        <w:pStyle w:val="Heading1"/>
      </w:pPr>
      <w:bookmarkStart w:id="10" w:name="_Toc12853345"/>
      <w:bookmarkStart w:id="11" w:name="_Toc19326756"/>
      <w:bookmarkStart w:id="12" w:name="_Toc92857846"/>
      <w:bookmarkStart w:id="13" w:name="_Toc358901644"/>
      <w:r>
        <w:lastRenderedPageBreak/>
        <w:t>Structure</w:t>
      </w:r>
      <w:bookmarkEnd w:id="10"/>
      <w:bookmarkEnd w:id="11"/>
      <w:bookmarkEnd w:id="12"/>
      <w:bookmarkEnd w:id="13"/>
    </w:p>
    <w:p w:rsidR="00760B09" w:rsidRPr="00400A2B" w:rsidRDefault="006F0EAF" w:rsidP="000C3536">
      <w:pPr>
        <w:ind w:left="0"/>
      </w:pPr>
      <w:r>
        <w:rPr>
          <w:noProof/>
          <w:lang w:eastAsia="en-GB"/>
        </w:rPr>
        <w:drawing>
          <wp:inline distT="0" distB="0" distL="0" distR="0">
            <wp:extent cx="6381750" cy="7281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6392448" cy="7294043"/>
                    </a:xfrm>
                    <a:prstGeom prst="rect">
                      <a:avLst/>
                    </a:prstGeom>
                    <a:noFill/>
                    <a:ln w="9525">
                      <a:noFill/>
                      <a:miter lim="800000"/>
                      <a:headEnd/>
                      <a:tailEnd/>
                    </a:ln>
                  </pic:spPr>
                </pic:pic>
              </a:graphicData>
            </a:graphic>
          </wp:inline>
        </w:drawing>
      </w:r>
    </w:p>
    <w:p w:rsidR="00723E6D" w:rsidRDefault="00723E6D" w:rsidP="00723E6D">
      <w:pPr>
        <w:ind w:left="0"/>
      </w:pPr>
      <w:r>
        <w:t xml:space="preserve">Note that the </w:t>
      </w:r>
      <w:proofErr w:type="spellStart"/>
      <w:r w:rsidRPr="00723E6D">
        <w:rPr>
          <w:b/>
        </w:rPr>
        <w:t>NextSquare</w:t>
      </w:r>
      <w:proofErr w:type="spellEnd"/>
      <w:r>
        <w:t xml:space="preserve"> class has a nested static enumeration:</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roofErr w:type="gramStart"/>
      <w:r>
        <w:rPr>
          <w:rFonts w:ascii="Courier New" w:hAnsi="Courier New" w:cs="Courier New"/>
          <w:b/>
          <w:bCs/>
          <w:color w:val="7F0055"/>
          <w:szCs w:val="20"/>
        </w:rPr>
        <w:t>static</w:t>
      </w:r>
      <w:proofErr w:type="gramEnd"/>
      <w:r>
        <w:rPr>
          <w:rFonts w:ascii="Courier New" w:hAnsi="Courier New" w:cs="Courier New"/>
          <w:color w:val="000000"/>
          <w:szCs w:val="20"/>
        </w:rPr>
        <w:t xml:space="preserve"> </w:t>
      </w:r>
      <w:proofErr w:type="spellStart"/>
      <w:r>
        <w:rPr>
          <w:rFonts w:ascii="Courier New" w:hAnsi="Courier New" w:cs="Courier New"/>
          <w:b/>
          <w:bCs/>
          <w:color w:val="7F0055"/>
          <w:szCs w:val="20"/>
        </w:rPr>
        <w:t>enum</w:t>
      </w:r>
      <w:proofErr w:type="spellEnd"/>
      <w:r>
        <w:rPr>
          <w:rFonts w:ascii="Courier New" w:hAnsi="Courier New" w:cs="Courier New"/>
          <w:color w:val="000000"/>
          <w:szCs w:val="20"/>
        </w:rPr>
        <w:t xml:space="preserve"> Direction {</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i/>
          <w:iCs/>
          <w:color w:val="0000C0"/>
          <w:szCs w:val="20"/>
        </w:rPr>
        <w:t>NW</w:t>
      </w:r>
      <w:r>
        <w:rPr>
          <w:rFonts w:ascii="Courier New" w:hAnsi="Courier New" w:cs="Courier New"/>
          <w:color w:val="000000"/>
          <w:szCs w:val="20"/>
        </w:rPr>
        <w:t>,</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i/>
          <w:iCs/>
          <w:color w:val="0000C0"/>
          <w:szCs w:val="20"/>
        </w:rPr>
        <w:t>NE</w:t>
      </w:r>
      <w:r>
        <w:rPr>
          <w:rFonts w:ascii="Courier New" w:hAnsi="Courier New" w:cs="Courier New"/>
          <w:color w:val="000000"/>
          <w:szCs w:val="20"/>
        </w:rPr>
        <w:t>,</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i/>
          <w:iCs/>
          <w:color w:val="0000C0"/>
          <w:szCs w:val="20"/>
        </w:rPr>
        <w:t>SW</w:t>
      </w:r>
      <w:r>
        <w:rPr>
          <w:rFonts w:ascii="Courier New" w:hAnsi="Courier New" w:cs="Courier New"/>
          <w:color w:val="000000"/>
          <w:szCs w:val="20"/>
        </w:rPr>
        <w:t>,</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r>
        <w:rPr>
          <w:rFonts w:ascii="Courier New" w:hAnsi="Courier New" w:cs="Courier New"/>
          <w:i/>
          <w:iCs/>
          <w:color w:val="0000C0"/>
          <w:szCs w:val="20"/>
        </w:rPr>
        <w:t>SE</w:t>
      </w:r>
    </w:p>
    <w:p w:rsidR="00723E6D" w:rsidRDefault="00723E6D" w:rsidP="00723E6D">
      <w:pPr>
        <w:autoSpaceDE w:val="0"/>
        <w:autoSpaceDN w:val="0"/>
        <w:adjustRightInd w:val="0"/>
        <w:spacing w:before="0" w:after="0" w:line="240" w:lineRule="auto"/>
        <w:ind w:left="0"/>
        <w:rPr>
          <w:rFonts w:ascii="Courier New" w:hAnsi="Courier New" w:cs="Courier New"/>
          <w:szCs w:val="20"/>
        </w:rPr>
      </w:pPr>
      <w:r>
        <w:rPr>
          <w:rFonts w:ascii="Courier New" w:hAnsi="Courier New" w:cs="Courier New"/>
          <w:color w:val="000000"/>
          <w:szCs w:val="20"/>
        </w:rPr>
        <w:t xml:space="preserve">    }</w:t>
      </w:r>
    </w:p>
    <w:p w:rsidR="00F329EB" w:rsidRPr="00F329EB" w:rsidRDefault="00F329EB" w:rsidP="00F329EB">
      <w:pPr>
        <w:pStyle w:val="Heading1"/>
      </w:pPr>
      <w:bookmarkStart w:id="14" w:name="_Toc358901645"/>
      <w:r>
        <w:lastRenderedPageBreak/>
        <w:t>Element Descriptions</w:t>
      </w:r>
      <w:bookmarkEnd w:id="14"/>
    </w:p>
    <w:p w:rsidR="00EE0B88" w:rsidRDefault="00EE0B88" w:rsidP="00404ACA">
      <w:pPr>
        <w:pStyle w:val="Heading2"/>
      </w:pPr>
      <w:bookmarkStart w:id="15" w:name="_Toc358901646"/>
      <w:proofErr w:type="spellStart"/>
      <w:r>
        <w:t>BoardLayout</w:t>
      </w:r>
      <w:bookmarkEnd w:id="15"/>
      <w:proofErr w:type="spellEnd"/>
    </w:p>
    <w:p w:rsidR="00EE0B88" w:rsidRDefault="00EE0B88" w:rsidP="00EE0B88">
      <w:proofErr w:type="spellStart"/>
      <w:r>
        <w:t>BoardLayout</w:t>
      </w:r>
      <w:proofErr w:type="spellEnd"/>
      <w:r>
        <w:t xml:space="preserve"> represents the position of pieces on the board. All possible moves are determined by the constructor and the </w:t>
      </w:r>
      <w:proofErr w:type="spellStart"/>
      <w:r>
        <w:t>BoardLayout</w:t>
      </w:r>
      <w:proofErr w:type="spellEnd"/>
      <w:r>
        <w:t xml:space="preserve"> is immutable. New layouts can either be constructed from a FEN tag, or an existing </w:t>
      </w:r>
      <w:proofErr w:type="spellStart"/>
      <w:r>
        <w:t>BoardLayout</w:t>
      </w:r>
      <w:proofErr w:type="spellEnd"/>
      <w:r>
        <w:t xml:space="preserve"> and two </w:t>
      </w:r>
      <w:proofErr w:type="spellStart"/>
      <w:r>
        <w:t>int</w:t>
      </w:r>
      <w:proofErr w:type="spellEnd"/>
      <w:r>
        <w:t xml:space="preserve"> values that represent a move.</w:t>
      </w:r>
    </w:p>
    <w:tbl>
      <w:tblPr>
        <w:tblStyle w:val="IPLDocsTable"/>
        <w:tblW w:w="0" w:type="auto"/>
        <w:tblInd w:w="851" w:type="dxa"/>
        <w:tblLook w:val="04A0" w:firstRow="1" w:lastRow="0" w:firstColumn="1" w:lastColumn="0" w:noHBand="0" w:noVBand="1"/>
      </w:tblPr>
      <w:tblGrid>
        <w:gridCol w:w="4688"/>
        <w:gridCol w:w="4655"/>
      </w:tblGrid>
      <w:tr w:rsidR="00EE0B88"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EE0B88" w:rsidRDefault="00EE0B88" w:rsidP="00760B09">
            <w:pPr>
              <w:pStyle w:val="BulletList"/>
              <w:numPr>
                <w:ilvl w:val="0"/>
                <w:numId w:val="0"/>
              </w:numPr>
              <w:rPr>
                <w:b w:val="0"/>
              </w:rPr>
            </w:pPr>
            <w:r>
              <w:rPr>
                <w:b w:val="0"/>
              </w:rPr>
              <w:t>Attribute</w:t>
            </w:r>
          </w:p>
        </w:tc>
        <w:tc>
          <w:tcPr>
            <w:tcW w:w="4655" w:type="dxa"/>
          </w:tcPr>
          <w:p w:rsidR="00EE0B88" w:rsidRDefault="00EE0B88" w:rsidP="00760B09">
            <w:pPr>
              <w:pStyle w:val="BulletList"/>
              <w:numPr>
                <w:ilvl w:val="0"/>
                <w:numId w:val="0"/>
              </w:numPr>
              <w:rPr>
                <w:b w:val="0"/>
              </w:rPr>
            </w:pPr>
            <w:r>
              <w:rPr>
                <w:b w:val="0"/>
              </w:rPr>
              <w:t>Value</w:t>
            </w:r>
          </w:p>
        </w:tc>
      </w:tr>
      <w:tr w:rsidR="00EE0B88" w:rsidRPr="00707498" w:rsidTr="00760B09">
        <w:tc>
          <w:tcPr>
            <w:tcW w:w="4688" w:type="dxa"/>
          </w:tcPr>
          <w:p w:rsidR="00EE0B88" w:rsidRPr="00707498" w:rsidRDefault="00EE0B88" w:rsidP="00760B09">
            <w:pPr>
              <w:pStyle w:val="BulletList"/>
              <w:numPr>
                <w:ilvl w:val="0"/>
                <w:numId w:val="0"/>
              </w:numPr>
            </w:pPr>
            <w:r w:rsidRPr="00707498">
              <w:t>Visibility</w:t>
            </w:r>
          </w:p>
        </w:tc>
        <w:tc>
          <w:tcPr>
            <w:tcW w:w="4655" w:type="dxa"/>
          </w:tcPr>
          <w:p w:rsidR="00EE0B88" w:rsidRPr="00707498" w:rsidRDefault="00EE0B88" w:rsidP="00760B09">
            <w:pPr>
              <w:pStyle w:val="BulletList"/>
              <w:numPr>
                <w:ilvl w:val="0"/>
                <w:numId w:val="0"/>
              </w:numPr>
            </w:pPr>
            <w:r w:rsidRPr="00707498">
              <w:t>P</w:t>
            </w:r>
            <w:r>
              <w:t>ublic</w:t>
            </w:r>
          </w:p>
        </w:tc>
      </w:tr>
      <w:tr w:rsidR="00EE0B88" w:rsidRPr="00707498" w:rsidTr="00760B09">
        <w:tc>
          <w:tcPr>
            <w:tcW w:w="4688" w:type="dxa"/>
          </w:tcPr>
          <w:p w:rsidR="00EE0B88" w:rsidRPr="00707498" w:rsidRDefault="00EE0B88" w:rsidP="00760B09">
            <w:pPr>
              <w:pStyle w:val="BulletList"/>
              <w:numPr>
                <w:ilvl w:val="0"/>
                <w:numId w:val="0"/>
              </w:numPr>
            </w:pPr>
            <w:r w:rsidRPr="00707498">
              <w:t>Modifiers</w:t>
            </w:r>
          </w:p>
        </w:tc>
        <w:tc>
          <w:tcPr>
            <w:tcW w:w="4655" w:type="dxa"/>
          </w:tcPr>
          <w:p w:rsidR="00EE0B88" w:rsidRPr="00707498" w:rsidRDefault="00EE0B88" w:rsidP="00760B09">
            <w:pPr>
              <w:pStyle w:val="BulletList"/>
              <w:numPr>
                <w:ilvl w:val="0"/>
                <w:numId w:val="0"/>
              </w:numPr>
            </w:pPr>
            <w:r>
              <w:t>Final</w:t>
            </w:r>
          </w:p>
        </w:tc>
      </w:tr>
      <w:tr w:rsidR="00EE0B88" w:rsidRPr="00707498" w:rsidTr="00760B09">
        <w:tc>
          <w:tcPr>
            <w:tcW w:w="4688" w:type="dxa"/>
          </w:tcPr>
          <w:p w:rsidR="00EE0B88" w:rsidRPr="00707498" w:rsidRDefault="00EE0B88" w:rsidP="00760B09">
            <w:pPr>
              <w:pStyle w:val="BulletList"/>
              <w:numPr>
                <w:ilvl w:val="0"/>
                <w:numId w:val="0"/>
              </w:numPr>
            </w:pPr>
            <w:r w:rsidRPr="00707498">
              <w:t>Extends</w:t>
            </w:r>
          </w:p>
        </w:tc>
        <w:tc>
          <w:tcPr>
            <w:tcW w:w="4655" w:type="dxa"/>
          </w:tcPr>
          <w:p w:rsidR="00EE0B88" w:rsidRPr="00707498" w:rsidRDefault="00EE0B88" w:rsidP="00760B09">
            <w:pPr>
              <w:pStyle w:val="BulletList"/>
              <w:numPr>
                <w:ilvl w:val="0"/>
                <w:numId w:val="0"/>
              </w:numPr>
            </w:pPr>
            <w:r>
              <w:t>-</w:t>
            </w:r>
          </w:p>
        </w:tc>
      </w:tr>
      <w:tr w:rsidR="00EE0B88" w:rsidRPr="00707498" w:rsidTr="00760B09">
        <w:tc>
          <w:tcPr>
            <w:tcW w:w="4688" w:type="dxa"/>
          </w:tcPr>
          <w:p w:rsidR="00EE0B88" w:rsidRPr="00707498" w:rsidRDefault="00EE0B88" w:rsidP="00760B09">
            <w:pPr>
              <w:pStyle w:val="BulletList"/>
              <w:numPr>
                <w:ilvl w:val="0"/>
                <w:numId w:val="0"/>
              </w:numPr>
            </w:pPr>
            <w:r w:rsidRPr="00707498">
              <w:t>Implements</w:t>
            </w:r>
          </w:p>
        </w:tc>
        <w:tc>
          <w:tcPr>
            <w:tcW w:w="4655" w:type="dxa"/>
          </w:tcPr>
          <w:p w:rsidR="00EE0B88" w:rsidRPr="00707498" w:rsidRDefault="004576C0" w:rsidP="00760B09">
            <w:pPr>
              <w:pStyle w:val="BulletList"/>
              <w:numPr>
                <w:ilvl w:val="0"/>
                <w:numId w:val="0"/>
              </w:numPr>
            </w:pPr>
            <w:proofErr w:type="spellStart"/>
            <w:r w:rsidRPr="004576C0">
              <w:t>Iterable</w:t>
            </w:r>
            <w:proofErr w:type="spellEnd"/>
            <w:r w:rsidRPr="004576C0">
              <w:t>&lt;</w:t>
            </w:r>
            <w:proofErr w:type="spellStart"/>
            <w:r w:rsidRPr="004576C0">
              <w:t>SquareData</w:t>
            </w:r>
            <w:proofErr w:type="spellEnd"/>
            <w:r w:rsidRPr="004576C0">
              <w:t>&gt;</w:t>
            </w:r>
          </w:p>
        </w:tc>
      </w:tr>
    </w:tbl>
    <w:p w:rsidR="00EE0B88" w:rsidRDefault="00EE0B88" w:rsidP="00027789">
      <w:pPr>
        <w:pStyle w:val="Heading3"/>
      </w:pPr>
      <w:bookmarkStart w:id="16" w:name="_Toc358901647"/>
      <w:r>
        <w:t>Public Methods</w:t>
      </w:r>
      <w:bookmarkEnd w:id="16"/>
    </w:p>
    <w:p w:rsidR="00027789" w:rsidRDefault="00027789" w:rsidP="00027789">
      <w:pPr>
        <w:pStyle w:val="Heading4"/>
      </w:pPr>
      <w:proofErr w:type="gramStart"/>
      <w:r>
        <w:t>equals</w:t>
      </w:r>
      <w:proofErr w:type="gramEnd"/>
    </w:p>
    <w:p w:rsidR="00F31C45" w:rsidRDefault="00F31C45" w:rsidP="00F31C45">
      <w:r>
        <w:t xml:space="preserve">An overridden version of </w:t>
      </w:r>
      <w:proofErr w:type="gramStart"/>
      <w:r>
        <w:t>equals(</w:t>
      </w:r>
      <w:proofErr w:type="gramEnd"/>
      <w:r>
        <w:t xml:space="preserve">) may be helpful to implementers of </w:t>
      </w:r>
      <w:proofErr w:type="spellStart"/>
      <w:r>
        <w:t>AbstractComputerPlayer</w:t>
      </w:r>
      <w:proofErr w:type="spellEnd"/>
      <w:r>
        <w:t xml:space="preserve">. If equals is overridden </w:t>
      </w:r>
      <w:proofErr w:type="spellStart"/>
      <w:proofErr w:type="gramStart"/>
      <w:r>
        <w:t>hashCode</w:t>
      </w:r>
      <w:proofErr w:type="spellEnd"/>
      <w:r>
        <w:t>(</w:t>
      </w:r>
      <w:proofErr w:type="gramEnd"/>
      <w:r>
        <w:t>)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31C45"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F31C45" w:rsidRDefault="00F31C45" w:rsidP="00760B09">
            <w:pPr>
              <w:pStyle w:val="BulletList"/>
              <w:numPr>
                <w:ilvl w:val="0"/>
                <w:numId w:val="0"/>
              </w:numPr>
              <w:rPr>
                <w:b w:val="0"/>
              </w:rPr>
            </w:pPr>
            <w:r>
              <w:rPr>
                <w:b w:val="0"/>
              </w:rPr>
              <w:t>Attribute</w:t>
            </w:r>
          </w:p>
        </w:tc>
        <w:tc>
          <w:tcPr>
            <w:tcW w:w="4655" w:type="dxa"/>
          </w:tcPr>
          <w:p w:rsidR="00F31C45" w:rsidRDefault="00F31C45" w:rsidP="00760B09">
            <w:pPr>
              <w:pStyle w:val="BulletList"/>
              <w:numPr>
                <w:ilvl w:val="0"/>
                <w:numId w:val="0"/>
              </w:numPr>
              <w:rPr>
                <w:b w:val="0"/>
              </w:rPr>
            </w:pPr>
            <w:r>
              <w:rPr>
                <w:b w:val="0"/>
              </w:rPr>
              <w:t>Value</w:t>
            </w:r>
          </w:p>
        </w:tc>
      </w:tr>
      <w:tr w:rsidR="00F31C45" w:rsidTr="00760B09">
        <w:tc>
          <w:tcPr>
            <w:tcW w:w="4688" w:type="dxa"/>
          </w:tcPr>
          <w:p w:rsidR="00F31C45" w:rsidRDefault="00F31C45" w:rsidP="00760B09">
            <w:pPr>
              <w:pStyle w:val="Tabletext"/>
            </w:pPr>
            <w:r>
              <w:t>Modifiers</w:t>
            </w:r>
          </w:p>
        </w:tc>
        <w:tc>
          <w:tcPr>
            <w:tcW w:w="4655" w:type="dxa"/>
          </w:tcPr>
          <w:p w:rsidR="00F31C45" w:rsidRDefault="00F31C45" w:rsidP="00760B09">
            <w:pPr>
              <w:pStyle w:val="Tabletext"/>
            </w:pPr>
            <w:r>
              <w:t>Final</w:t>
            </w:r>
          </w:p>
        </w:tc>
      </w:tr>
      <w:tr w:rsidR="00F31C45" w:rsidTr="00760B09">
        <w:tc>
          <w:tcPr>
            <w:tcW w:w="4688" w:type="dxa"/>
          </w:tcPr>
          <w:p w:rsidR="00F31C45" w:rsidRDefault="00F31C45" w:rsidP="00760B09">
            <w:pPr>
              <w:pStyle w:val="Tabletext"/>
            </w:pPr>
            <w:r>
              <w:t>Overrides</w:t>
            </w:r>
          </w:p>
        </w:tc>
        <w:tc>
          <w:tcPr>
            <w:tcW w:w="4655" w:type="dxa"/>
          </w:tcPr>
          <w:p w:rsidR="00F31C45" w:rsidRPr="00A33F14" w:rsidRDefault="00F31C45" w:rsidP="00760B09">
            <w:pPr>
              <w:pStyle w:val="Tabletext"/>
            </w:pPr>
            <w:proofErr w:type="spellStart"/>
            <w:r>
              <w:t>Object.equals</w:t>
            </w:r>
            <w:proofErr w:type="spellEnd"/>
            <w:r>
              <w:t>()</w:t>
            </w:r>
          </w:p>
        </w:tc>
      </w:tr>
      <w:tr w:rsidR="00F31C45" w:rsidTr="00760B09">
        <w:tc>
          <w:tcPr>
            <w:tcW w:w="4688" w:type="dxa"/>
          </w:tcPr>
          <w:p w:rsidR="00F31C45" w:rsidRDefault="00F31C45" w:rsidP="00760B09">
            <w:pPr>
              <w:pStyle w:val="Tabletext"/>
            </w:pPr>
            <w:r>
              <w:t>Throws</w:t>
            </w:r>
          </w:p>
        </w:tc>
        <w:tc>
          <w:tcPr>
            <w:tcW w:w="4655" w:type="dxa"/>
          </w:tcPr>
          <w:p w:rsidR="00F31C45" w:rsidRDefault="00F31C45" w:rsidP="00760B09">
            <w:pPr>
              <w:pStyle w:val="Tabletext"/>
            </w:pPr>
            <w:r>
              <w:t>-</w:t>
            </w:r>
          </w:p>
        </w:tc>
      </w:tr>
    </w:tbl>
    <w:p w:rsidR="00F31C45" w:rsidRPr="00826A31" w:rsidRDefault="00F31C45" w:rsidP="00F31C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31C4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F31C45" w:rsidRDefault="00F31C45" w:rsidP="00760B09">
            <w:pPr>
              <w:keepNext/>
              <w:ind w:left="0"/>
            </w:pPr>
            <w:r>
              <w:t>Name</w:t>
            </w:r>
          </w:p>
        </w:tc>
        <w:tc>
          <w:tcPr>
            <w:tcW w:w="2551" w:type="dxa"/>
          </w:tcPr>
          <w:p w:rsidR="00F31C45" w:rsidRDefault="00F31C45" w:rsidP="00760B09">
            <w:pPr>
              <w:keepNext/>
              <w:ind w:left="0"/>
            </w:pPr>
            <w:r>
              <w:t>Type</w:t>
            </w:r>
          </w:p>
        </w:tc>
        <w:tc>
          <w:tcPr>
            <w:tcW w:w="4841" w:type="dxa"/>
          </w:tcPr>
          <w:p w:rsidR="00F31C45" w:rsidRDefault="00F31C45" w:rsidP="00760B09">
            <w:pPr>
              <w:keepNext/>
              <w:ind w:left="0"/>
            </w:pPr>
            <w:r>
              <w:t>Description</w:t>
            </w:r>
          </w:p>
        </w:tc>
      </w:tr>
      <w:tr w:rsidR="00F31C45" w:rsidTr="00760B09">
        <w:tc>
          <w:tcPr>
            <w:tcW w:w="1951" w:type="dxa"/>
          </w:tcPr>
          <w:p w:rsidR="00F31C45" w:rsidRDefault="009306AA" w:rsidP="00760B09">
            <w:pPr>
              <w:ind w:left="0"/>
            </w:pPr>
            <w:proofErr w:type="spellStart"/>
            <w:r>
              <w:t>o</w:t>
            </w:r>
            <w:r w:rsidR="00F31C45">
              <w:t>bj</w:t>
            </w:r>
            <w:proofErr w:type="spellEnd"/>
          </w:p>
        </w:tc>
        <w:tc>
          <w:tcPr>
            <w:tcW w:w="2551" w:type="dxa"/>
          </w:tcPr>
          <w:p w:rsidR="00F31C45" w:rsidRDefault="00F31C45" w:rsidP="00760B09">
            <w:pPr>
              <w:ind w:left="0"/>
            </w:pPr>
            <w:r>
              <w:t>Object</w:t>
            </w:r>
          </w:p>
        </w:tc>
        <w:tc>
          <w:tcPr>
            <w:tcW w:w="4841" w:type="dxa"/>
          </w:tcPr>
          <w:p w:rsidR="00F31C45" w:rsidRDefault="00F31C45" w:rsidP="00760B09">
            <w:pPr>
              <w:ind w:left="0"/>
            </w:pPr>
            <w:r>
              <w:t>T</w:t>
            </w:r>
            <w:r w:rsidRPr="00C21C93">
              <w:t>he reference object with which to compare</w:t>
            </w:r>
          </w:p>
        </w:tc>
      </w:tr>
    </w:tbl>
    <w:p w:rsidR="00F31C45" w:rsidRPr="00826A31" w:rsidRDefault="00F31C45" w:rsidP="00F31C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31C4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F31C45" w:rsidRDefault="00F31C45" w:rsidP="00760B09">
            <w:pPr>
              <w:keepNext/>
              <w:ind w:left="0"/>
            </w:pPr>
            <w:r>
              <w:t>Type</w:t>
            </w:r>
          </w:p>
        </w:tc>
        <w:tc>
          <w:tcPr>
            <w:tcW w:w="7371" w:type="dxa"/>
          </w:tcPr>
          <w:p w:rsidR="00F31C45" w:rsidRDefault="00F31C45" w:rsidP="00760B09">
            <w:pPr>
              <w:keepNext/>
              <w:ind w:left="0"/>
            </w:pPr>
            <w:r>
              <w:t>Description</w:t>
            </w:r>
          </w:p>
        </w:tc>
      </w:tr>
      <w:tr w:rsidR="00F31C45" w:rsidTr="00760B09">
        <w:tc>
          <w:tcPr>
            <w:tcW w:w="1951" w:type="dxa"/>
          </w:tcPr>
          <w:p w:rsidR="00F31C45" w:rsidRDefault="00F31C45" w:rsidP="00760B09">
            <w:pPr>
              <w:ind w:left="0"/>
            </w:pPr>
            <w:proofErr w:type="spellStart"/>
            <w:r>
              <w:t>boolean</w:t>
            </w:r>
            <w:proofErr w:type="spellEnd"/>
          </w:p>
        </w:tc>
        <w:tc>
          <w:tcPr>
            <w:tcW w:w="7371" w:type="dxa"/>
          </w:tcPr>
          <w:p w:rsidR="00F31C45" w:rsidRDefault="009306AA" w:rsidP="00760B09">
            <w:pPr>
              <w:ind w:left="0"/>
            </w:pPr>
            <w:r>
              <w:t xml:space="preserve">True if </w:t>
            </w:r>
            <w:proofErr w:type="spellStart"/>
            <w:r>
              <w:t>o</w:t>
            </w:r>
            <w:r w:rsidR="00F31C45">
              <w:t>bj</w:t>
            </w:r>
            <w:proofErr w:type="spellEnd"/>
            <w:r w:rsidR="00F31C45">
              <w:t xml:space="preserve"> is equal to this </w:t>
            </w:r>
            <w:proofErr w:type="spellStart"/>
            <w:r w:rsidR="00F31C45">
              <w:t>BoardLayout</w:t>
            </w:r>
            <w:proofErr w:type="spellEnd"/>
            <w:r w:rsidR="00F31C45">
              <w:t>, otherwise false.</w:t>
            </w:r>
          </w:p>
        </w:tc>
      </w:tr>
    </w:tbl>
    <w:p w:rsidR="00027789" w:rsidRDefault="00027789" w:rsidP="00027789">
      <w:pPr>
        <w:pStyle w:val="Heading4"/>
      </w:pPr>
      <w:proofErr w:type="spellStart"/>
      <w:proofErr w:type="gramStart"/>
      <w:r>
        <w:t>hashCode</w:t>
      </w:r>
      <w:proofErr w:type="spellEnd"/>
      <w:proofErr w:type="gramEnd"/>
    </w:p>
    <w:p w:rsidR="00F31C45" w:rsidRPr="00C21C93" w:rsidRDefault="00F31C45" w:rsidP="00F31C45">
      <w:r>
        <w:t xml:space="preserve">An overridden version of </w:t>
      </w:r>
      <w:proofErr w:type="spellStart"/>
      <w:proofErr w:type="gramStart"/>
      <w:r>
        <w:t>hashCode</w:t>
      </w:r>
      <w:proofErr w:type="spellEnd"/>
      <w:r>
        <w:t>(</w:t>
      </w:r>
      <w:proofErr w:type="gramEnd"/>
      <w:r>
        <w:t xml:space="preserve">) may be helpful to implementers of </w:t>
      </w:r>
      <w:proofErr w:type="spellStart"/>
      <w:r>
        <w:t>AbstractComputerPlayer</w:t>
      </w:r>
      <w:proofErr w:type="spellEnd"/>
      <w:r>
        <w:t xml:space="preserve">. If equals is overridden </w:t>
      </w:r>
      <w:proofErr w:type="gramStart"/>
      <w:r>
        <w:t>equals(</w:t>
      </w:r>
      <w:proofErr w:type="gramEnd"/>
      <w:r>
        <w:t>) must also be overridden with a consistent implementation</w:t>
      </w:r>
    </w:p>
    <w:tbl>
      <w:tblPr>
        <w:tblStyle w:val="IPLDocsTable"/>
        <w:tblW w:w="0" w:type="auto"/>
        <w:tblInd w:w="851" w:type="dxa"/>
        <w:tblLook w:val="04A0" w:firstRow="1" w:lastRow="0" w:firstColumn="1" w:lastColumn="0" w:noHBand="0" w:noVBand="1"/>
      </w:tblPr>
      <w:tblGrid>
        <w:gridCol w:w="4688"/>
        <w:gridCol w:w="4655"/>
      </w:tblGrid>
      <w:tr w:rsidR="00F31C45"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F31C45" w:rsidRDefault="00F31C45" w:rsidP="00760B09">
            <w:pPr>
              <w:pStyle w:val="BulletList"/>
              <w:numPr>
                <w:ilvl w:val="0"/>
                <w:numId w:val="0"/>
              </w:numPr>
              <w:rPr>
                <w:b w:val="0"/>
              </w:rPr>
            </w:pPr>
            <w:r>
              <w:rPr>
                <w:b w:val="0"/>
              </w:rPr>
              <w:t>Attribute</w:t>
            </w:r>
          </w:p>
        </w:tc>
        <w:tc>
          <w:tcPr>
            <w:tcW w:w="4655" w:type="dxa"/>
          </w:tcPr>
          <w:p w:rsidR="00F31C45" w:rsidRDefault="00F31C45" w:rsidP="00760B09">
            <w:pPr>
              <w:pStyle w:val="BulletList"/>
              <w:numPr>
                <w:ilvl w:val="0"/>
                <w:numId w:val="0"/>
              </w:numPr>
              <w:rPr>
                <w:b w:val="0"/>
              </w:rPr>
            </w:pPr>
            <w:r>
              <w:rPr>
                <w:b w:val="0"/>
              </w:rPr>
              <w:t>Value</w:t>
            </w:r>
          </w:p>
        </w:tc>
      </w:tr>
      <w:tr w:rsidR="00F31C45" w:rsidTr="00760B09">
        <w:tc>
          <w:tcPr>
            <w:tcW w:w="4688" w:type="dxa"/>
          </w:tcPr>
          <w:p w:rsidR="00F31C45" w:rsidRDefault="00F31C45" w:rsidP="00760B09">
            <w:pPr>
              <w:pStyle w:val="Tabletext"/>
            </w:pPr>
            <w:r>
              <w:t>Modifiers</w:t>
            </w:r>
          </w:p>
        </w:tc>
        <w:tc>
          <w:tcPr>
            <w:tcW w:w="4655" w:type="dxa"/>
          </w:tcPr>
          <w:p w:rsidR="00F31C45" w:rsidRDefault="00F31C45" w:rsidP="00760B09">
            <w:pPr>
              <w:pStyle w:val="Tabletext"/>
            </w:pPr>
            <w:r>
              <w:t>Final</w:t>
            </w:r>
          </w:p>
        </w:tc>
      </w:tr>
      <w:tr w:rsidR="00F31C45" w:rsidTr="00760B09">
        <w:tc>
          <w:tcPr>
            <w:tcW w:w="4688" w:type="dxa"/>
          </w:tcPr>
          <w:p w:rsidR="00F31C45" w:rsidRDefault="00F31C45" w:rsidP="00760B09">
            <w:pPr>
              <w:pStyle w:val="Tabletext"/>
            </w:pPr>
            <w:r>
              <w:t>Overrides</w:t>
            </w:r>
          </w:p>
        </w:tc>
        <w:tc>
          <w:tcPr>
            <w:tcW w:w="4655" w:type="dxa"/>
          </w:tcPr>
          <w:p w:rsidR="00F31C45" w:rsidRPr="00A33F14" w:rsidRDefault="00F31C45" w:rsidP="00760B09">
            <w:pPr>
              <w:pStyle w:val="Tabletext"/>
            </w:pPr>
            <w:proofErr w:type="spellStart"/>
            <w:r>
              <w:t>Object.hashCode</w:t>
            </w:r>
            <w:proofErr w:type="spellEnd"/>
            <w:r>
              <w:t>()</w:t>
            </w:r>
          </w:p>
        </w:tc>
      </w:tr>
      <w:tr w:rsidR="00F31C45" w:rsidTr="00760B09">
        <w:tc>
          <w:tcPr>
            <w:tcW w:w="4688" w:type="dxa"/>
          </w:tcPr>
          <w:p w:rsidR="00F31C45" w:rsidRDefault="00F31C45" w:rsidP="00760B09">
            <w:pPr>
              <w:pStyle w:val="Tabletext"/>
            </w:pPr>
            <w:r>
              <w:t>Throws</w:t>
            </w:r>
          </w:p>
        </w:tc>
        <w:tc>
          <w:tcPr>
            <w:tcW w:w="4655" w:type="dxa"/>
          </w:tcPr>
          <w:p w:rsidR="00F31C45" w:rsidRDefault="00F31C45" w:rsidP="00760B09">
            <w:pPr>
              <w:pStyle w:val="Tabletext"/>
            </w:pPr>
            <w:r>
              <w:t>-</w:t>
            </w:r>
          </w:p>
        </w:tc>
      </w:tr>
    </w:tbl>
    <w:p w:rsidR="00F31C45" w:rsidRPr="00826A31" w:rsidRDefault="00F31C45" w:rsidP="00F31C45">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31C4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F31C45" w:rsidRDefault="00F31C45" w:rsidP="00760B09">
            <w:pPr>
              <w:keepNext/>
              <w:ind w:left="0"/>
            </w:pPr>
            <w:r>
              <w:t>Name</w:t>
            </w:r>
          </w:p>
        </w:tc>
        <w:tc>
          <w:tcPr>
            <w:tcW w:w="2551" w:type="dxa"/>
          </w:tcPr>
          <w:p w:rsidR="00F31C45" w:rsidRDefault="00F31C45" w:rsidP="00760B09">
            <w:pPr>
              <w:keepNext/>
              <w:ind w:left="0"/>
            </w:pPr>
            <w:r>
              <w:t>Type</w:t>
            </w:r>
          </w:p>
        </w:tc>
        <w:tc>
          <w:tcPr>
            <w:tcW w:w="4841" w:type="dxa"/>
          </w:tcPr>
          <w:p w:rsidR="00F31C45" w:rsidRDefault="00F31C45" w:rsidP="00760B09">
            <w:pPr>
              <w:keepNext/>
              <w:ind w:left="0"/>
            </w:pPr>
            <w:r>
              <w:t>Description</w:t>
            </w:r>
          </w:p>
        </w:tc>
      </w:tr>
      <w:tr w:rsidR="00F31C45" w:rsidTr="00760B09">
        <w:tc>
          <w:tcPr>
            <w:tcW w:w="1951" w:type="dxa"/>
          </w:tcPr>
          <w:p w:rsidR="00F31C45" w:rsidRDefault="00F31C45" w:rsidP="00760B09">
            <w:pPr>
              <w:ind w:left="0"/>
            </w:pPr>
            <w:r>
              <w:t>-</w:t>
            </w:r>
          </w:p>
        </w:tc>
        <w:tc>
          <w:tcPr>
            <w:tcW w:w="2551" w:type="dxa"/>
          </w:tcPr>
          <w:p w:rsidR="00F31C45" w:rsidRDefault="00F31C45" w:rsidP="00760B09">
            <w:pPr>
              <w:ind w:left="0"/>
            </w:pPr>
            <w:r>
              <w:t>-</w:t>
            </w:r>
          </w:p>
        </w:tc>
        <w:tc>
          <w:tcPr>
            <w:tcW w:w="4841" w:type="dxa"/>
          </w:tcPr>
          <w:p w:rsidR="00F31C45" w:rsidRDefault="00F31C45" w:rsidP="00760B09">
            <w:pPr>
              <w:ind w:left="0"/>
            </w:pPr>
            <w:r>
              <w:t>-</w:t>
            </w:r>
          </w:p>
        </w:tc>
      </w:tr>
    </w:tbl>
    <w:p w:rsidR="00F31C45" w:rsidRPr="00826A31" w:rsidRDefault="00F31C45" w:rsidP="00F31C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31C4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F31C45" w:rsidRDefault="00F31C45" w:rsidP="00760B09">
            <w:pPr>
              <w:keepNext/>
              <w:ind w:left="0"/>
            </w:pPr>
            <w:r>
              <w:t>Type</w:t>
            </w:r>
          </w:p>
        </w:tc>
        <w:tc>
          <w:tcPr>
            <w:tcW w:w="7371" w:type="dxa"/>
          </w:tcPr>
          <w:p w:rsidR="00F31C45" w:rsidRDefault="00F31C45" w:rsidP="00760B09">
            <w:pPr>
              <w:keepNext/>
              <w:ind w:left="0"/>
            </w:pPr>
            <w:r>
              <w:t>Description</w:t>
            </w:r>
          </w:p>
        </w:tc>
      </w:tr>
      <w:tr w:rsidR="00F31C45" w:rsidTr="00760B09">
        <w:tc>
          <w:tcPr>
            <w:tcW w:w="1951" w:type="dxa"/>
          </w:tcPr>
          <w:p w:rsidR="00F31C45" w:rsidRDefault="00F31C45" w:rsidP="00760B09">
            <w:pPr>
              <w:ind w:left="0"/>
            </w:pPr>
            <w:proofErr w:type="spellStart"/>
            <w:r>
              <w:t>int</w:t>
            </w:r>
            <w:proofErr w:type="spellEnd"/>
          </w:p>
        </w:tc>
        <w:tc>
          <w:tcPr>
            <w:tcW w:w="7371" w:type="dxa"/>
          </w:tcPr>
          <w:p w:rsidR="00F31C45" w:rsidRDefault="00F31C45" w:rsidP="00760B09">
            <w:pPr>
              <w:ind w:left="0"/>
            </w:pPr>
            <w:r>
              <w:t>A</w:t>
            </w:r>
            <w:r w:rsidRPr="008023F5">
              <w:t xml:space="preserve"> hash code value for this object.</w:t>
            </w:r>
          </w:p>
        </w:tc>
      </w:tr>
    </w:tbl>
    <w:p w:rsidR="00027789" w:rsidRDefault="00027789" w:rsidP="00027789">
      <w:pPr>
        <w:pStyle w:val="Heading4"/>
      </w:pPr>
      <w:proofErr w:type="spellStart"/>
      <w:proofErr w:type="gramStart"/>
      <w:r>
        <w:t>toString</w:t>
      </w:r>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027789"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027789" w:rsidRDefault="00027789" w:rsidP="00760B09">
            <w:pPr>
              <w:pStyle w:val="BulletList"/>
              <w:numPr>
                <w:ilvl w:val="0"/>
                <w:numId w:val="0"/>
              </w:numPr>
              <w:rPr>
                <w:b w:val="0"/>
              </w:rPr>
            </w:pPr>
            <w:r>
              <w:rPr>
                <w:b w:val="0"/>
              </w:rPr>
              <w:t>Attribute</w:t>
            </w:r>
          </w:p>
        </w:tc>
        <w:tc>
          <w:tcPr>
            <w:tcW w:w="4655" w:type="dxa"/>
          </w:tcPr>
          <w:p w:rsidR="00027789" w:rsidRDefault="00027789" w:rsidP="00760B09">
            <w:pPr>
              <w:pStyle w:val="BulletList"/>
              <w:numPr>
                <w:ilvl w:val="0"/>
                <w:numId w:val="0"/>
              </w:numPr>
              <w:rPr>
                <w:b w:val="0"/>
              </w:rPr>
            </w:pPr>
            <w:r>
              <w:rPr>
                <w:b w:val="0"/>
              </w:rPr>
              <w:t>Value</w:t>
            </w:r>
          </w:p>
        </w:tc>
      </w:tr>
      <w:tr w:rsidR="00027789" w:rsidTr="00760B09">
        <w:tc>
          <w:tcPr>
            <w:tcW w:w="4688" w:type="dxa"/>
          </w:tcPr>
          <w:p w:rsidR="00027789" w:rsidRDefault="00027789" w:rsidP="00760B09">
            <w:pPr>
              <w:pStyle w:val="Tabletext"/>
            </w:pPr>
            <w:r>
              <w:t>Modifiers</w:t>
            </w:r>
          </w:p>
        </w:tc>
        <w:tc>
          <w:tcPr>
            <w:tcW w:w="4655" w:type="dxa"/>
          </w:tcPr>
          <w:p w:rsidR="00027789" w:rsidRDefault="0001785D" w:rsidP="00760B09">
            <w:pPr>
              <w:pStyle w:val="Tabletext"/>
            </w:pPr>
            <w:r>
              <w:t>Final</w:t>
            </w:r>
          </w:p>
        </w:tc>
      </w:tr>
      <w:tr w:rsidR="00027789" w:rsidTr="00760B09">
        <w:tc>
          <w:tcPr>
            <w:tcW w:w="4688" w:type="dxa"/>
          </w:tcPr>
          <w:p w:rsidR="00027789" w:rsidRDefault="00027789" w:rsidP="00760B09">
            <w:pPr>
              <w:pStyle w:val="Tabletext"/>
            </w:pPr>
            <w:r>
              <w:t>Overrides</w:t>
            </w:r>
          </w:p>
        </w:tc>
        <w:tc>
          <w:tcPr>
            <w:tcW w:w="4655" w:type="dxa"/>
          </w:tcPr>
          <w:p w:rsidR="00027789" w:rsidRDefault="0001785D" w:rsidP="00760B09">
            <w:pPr>
              <w:pStyle w:val="Tabletext"/>
            </w:pPr>
            <w:proofErr w:type="spellStart"/>
            <w:r>
              <w:t>Object.toString</w:t>
            </w:r>
            <w:proofErr w:type="spellEnd"/>
            <w:r>
              <w:t>()</w:t>
            </w:r>
          </w:p>
        </w:tc>
      </w:tr>
      <w:tr w:rsidR="00027789" w:rsidTr="00760B09">
        <w:tc>
          <w:tcPr>
            <w:tcW w:w="4688" w:type="dxa"/>
          </w:tcPr>
          <w:p w:rsidR="00027789" w:rsidRDefault="00027789" w:rsidP="00760B09">
            <w:pPr>
              <w:pStyle w:val="Tabletext"/>
            </w:pPr>
            <w:r>
              <w:t>Throws</w:t>
            </w:r>
          </w:p>
        </w:tc>
        <w:tc>
          <w:tcPr>
            <w:tcW w:w="4655" w:type="dxa"/>
          </w:tcPr>
          <w:p w:rsidR="00027789" w:rsidRDefault="00027789" w:rsidP="00760B09">
            <w:pPr>
              <w:pStyle w:val="Tabletext"/>
            </w:pPr>
            <w:r>
              <w:t>-</w:t>
            </w:r>
          </w:p>
        </w:tc>
      </w:tr>
    </w:tbl>
    <w:p w:rsidR="00027789" w:rsidRPr="00826A31" w:rsidRDefault="00027789" w:rsidP="00027789">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27789"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027789" w:rsidRDefault="00027789" w:rsidP="00760B09">
            <w:pPr>
              <w:ind w:left="0"/>
            </w:pPr>
            <w:r>
              <w:t>Name</w:t>
            </w:r>
          </w:p>
        </w:tc>
        <w:tc>
          <w:tcPr>
            <w:tcW w:w="2551" w:type="dxa"/>
          </w:tcPr>
          <w:p w:rsidR="00027789" w:rsidRDefault="00027789" w:rsidP="00760B09">
            <w:pPr>
              <w:ind w:left="0"/>
            </w:pPr>
            <w:r>
              <w:t>Type</w:t>
            </w:r>
          </w:p>
        </w:tc>
        <w:tc>
          <w:tcPr>
            <w:tcW w:w="4841" w:type="dxa"/>
          </w:tcPr>
          <w:p w:rsidR="00027789" w:rsidRDefault="00027789" w:rsidP="00760B09">
            <w:pPr>
              <w:ind w:left="0"/>
            </w:pPr>
            <w:r>
              <w:t>Description</w:t>
            </w:r>
          </w:p>
        </w:tc>
      </w:tr>
      <w:tr w:rsidR="00027789" w:rsidTr="00760B09">
        <w:tc>
          <w:tcPr>
            <w:tcW w:w="1951" w:type="dxa"/>
          </w:tcPr>
          <w:p w:rsidR="00027789" w:rsidRDefault="00027789" w:rsidP="00760B09">
            <w:pPr>
              <w:ind w:left="0"/>
            </w:pPr>
            <w:r>
              <w:t>-</w:t>
            </w:r>
          </w:p>
        </w:tc>
        <w:tc>
          <w:tcPr>
            <w:tcW w:w="2551" w:type="dxa"/>
          </w:tcPr>
          <w:p w:rsidR="00027789" w:rsidRDefault="00027789" w:rsidP="00760B09">
            <w:pPr>
              <w:ind w:left="0"/>
            </w:pPr>
            <w:r>
              <w:t>-</w:t>
            </w:r>
          </w:p>
        </w:tc>
        <w:tc>
          <w:tcPr>
            <w:tcW w:w="4841" w:type="dxa"/>
          </w:tcPr>
          <w:p w:rsidR="00027789" w:rsidRDefault="00027789" w:rsidP="00760B09">
            <w:pPr>
              <w:ind w:left="0"/>
            </w:pPr>
            <w:r>
              <w:t>-</w:t>
            </w:r>
          </w:p>
        </w:tc>
      </w:tr>
    </w:tbl>
    <w:p w:rsidR="00027789" w:rsidRPr="00826A31" w:rsidRDefault="00027789" w:rsidP="00027789">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27789"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027789" w:rsidRDefault="00027789" w:rsidP="00760B09">
            <w:pPr>
              <w:ind w:left="0"/>
            </w:pPr>
            <w:r>
              <w:t>Type</w:t>
            </w:r>
          </w:p>
        </w:tc>
        <w:tc>
          <w:tcPr>
            <w:tcW w:w="7371" w:type="dxa"/>
          </w:tcPr>
          <w:p w:rsidR="00027789" w:rsidRDefault="00027789" w:rsidP="00760B09">
            <w:pPr>
              <w:ind w:left="0"/>
            </w:pPr>
            <w:r>
              <w:t>Description</w:t>
            </w:r>
          </w:p>
        </w:tc>
      </w:tr>
      <w:tr w:rsidR="00027789" w:rsidTr="00760B09">
        <w:tc>
          <w:tcPr>
            <w:tcW w:w="1951" w:type="dxa"/>
          </w:tcPr>
          <w:p w:rsidR="00027789" w:rsidRDefault="00027789" w:rsidP="00760B09">
            <w:pPr>
              <w:ind w:left="0"/>
            </w:pPr>
            <w:r>
              <w:t>String</w:t>
            </w:r>
          </w:p>
        </w:tc>
        <w:tc>
          <w:tcPr>
            <w:tcW w:w="7371" w:type="dxa"/>
          </w:tcPr>
          <w:p w:rsidR="00027789" w:rsidRDefault="00027789" w:rsidP="00760B09">
            <w:pPr>
              <w:ind w:left="0"/>
            </w:pPr>
            <w:r>
              <w:t xml:space="preserve">A FEN tag representing the </w:t>
            </w:r>
            <w:proofErr w:type="spellStart"/>
            <w:r>
              <w:t>BoardLayout</w:t>
            </w:r>
            <w:proofErr w:type="spellEnd"/>
          </w:p>
        </w:tc>
      </w:tr>
    </w:tbl>
    <w:p w:rsidR="00EE0B88" w:rsidRDefault="00EE0B88" w:rsidP="00027789">
      <w:pPr>
        <w:pStyle w:val="Heading3"/>
      </w:pPr>
      <w:bookmarkStart w:id="17" w:name="_Toc358901648"/>
      <w:r>
        <w:t>Package Access Methods</w:t>
      </w:r>
      <w:bookmarkEnd w:id="17"/>
    </w:p>
    <w:p w:rsidR="00D373F0" w:rsidRDefault="00D373F0" w:rsidP="00D373F0">
      <w:pPr>
        <w:pStyle w:val="Heading4"/>
      </w:pPr>
      <w:bookmarkStart w:id="18" w:name="_Toc258488315"/>
      <w:proofErr w:type="spellStart"/>
      <w:proofErr w:type="gramStart"/>
      <w:r>
        <w:t>BoardLayout</w:t>
      </w:r>
      <w:proofErr w:type="spellEnd"/>
      <w:r>
        <w:t>(</w:t>
      </w:r>
      <w:proofErr w:type="gramEnd"/>
      <w:r>
        <w:t>String)</w:t>
      </w:r>
      <w:bookmarkEnd w:id="18"/>
    </w:p>
    <w:p w:rsidR="00D373F0" w:rsidRDefault="00D373F0" w:rsidP="00D373F0">
      <w:r>
        <w:t xml:space="preserve">Constructs a new </w:t>
      </w:r>
      <w:proofErr w:type="spellStart"/>
      <w:r>
        <w:t>BoardLayout</w:t>
      </w:r>
      <w:proofErr w:type="spellEnd"/>
      <w:r>
        <w:t xml:space="preserve"> based on a FEN tag.</w:t>
      </w:r>
    </w:p>
    <w:tbl>
      <w:tblPr>
        <w:tblStyle w:val="IPLDocsTable"/>
        <w:tblW w:w="0" w:type="auto"/>
        <w:tblInd w:w="851" w:type="dxa"/>
        <w:tblLook w:val="04A0" w:firstRow="1" w:lastRow="0" w:firstColumn="1" w:lastColumn="0" w:noHBand="0" w:noVBand="1"/>
      </w:tblPr>
      <w:tblGrid>
        <w:gridCol w:w="4688"/>
        <w:gridCol w:w="4655"/>
      </w:tblGrid>
      <w:tr w:rsidR="00D373F0"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D373F0" w:rsidRDefault="00D373F0" w:rsidP="00760B09">
            <w:pPr>
              <w:pStyle w:val="BulletList"/>
              <w:numPr>
                <w:ilvl w:val="0"/>
                <w:numId w:val="0"/>
              </w:numPr>
              <w:rPr>
                <w:b w:val="0"/>
              </w:rPr>
            </w:pPr>
            <w:r>
              <w:rPr>
                <w:b w:val="0"/>
              </w:rPr>
              <w:t>Attribute</w:t>
            </w:r>
          </w:p>
        </w:tc>
        <w:tc>
          <w:tcPr>
            <w:tcW w:w="4655" w:type="dxa"/>
          </w:tcPr>
          <w:p w:rsidR="00D373F0" w:rsidRDefault="00D373F0" w:rsidP="00760B09">
            <w:pPr>
              <w:pStyle w:val="BulletList"/>
              <w:numPr>
                <w:ilvl w:val="0"/>
                <w:numId w:val="0"/>
              </w:numPr>
              <w:rPr>
                <w:b w:val="0"/>
              </w:rPr>
            </w:pPr>
            <w:r>
              <w:rPr>
                <w:b w:val="0"/>
              </w:rPr>
              <w:t>Value</w:t>
            </w:r>
          </w:p>
        </w:tc>
      </w:tr>
      <w:tr w:rsidR="00D373F0" w:rsidTr="00760B09">
        <w:tc>
          <w:tcPr>
            <w:tcW w:w="4688" w:type="dxa"/>
          </w:tcPr>
          <w:p w:rsidR="00D373F0" w:rsidRDefault="00D373F0" w:rsidP="00760B09">
            <w:pPr>
              <w:pStyle w:val="Tabletext"/>
            </w:pPr>
            <w:r>
              <w:t>Modifiers</w:t>
            </w:r>
          </w:p>
        </w:tc>
        <w:tc>
          <w:tcPr>
            <w:tcW w:w="4655" w:type="dxa"/>
          </w:tcPr>
          <w:p w:rsidR="00D373F0" w:rsidRDefault="00D373F0" w:rsidP="00760B09">
            <w:pPr>
              <w:pStyle w:val="Tabletext"/>
            </w:pPr>
            <w:r>
              <w:t>-</w:t>
            </w:r>
          </w:p>
        </w:tc>
      </w:tr>
      <w:tr w:rsidR="00D373F0" w:rsidTr="00760B09">
        <w:tc>
          <w:tcPr>
            <w:tcW w:w="4688" w:type="dxa"/>
          </w:tcPr>
          <w:p w:rsidR="00D373F0" w:rsidRDefault="00D373F0" w:rsidP="00760B09">
            <w:pPr>
              <w:pStyle w:val="Tabletext"/>
            </w:pPr>
            <w:r>
              <w:t>Overrides</w:t>
            </w:r>
          </w:p>
        </w:tc>
        <w:tc>
          <w:tcPr>
            <w:tcW w:w="4655" w:type="dxa"/>
          </w:tcPr>
          <w:p w:rsidR="00D373F0" w:rsidRDefault="00D373F0" w:rsidP="00760B09">
            <w:pPr>
              <w:pStyle w:val="Tabletext"/>
            </w:pPr>
            <w:r>
              <w:t>-</w:t>
            </w:r>
          </w:p>
        </w:tc>
      </w:tr>
      <w:tr w:rsidR="00D373F0" w:rsidTr="00760B09">
        <w:tc>
          <w:tcPr>
            <w:tcW w:w="4688" w:type="dxa"/>
          </w:tcPr>
          <w:p w:rsidR="00D373F0" w:rsidRDefault="00D373F0" w:rsidP="00760B09">
            <w:pPr>
              <w:pStyle w:val="Tabletext"/>
            </w:pPr>
            <w:r>
              <w:t>Throws</w:t>
            </w:r>
          </w:p>
        </w:tc>
        <w:tc>
          <w:tcPr>
            <w:tcW w:w="4655" w:type="dxa"/>
          </w:tcPr>
          <w:p w:rsidR="00D373F0" w:rsidRDefault="00D373F0" w:rsidP="00760B09">
            <w:pPr>
              <w:pStyle w:val="Tabletext"/>
            </w:pPr>
            <w:r>
              <w:t>-</w:t>
            </w:r>
          </w:p>
        </w:tc>
      </w:tr>
    </w:tbl>
    <w:p w:rsidR="00D373F0" w:rsidRPr="00826A31" w:rsidRDefault="00D373F0" w:rsidP="00D373F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Name</w:t>
            </w:r>
          </w:p>
        </w:tc>
        <w:tc>
          <w:tcPr>
            <w:tcW w:w="2551" w:type="dxa"/>
          </w:tcPr>
          <w:p w:rsidR="00D373F0" w:rsidRDefault="00D373F0" w:rsidP="00760B09">
            <w:pPr>
              <w:keepNext/>
              <w:ind w:left="0"/>
            </w:pPr>
            <w:r>
              <w:t>Type</w:t>
            </w:r>
          </w:p>
        </w:tc>
        <w:tc>
          <w:tcPr>
            <w:tcW w:w="4820" w:type="dxa"/>
          </w:tcPr>
          <w:p w:rsidR="00D373F0" w:rsidRDefault="00D373F0" w:rsidP="00760B09">
            <w:pPr>
              <w:keepNext/>
              <w:ind w:left="0"/>
            </w:pPr>
            <w:r>
              <w:t>Description</w:t>
            </w:r>
          </w:p>
        </w:tc>
      </w:tr>
      <w:tr w:rsidR="00D373F0" w:rsidTr="00760B09">
        <w:tc>
          <w:tcPr>
            <w:tcW w:w="1951" w:type="dxa"/>
          </w:tcPr>
          <w:p w:rsidR="00D373F0" w:rsidRDefault="00796499" w:rsidP="00760B09">
            <w:pPr>
              <w:keepNext/>
              <w:ind w:left="0"/>
            </w:pPr>
            <w:r>
              <w:t>fen</w:t>
            </w:r>
          </w:p>
        </w:tc>
        <w:tc>
          <w:tcPr>
            <w:tcW w:w="2551" w:type="dxa"/>
          </w:tcPr>
          <w:p w:rsidR="00D373F0" w:rsidRDefault="00D373F0" w:rsidP="00760B09">
            <w:pPr>
              <w:keepNext/>
              <w:ind w:left="0"/>
            </w:pPr>
            <w:r>
              <w:t>String</w:t>
            </w:r>
          </w:p>
        </w:tc>
        <w:tc>
          <w:tcPr>
            <w:tcW w:w="4820" w:type="dxa"/>
          </w:tcPr>
          <w:p w:rsidR="00D373F0" w:rsidRDefault="00D373F0" w:rsidP="00760B09">
            <w:pPr>
              <w:keepNext/>
              <w:ind w:left="0"/>
            </w:pPr>
            <w:r>
              <w:t>A String containing a FEN tag that describes the in</w:t>
            </w:r>
            <w:r w:rsidR="00DE5342">
              <w:t>i</w:t>
            </w:r>
            <w:r>
              <w:t>tial board layout.</w:t>
            </w:r>
          </w:p>
        </w:tc>
      </w:tr>
    </w:tbl>
    <w:p w:rsidR="00D373F0" w:rsidRPr="00826A31" w:rsidRDefault="00D373F0" w:rsidP="00D373F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Type</w:t>
            </w:r>
          </w:p>
        </w:tc>
        <w:tc>
          <w:tcPr>
            <w:tcW w:w="7371" w:type="dxa"/>
          </w:tcPr>
          <w:p w:rsidR="00D373F0" w:rsidRDefault="00D373F0" w:rsidP="00760B09">
            <w:pPr>
              <w:keepNext/>
              <w:ind w:left="0"/>
            </w:pPr>
            <w:r>
              <w:t>Description</w:t>
            </w:r>
          </w:p>
        </w:tc>
      </w:tr>
      <w:tr w:rsidR="00D373F0" w:rsidTr="00760B09">
        <w:tc>
          <w:tcPr>
            <w:tcW w:w="1951" w:type="dxa"/>
          </w:tcPr>
          <w:p w:rsidR="00D373F0" w:rsidRDefault="00D373F0" w:rsidP="00760B09">
            <w:pPr>
              <w:ind w:left="0"/>
            </w:pPr>
            <w:r>
              <w:t>-</w:t>
            </w:r>
          </w:p>
        </w:tc>
        <w:tc>
          <w:tcPr>
            <w:tcW w:w="7371" w:type="dxa"/>
          </w:tcPr>
          <w:p w:rsidR="00D373F0" w:rsidRDefault="00D373F0" w:rsidP="00760B09">
            <w:pPr>
              <w:ind w:left="0"/>
            </w:pPr>
            <w:r>
              <w:t>-</w:t>
            </w:r>
          </w:p>
        </w:tc>
      </w:tr>
    </w:tbl>
    <w:p w:rsidR="00D373F0" w:rsidRDefault="00D373F0" w:rsidP="00D373F0">
      <w:pPr>
        <w:pStyle w:val="Heading4"/>
      </w:pPr>
      <w:bookmarkStart w:id="19" w:name="_Toc258488316"/>
      <w:proofErr w:type="spellStart"/>
      <w:proofErr w:type="gramStart"/>
      <w:r>
        <w:t>BoardLayou</w:t>
      </w:r>
      <w:r w:rsidRPr="00D373F0">
        <w:t>t</w:t>
      </w:r>
      <w:proofErr w:type="spellEnd"/>
      <w:r>
        <w:t>(</w:t>
      </w:r>
      <w:proofErr w:type="spellStart"/>
      <w:proofErr w:type="gramEnd"/>
      <w:r>
        <w:t>BoardLayout</w:t>
      </w:r>
      <w:proofErr w:type="spellEnd"/>
      <w:r>
        <w:t xml:space="preserve">, </w:t>
      </w:r>
      <w:proofErr w:type="spellStart"/>
      <w:r>
        <w:t>int</w:t>
      </w:r>
      <w:proofErr w:type="spellEnd"/>
      <w:r>
        <w:t xml:space="preserve">, </w:t>
      </w:r>
      <w:proofErr w:type="spellStart"/>
      <w:r>
        <w:t>int</w:t>
      </w:r>
      <w:proofErr w:type="spellEnd"/>
      <w:r>
        <w:t>)</w:t>
      </w:r>
      <w:bookmarkEnd w:id="19"/>
    </w:p>
    <w:p w:rsidR="00D373F0" w:rsidRDefault="00D373F0" w:rsidP="00D373F0">
      <w:r>
        <w:t xml:space="preserve">Constructs a new </w:t>
      </w:r>
      <w:proofErr w:type="spellStart"/>
      <w:r>
        <w:t>BoardLayout</w:t>
      </w:r>
      <w:proofErr w:type="spellEnd"/>
      <w:r>
        <w:t xml:space="preserve"> based on an existing </w:t>
      </w:r>
      <w:proofErr w:type="spellStart"/>
      <w:r>
        <w:t>BoardLayout</w:t>
      </w:r>
      <w:proofErr w:type="spellEnd"/>
      <w:r>
        <w:t xml:space="preserve"> and a move.</w:t>
      </w:r>
    </w:p>
    <w:tbl>
      <w:tblPr>
        <w:tblStyle w:val="IPLDocsTable"/>
        <w:tblW w:w="0" w:type="auto"/>
        <w:tblInd w:w="851" w:type="dxa"/>
        <w:tblLook w:val="04A0" w:firstRow="1" w:lastRow="0" w:firstColumn="1" w:lastColumn="0" w:noHBand="0" w:noVBand="1"/>
      </w:tblPr>
      <w:tblGrid>
        <w:gridCol w:w="4688"/>
        <w:gridCol w:w="4655"/>
      </w:tblGrid>
      <w:tr w:rsidR="00D373F0"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D373F0" w:rsidRDefault="00D373F0" w:rsidP="00760B09">
            <w:pPr>
              <w:pStyle w:val="BulletList"/>
              <w:numPr>
                <w:ilvl w:val="0"/>
                <w:numId w:val="0"/>
              </w:numPr>
              <w:rPr>
                <w:b w:val="0"/>
              </w:rPr>
            </w:pPr>
            <w:r>
              <w:rPr>
                <w:b w:val="0"/>
              </w:rPr>
              <w:t>Attribute</w:t>
            </w:r>
          </w:p>
        </w:tc>
        <w:tc>
          <w:tcPr>
            <w:tcW w:w="4655" w:type="dxa"/>
          </w:tcPr>
          <w:p w:rsidR="00D373F0" w:rsidRDefault="00D373F0" w:rsidP="00760B09">
            <w:pPr>
              <w:pStyle w:val="BulletList"/>
              <w:numPr>
                <w:ilvl w:val="0"/>
                <w:numId w:val="0"/>
              </w:numPr>
              <w:rPr>
                <w:b w:val="0"/>
              </w:rPr>
            </w:pPr>
            <w:r>
              <w:rPr>
                <w:b w:val="0"/>
              </w:rPr>
              <w:t>Value</w:t>
            </w:r>
          </w:p>
        </w:tc>
      </w:tr>
      <w:tr w:rsidR="00D373F0" w:rsidTr="00760B09">
        <w:tc>
          <w:tcPr>
            <w:tcW w:w="4688" w:type="dxa"/>
          </w:tcPr>
          <w:p w:rsidR="00D373F0" w:rsidRDefault="00D373F0" w:rsidP="00760B09">
            <w:pPr>
              <w:pStyle w:val="Tabletext"/>
            </w:pPr>
            <w:r>
              <w:t>Modifiers</w:t>
            </w:r>
          </w:p>
        </w:tc>
        <w:tc>
          <w:tcPr>
            <w:tcW w:w="4655" w:type="dxa"/>
          </w:tcPr>
          <w:p w:rsidR="00D373F0" w:rsidRDefault="00D373F0" w:rsidP="00760B09">
            <w:pPr>
              <w:pStyle w:val="Tabletext"/>
            </w:pPr>
            <w:r>
              <w:t>-</w:t>
            </w:r>
          </w:p>
        </w:tc>
      </w:tr>
      <w:tr w:rsidR="00D373F0" w:rsidTr="00760B09">
        <w:tc>
          <w:tcPr>
            <w:tcW w:w="4688" w:type="dxa"/>
          </w:tcPr>
          <w:p w:rsidR="00D373F0" w:rsidRDefault="00D373F0" w:rsidP="00760B09">
            <w:pPr>
              <w:pStyle w:val="Tabletext"/>
            </w:pPr>
            <w:r>
              <w:t>Overrides</w:t>
            </w:r>
          </w:p>
        </w:tc>
        <w:tc>
          <w:tcPr>
            <w:tcW w:w="4655" w:type="dxa"/>
          </w:tcPr>
          <w:p w:rsidR="00D373F0" w:rsidRDefault="00D373F0" w:rsidP="00760B09">
            <w:pPr>
              <w:pStyle w:val="Tabletext"/>
            </w:pPr>
            <w:r>
              <w:t>-</w:t>
            </w:r>
          </w:p>
        </w:tc>
      </w:tr>
      <w:tr w:rsidR="00D373F0" w:rsidTr="00760B09">
        <w:tc>
          <w:tcPr>
            <w:tcW w:w="4688" w:type="dxa"/>
          </w:tcPr>
          <w:p w:rsidR="00D373F0" w:rsidRDefault="00D373F0" w:rsidP="00760B09">
            <w:pPr>
              <w:pStyle w:val="Tabletext"/>
            </w:pPr>
            <w:r>
              <w:t>Throws</w:t>
            </w:r>
          </w:p>
        </w:tc>
        <w:tc>
          <w:tcPr>
            <w:tcW w:w="4655" w:type="dxa"/>
          </w:tcPr>
          <w:p w:rsidR="00D373F0" w:rsidRDefault="00D373F0" w:rsidP="00760B09">
            <w:pPr>
              <w:pStyle w:val="Tabletext"/>
            </w:pPr>
            <w:r>
              <w:t>-</w:t>
            </w:r>
          </w:p>
        </w:tc>
      </w:tr>
    </w:tbl>
    <w:p w:rsidR="00D373F0" w:rsidRPr="00826A31" w:rsidRDefault="00D373F0" w:rsidP="00D373F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Name</w:t>
            </w:r>
          </w:p>
        </w:tc>
        <w:tc>
          <w:tcPr>
            <w:tcW w:w="2551" w:type="dxa"/>
          </w:tcPr>
          <w:p w:rsidR="00D373F0" w:rsidRDefault="00D373F0" w:rsidP="00760B09">
            <w:pPr>
              <w:keepNext/>
              <w:ind w:left="0"/>
            </w:pPr>
            <w:r>
              <w:t>Type</w:t>
            </w:r>
          </w:p>
        </w:tc>
        <w:tc>
          <w:tcPr>
            <w:tcW w:w="4820" w:type="dxa"/>
          </w:tcPr>
          <w:p w:rsidR="00D373F0" w:rsidRDefault="00D373F0" w:rsidP="00760B09">
            <w:pPr>
              <w:keepNext/>
              <w:ind w:left="0"/>
            </w:pPr>
            <w:r>
              <w:t>Description</w:t>
            </w:r>
          </w:p>
        </w:tc>
      </w:tr>
      <w:tr w:rsidR="00D373F0" w:rsidTr="00760B09">
        <w:tc>
          <w:tcPr>
            <w:tcW w:w="1951" w:type="dxa"/>
          </w:tcPr>
          <w:p w:rsidR="00D373F0" w:rsidRDefault="00796499" w:rsidP="00760B09">
            <w:pPr>
              <w:keepNext/>
              <w:ind w:left="0"/>
            </w:pPr>
            <w:r>
              <w:t>b</w:t>
            </w:r>
            <w:r w:rsidR="00D373F0">
              <w:t>oard</w:t>
            </w:r>
          </w:p>
        </w:tc>
        <w:tc>
          <w:tcPr>
            <w:tcW w:w="2551" w:type="dxa"/>
          </w:tcPr>
          <w:p w:rsidR="00D373F0" w:rsidRDefault="00D373F0" w:rsidP="00760B09">
            <w:pPr>
              <w:keepNext/>
              <w:ind w:left="0"/>
            </w:pPr>
            <w:proofErr w:type="spellStart"/>
            <w:r>
              <w:t>BoardLayout</w:t>
            </w:r>
            <w:proofErr w:type="spellEnd"/>
          </w:p>
        </w:tc>
        <w:tc>
          <w:tcPr>
            <w:tcW w:w="4820" w:type="dxa"/>
          </w:tcPr>
          <w:p w:rsidR="00D373F0" w:rsidRDefault="00D373F0" w:rsidP="00760B09">
            <w:pPr>
              <w:keepNext/>
              <w:ind w:left="0"/>
            </w:pPr>
            <w:r>
              <w:t>The in</w:t>
            </w:r>
            <w:r w:rsidR="00251544">
              <w:t>i</w:t>
            </w:r>
            <w:r>
              <w:t>tial board layout.</w:t>
            </w:r>
          </w:p>
        </w:tc>
      </w:tr>
      <w:tr w:rsidR="00D373F0" w:rsidTr="00760B09">
        <w:tc>
          <w:tcPr>
            <w:tcW w:w="1951" w:type="dxa"/>
          </w:tcPr>
          <w:p w:rsidR="00D373F0" w:rsidRPr="00D046B2" w:rsidRDefault="00796499" w:rsidP="00760B09">
            <w:pPr>
              <w:keepNext/>
              <w:ind w:left="0"/>
            </w:pPr>
            <w:r>
              <w:t>s</w:t>
            </w:r>
            <w:r w:rsidR="00D373F0">
              <w:t>tart</w:t>
            </w:r>
          </w:p>
        </w:tc>
        <w:tc>
          <w:tcPr>
            <w:tcW w:w="2551" w:type="dxa"/>
          </w:tcPr>
          <w:p w:rsidR="00D373F0" w:rsidRDefault="00D373F0" w:rsidP="00760B09">
            <w:pPr>
              <w:keepNext/>
              <w:ind w:left="0"/>
            </w:pPr>
            <w:proofErr w:type="spellStart"/>
            <w:r>
              <w:t>int</w:t>
            </w:r>
            <w:proofErr w:type="spellEnd"/>
          </w:p>
        </w:tc>
        <w:tc>
          <w:tcPr>
            <w:tcW w:w="4820" w:type="dxa"/>
          </w:tcPr>
          <w:p w:rsidR="00D373F0" w:rsidRDefault="00D373F0" w:rsidP="00760B09">
            <w:pPr>
              <w:keepNext/>
              <w:ind w:left="0"/>
            </w:pPr>
            <w:r>
              <w:t>The starting point of the move.</w:t>
            </w:r>
          </w:p>
        </w:tc>
      </w:tr>
      <w:tr w:rsidR="00D373F0" w:rsidTr="00760B09">
        <w:tc>
          <w:tcPr>
            <w:tcW w:w="1951" w:type="dxa"/>
          </w:tcPr>
          <w:p w:rsidR="00D373F0" w:rsidRDefault="00796499" w:rsidP="00760B09">
            <w:pPr>
              <w:keepNext/>
              <w:ind w:left="0"/>
            </w:pPr>
            <w:r>
              <w:t>e</w:t>
            </w:r>
            <w:r w:rsidR="00D373F0">
              <w:t>nd</w:t>
            </w:r>
          </w:p>
        </w:tc>
        <w:tc>
          <w:tcPr>
            <w:tcW w:w="2551" w:type="dxa"/>
          </w:tcPr>
          <w:p w:rsidR="00D373F0" w:rsidRDefault="00D373F0" w:rsidP="00760B09">
            <w:pPr>
              <w:keepNext/>
              <w:ind w:left="0"/>
            </w:pPr>
            <w:proofErr w:type="spellStart"/>
            <w:r>
              <w:t>Int</w:t>
            </w:r>
            <w:proofErr w:type="spellEnd"/>
          </w:p>
        </w:tc>
        <w:tc>
          <w:tcPr>
            <w:tcW w:w="4820" w:type="dxa"/>
          </w:tcPr>
          <w:p w:rsidR="00D373F0" w:rsidRDefault="00D373F0" w:rsidP="00760B09">
            <w:pPr>
              <w:keepNext/>
              <w:ind w:left="0"/>
            </w:pPr>
            <w:r>
              <w:t>The ending point of the move.</w:t>
            </w:r>
          </w:p>
        </w:tc>
      </w:tr>
    </w:tbl>
    <w:p w:rsidR="00D373F0" w:rsidRPr="00826A31" w:rsidRDefault="00D373F0" w:rsidP="00D373F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Type</w:t>
            </w:r>
          </w:p>
        </w:tc>
        <w:tc>
          <w:tcPr>
            <w:tcW w:w="7371" w:type="dxa"/>
          </w:tcPr>
          <w:p w:rsidR="00D373F0" w:rsidRDefault="00D373F0" w:rsidP="00760B09">
            <w:pPr>
              <w:keepNext/>
              <w:ind w:left="0"/>
            </w:pPr>
            <w:r>
              <w:t>Description</w:t>
            </w:r>
          </w:p>
        </w:tc>
      </w:tr>
      <w:tr w:rsidR="00D373F0" w:rsidTr="00760B09">
        <w:tc>
          <w:tcPr>
            <w:tcW w:w="1951" w:type="dxa"/>
          </w:tcPr>
          <w:p w:rsidR="00D373F0" w:rsidRDefault="00D373F0" w:rsidP="00760B09">
            <w:pPr>
              <w:ind w:left="0"/>
            </w:pPr>
            <w:r>
              <w:t>-</w:t>
            </w:r>
          </w:p>
        </w:tc>
        <w:tc>
          <w:tcPr>
            <w:tcW w:w="7371" w:type="dxa"/>
          </w:tcPr>
          <w:p w:rsidR="00D373F0" w:rsidRDefault="00D373F0" w:rsidP="00760B09">
            <w:pPr>
              <w:ind w:left="0"/>
            </w:pPr>
            <w:r>
              <w:t>-</w:t>
            </w:r>
          </w:p>
        </w:tc>
      </w:tr>
    </w:tbl>
    <w:p w:rsidR="00D373F0" w:rsidRDefault="00D373F0" w:rsidP="00D373F0">
      <w:pPr>
        <w:pStyle w:val="Heading4"/>
      </w:pPr>
      <w:bookmarkStart w:id="20" w:name="_Toc258488317"/>
      <w:proofErr w:type="spellStart"/>
      <w:proofErr w:type="gramStart"/>
      <w:r>
        <w:t>canSelect</w:t>
      </w:r>
      <w:bookmarkEnd w:id="20"/>
      <w:proofErr w:type="spellEnd"/>
      <w:proofErr w:type="gramEnd"/>
    </w:p>
    <w:p w:rsidR="00D373F0" w:rsidRDefault="00D373F0" w:rsidP="00D373F0">
      <w:r>
        <w:t xml:space="preserve">Returns a </w:t>
      </w:r>
      <w:proofErr w:type="spellStart"/>
      <w:proofErr w:type="gramStart"/>
      <w:r>
        <w:t>boolean</w:t>
      </w:r>
      <w:proofErr w:type="spellEnd"/>
      <w:proofErr w:type="gramEnd"/>
      <w:r>
        <w:t xml:space="preserve"> indicating if t</w:t>
      </w:r>
      <w:r w:rsidR="00B627D9">
        <w:t xml:space="preserve">he current player can select </w:t>
      </w:r>
      <w:proofErr w:type="spellStart"/>
      <w:r w:rsidR="00B627D9">
        <w:t>s</w:t>
      </w:r>
      <w:r>
        <w:t>quareID</w:t>
      </w:r>
      <w:proofErr w:type="spellEnd"/>
      <w:r>
        <w:t>.</w:t>
      </w:r>
    </w:p>
    <w:tbl>
      <w:tblPr>
        <w:tblStyle w:val="IPLDocsTable"/>
        <w:tblW w:w="0" w:type="auto"/>
        <w:tblInd w:w="851" w:type="dxa"/>
        <w:tblLook w:val="04A0" w:firstRow="1" w:lastRow="0" w:firstColumn="1" w:lastColumn="0" w:noHBand="0" w:noVBand="1"/>
      </w:tblPr>
      <w:tblGrid>
        <w:gridCol w:w="4688"/>
        <w:gridCol w:w="4655"/>
      </w:tblGrid>
      <w:tr w:rsidR="00D373F0"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D373F0" w:rsidRDefault="00D373F0" w:rsidP="00760B09">
            <w:pPr>
              <w:pStyle w:val="BulletList"/>
              <w:keepNext/>
              <w:numPr>
                <w:ilvl w:val="0"/>
                <w:numId w:val="0"/>
              </w:numPr>
              <w:rPr>
                <w:b w:val="0"/>
              </w:rPr>
            </w:pPr>
            <w:r>
              <w:rPr>
                <w:b w:val="0"/>
              </w:rPr>
              <w:t>Attribute</w:t>
            </w:r>
          </w:p>
        </w:tc>
        <w:tc>
          <w:tcPr>
            <w:tcW w:w="4655" w:type="dxa"/>
          </w:tcPr>
          <w:p w:rsidR="00D373F0" w:rsidRDefault="00D373F0" w:rsidP="00760B09">
            <w:pPr>
              <w:pStyle w:val="BulletList"/>
              <w:keepNext/>
              <w:numPr>
                <w:ilvl w:val="0"/>
                <w:numId w:val="0"/>
              </w:numPr>
              <w:rPr>
                <w:b w:val="0"/>
              </w:rPr>
            </w:pPr>
            <w:r>
              <w:rPr>
                <w:b w:val="0"/>
              </w:rPr>
              <w:t>Value</w:t>
            </w:r>
          </w:p>
        </w:tc>
      </w:tr>
      <w:tr w:rsidR="00D373F0" w:rsidTr="00760B09">
        <w:tc>
          <w:tcPr>
            <w:tcW w:w="4688" w:type="dxa"/>
          </w:tcPr>
          <w:p w:rsidR="00D373F0" w:rsidRDefault="00D373F0" w:rsidP="00760B09">
            <w:pPr>
              <w:pStyle w:val="Tabletext"/>
              <w:keepNext/>
            </w:pPr>
            <w:r>
              <w:t>Modifiers</w:t>
            </w:r>
          </w:p>
        </w:tc>
        <w:tc>
          <w:tcPr>
            <w:tcW w:w="4655" w:type="dxa"/>
          </w:tcPr>
          <w:p w:rsidR="00D373F0" w:rsidRPr="009A1C6C" w:rsidRDefault="00D373F0" w:rsidP="00760B09">
            <w:pPr>
              <w:pStyle w:val="Tabletext"/>
              <w:keepNext/>
            </w:pPr>
            <w:r w:rsidRPr="009A1C6C">
              <w:t>-</w:t>
            </w:r>
          </w:p>
        </w:tc>
      </w:tr>
      <w:tr w:rsidR="00D373F0" w:rsidTr="00760B09">
        <w:tc>
          <w:tcPr>
            <w:tcW w:w="4688" w:type="dxa"/>
          </w:tcPr>
          <w:p w:rsidR="00D373F0" w:rsidRDefault="00D373F0" w:rsidP="00760B09">
            <w:pPr>
              <w:pStyle w:val="Tabletext"/>
              <w:keepNext/>
            </w:pPr>
            <w:r>
              <w:t>Overrides</w:t>
            </w:r>
          </w:p>
        </w:tc>
        <w:tc>
          <w:tcPr>
            <w:tcW w:w="4655" w:type="dxa"/>
          </w:tcPr>
          <w:p w:rsidR="00D373F0" w:rsidRPr="009A1C6C" w:rsidRDefault="00D373F0" w:rsidP="00760B09">
            <w:pPr>
              <w:pStyle w:val="Tabletext"/>
              <w:keepNext/>
            </w:pPr>
            <w:r w:rsidRPr="009A1C6C">
              <w:t>-</w:t>
            </w:r>
          </w:p>
        </w:tc>
      </w:tr>
      <w:tr w:rsidR="00D373F0" w:rsidTr="00760B09">
        <w:tc>
          <w:tcPr>
            <w:tcW w:w="4688" w:type="dxa"/>
          </w:tcPr>
          <w:p w:rsidR="00D373F0" w:rsidRDefault="00D373F0" w:rsidP="00760B09">
            <w:pPr>
              <w:pStyle w:val="Tabletext"/>
            </w:pPr>
            <w:r>
              <w:t>Throws</w:t>
            </w:r>
          </w:p>
        </w:tc>
        <w:tc>
          <w:tcPr>
            <w:tcW w:w="4655" w:type="dxa"/>
          </w:tcPr>
          <w:p w:rsidR="00D373F0" w:rsidRPr="009A1C6C" w:rsidRDefault="00D373F0" w:rsidP="00760B09">
            <w:pPr>
              <w:pStyle w:val="Tabletext"/>
            </w:pPr>
            <w:r w:rsidRPr="009A1C6C">
              <w:t>-</w:t>
            </w:r>
          </w:p>
        </w:tc>
      </w:tr>
    </w:tbl>
    <w:p w:rsidR="00D373F0" w:rsidRPr="00826A31" w:rsidRDefault="00D373F0" w:rsidP="00D373F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Name</w:t>
            </w:r>
          </w:p>
        </w:tc>
        <w:tc>
          <w:tcPr>
            <w:tcW w:w="2551" w:type="dxa"/>
          </w:tcPr>
          <w:p w:rsidR="00D373F0" w:rsidRDefault="00D373F0" w:rsidP="00760B09">
            <w:pPr>
              <w:keepNext/>
              <w:ind w:left="0"/>
            </w:pPr>
            <w:r>
              <w:t>Type</w:t>
            </w:r>
          </w:p>
        </w:tc>
        <w:tc>
          <w:tcPr>
            <w:tcW w:w="4841" w:type="dxa"/>
          </w:tcPr>
          <w:p w:rsidR="00D373F0" w:rsidRDefault="00D373F0" w:rsidP="00760B09">
            <w:pPr>
              <w:keepNext/>
              <w:ind w:left="0"/>
            </w:pPr>
            <w:r>
              <w:t>Description</w:t>
            </w:r>
          </w:p>
        </w:tc>
      </w:tr>
      <w:tr w:rsidR="00D373F0" w:rsidTr="00760B09">
        <w:tc>
          <w:tcPr>
            <w:tcW w:w="1951" w:type="dxa"/>
          </w:tcPr>
          <w:p w:rsidR="00D373F0" w:rsidRPr="005E0C07" w:rsidRDefault="00796499" w:rsidP="00760B09">
            <w:pPr>
              <w:ind w:left="0"/>
            </w:pPr>
            <w:proofErr w:type="spellStart"/>
            <w:r>
              <w:t>s</w:t>
            </w:r>
            <w:r w:rsidR="00D373F0">
              <w:t>quareID</w:t>
            </w:r>
            <w:proofErr w:type="spellEnd"/>
          </w:p>
        </w:tc>
        <w:tc>
          <w:tcPr>
            <w:tcW w:w="2551" w:type="dxa"/>
          </w:tcPr>
          <w:p w:rsidR="00D373F0" w:rsidRPr="005E0C07" w:rsidRDefault="00D373F0" w:rsidP="00760B09">
            <w:pPr>
              <w:ind w:left="0"/>
            </w:pPr>
            <w:r>
              <w:t>Integer</w:t>
            </w:r>
          </w:p>
        </w:tc>
        <w:tc>
          <w:tcPr>
            <w:tcW w:w="4841" w:type="dxa"/>
          </w:tcPr>
          <w:p w:rsidR="00D373F0" w:rsidRPr="005E0C07" w:rsidRDefault="00D373F0" w:rsidP="00760B09">
            <w:pPr>
              <w:ind w:left="0"/>
            </w:pPr>
            <w:r>
              <w:t>The square ID to query</w:t>
            </w:r>
          </w:p>
        </w:tc>
      </w:tr>
    </w:tbl>
    <w:p w:rsidR="00D373F0" w:rsidRPr="00826A31" w:rsidRDefault="00D373F0" w:rsidP="00D373F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373F0"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373F0" w:rsidRDefault="00D373F0" w:rsidP="00760B09">
            <w:pPr>
              <w:keepNext/>
              <w:ind w:left="0"/>
            </w:pPr>
            <w:r>
              <w:t>Type</w:t>
            </w:r>
          </w:p>
        </w:tc>
        <w:tc>
          <w:tcPr>
            <w:tcW w:w="7371" w:type="dxa"/>
          </w:tcPr>
          <w:p w:rsidR="00D373F0" w:rsidRDefault="00D373F0" w:rsidP="00760B09">
            <w:pPr>
              <w:keepNext/>
              <w:ind w:left="0"/>
            </w:pPr>
            <w:r>
              <w:t>Description</w:t>
            </w:r>
          </w:p>
        </w:tc>
      </w:tr>
      <w:tr w:rsidR="00D373F0" w:rsidTr="00760B09">
        <w:tc>
          <w:tcPr>
            <w:tcW w:w="1951" w:type="dxa"/>
          </w:tcPr>
          <w:p w:rsidR="00D373F0" w:rsidRPr="005E0C07" w:rsidRDefault="00D373F0" w:rsidP="00760B09">
            <w:pPr>
              <w:ind w:left="0"/>
            </w:pPr>
            <w:proofErr w:type="spellStart"/>
            <w:r w:rsidRPr="005E0C07">
              <w:t>boolean</w:t>
            </w:r>
            <w:proofErr w:type="spellEnd"/>
          </w:p>
        </w:tc>
        <w:tc>
          <w:tcPr>
            <w:tcW w:w="7371" w:type="dxa"/>
          </w:tcPr>
          <w:p w:rsidR="00D373F0" w:rsidRPr="005E0C07" w:rsidRDefault="00D373F0" w:rsidP="00760B09">
            <w:pPr>
              <w:ind w:left="0"/>
            </w:pPr>
            <w:r w:rsidRPr="005E0C07">
              <w:t>True if t</w:t>
            </w:r>
            <w:r w:rsidR="00796499">
              <w:t xml:space="preserve">he current player can select </w:t>
            </w:r>
            <w:proofErr w:type="spellStart"/>
            <w:r w:rsidR="00796499">
              <w:t>s</w:t>
            </w:r>
            <w:r w:rsidRPr="005E0C07">
              <w:t>quareID</w:t>
            </w:r>
            <w:proofErr w:type="spellEnd"/>
            <w:r w:rsidRPr="005E0C07">
              <w:t>, otherwise false</w:t>
            </w:r>
          </w:p>
        </w:tc>
      </w:tr>
    </w:tbl>
    <w:p w:rsidR="00784D25" w:rsidRDefault="00784D25" w:rsidP="00784D25">
      <w:pPr>
        <w:pStyle w:val="Heading4"/>
      </w:pPr>
      <w:bookmarkStart w:id="21" w:name="_Toc258488318"/>
      <w:proofErr w:type="gramStart"/>
      <w:r>
        <w:t>diff</w:t>
      </w:r>
      <w:bookmarkEnd w:id="21"/>
      <w:proofErr w:type="gramEnd"/>
    </w:p>
    <w:p w:rsidR="00784D25" w:rsidRDefault="00784D25" w:rsidP="00784D25">
      <w:r w:rsidRPr="000E21AC">
        <w:t>Compares two layouts and returns a Set containing the differing squares.</w:t>
      </w:r>
      <w:r w:rsidRPr="000E21AC">
        <w:rPr>
          <w:highlight w:val="yellow"/>
        </w:rPr>
        <w:t xml:space="preserve"> </w:t>
      </w:r>
    </w:p>
    <w:tbl>
      <w:tblPr>
        <w:tblStyle w:val="IPLDocsTable"/>
        <w:tblW w:w="0" w:type="auto"/>
        <w:tblInd w:w="851" w:type="dxa"/>
        <w:tblLook w:val="04A0" w:firstRow="1" w:lastRow="0" w:firstColumn="1" w:lastColumn="0" w:noHBand="0" w:noVBand="1"/>
      </w:tblPr>
      <w:tblGrid>
        <w:gridCol w:w="4688"/>
        <w:gridCol w:w="4655"/>
      </w:tblGrid>
      <w:tr w:rsidR="00784D25"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784D25" w:rsidRDefault="00784D25" w:rsidP="00760B09">
            <w:pPr>
              <w:pStyle w:val="BulletList"/>
              <w:keepNext/>
              <w:numPr>
                <w:ilvl w:val="0"/>
                <w:numId w:val="0"/>
              </w:numPr>
              <w:rPr>
                <w:b w:val="0"/>
              </w:rPr>
            </w:pPr>
            <w:r>
              <w:rPr>
                <w:b w:val="0"/>
              </w:rPr>
              <w:t>Attribute</w:t>
            </w:r>
          </w:p>
        </w:tc>
        <w:tc>
          <w:tcPr>
            <w:tcW w:w="4655" w:type="dxa"/>
          </w:tcPr>
          <w:p w:rsidR="00784D25" w:rsidRDefault="00784D25" w:rsidP="00760B09">
            <w:pPr>
              <w:pStyle w:val="BulletList"/>
              <w:keepNext/>
              <w:numPr>
                <w:ilvl w:val="0"/>
                <w:numId w:val="0"/>
              </w:numPr>
              <w:rPr>
                <w:b w:val="0"/>
              </w:rPr>
            </w:pPr>
            <w:r>
              <w:rPr>
                <w:b w:val="0"/>
              </w:rPr>
              <w:t>Value</w:t>
            </w:r>
          </w:p>
        </w:tc>
      </w:tr>
      <w:tr w:rsidR="00784D25" w:rsidTr="00760B09">
        <w:tc>
          <w:tcPr>
            <w:tcW w:w="4688" w:type="dxa"/>
          </w:tcPr>
          <w:p w:rsidR="00784D25" w:rsidRDefault="00784D25" w:rsidP="00760B09">
            <w:pPr>
              <w:pStyle w:val="Tabletext"/>
              <w:keepNext/>
            </w:pPr>
            <w:r>
              <w:t>Modifiers</w:t>
            </w:r>
          </w:p>
        </w:tc>
        <w:tc>
          <w:tcPr>
            <w:tcW w:w="4655" w:type="dxa"/>
          </w:tcPr>
          <w:p w:rsidR="00784D25" w:rsidRPr="009840C1" w:rsidRDefault="00784D25" w:rsidP="00760B09">
            <w:pPr>
              <w:pStyle w:val="Tabletext"/>
              <w:keepNext/>
              <w:rPr>
                <w:highlight w:val="yellow"/>
              </w:rPr>
            </w:pPr>
            <w:r w:rsidRPr="000D41A6">
              <w:t>Static</w:t>
            </w:r>
          </w:p>
        </w:tc>
      </w:tr>
      <w:tr w:rsidR="00784D25" w:rsidTr="00760B09">
        <w:tc>
          <w:tcPr>
            <w:tcW w:w="4688" w:type="dxa"/>
          </w:tcPr>
          <w:p w:rsidR="00784D25" w:rsidRDefault="00784D25" w:rsidP="00760B09">
            <w:pPr>
              <w:pStyle w:val="Tabletext"/>
              <w:keepNext/>
            </w:pPr>
            <w:r>
              <w:t>Overrides</w:t>
            </w:r>
          </w:p>
        </w:tc>
        <w:tc>
          <w:tcPr>
            <w:tcW w:w="4655" w:type="dxa"/>
          </w:tcPr>
          <w:p w:rsidR="00784D25" w:rsidRPr="000D41A6" w:rsidRDefault="00784D25" w:rsidP="00760B09">
            <w:pPr>
              <w:pStyle w:val="Tabletext"/>
              <w:keepNext/>
            </w:pPr>
            <w:r w:rsidRPr="000D41A6">
              <w:t>-</w:t>
            </w:r>
          </w:p>
        </w:tc>
      </w:tr>
      <w:tr w:rsidR="00784D25" w:rsidTr="00760B09">
        <w:tc>
          <w:tcPr>
            <w:tcW w:w="4688" w:type="dxa"/>
          </w:tcPr>
          <w:p w:rsidR="00784D25" w:rsidRDefault="00784D25" w:rsidP="00760B09">
            <w:pPr>
              <w:pStyle w:val="Tabletext"/>
            </w:pPr>
            <w:r>
              <w:t>Throws</w:t>
            </w:r>
          </w:p>
        </w:tc>
        <w:tc>
          <w:tcPr>
            <w:tcW w:w="4655" w:type="dxa"/>
          </w:tcPr>
          <w:p w:rsidR="00784D25" w:rsidRPr="000D41A6" w:rsidRDefault="00784D25" w:rsidP="00760B09">
            <w:pPr>
              <w:pStyle w:val="Tabletext"/>
            </w:pPr>
            <w:r w:rsidRPr="000D41A6">
              <w:t>-</w:t>
            </w:r>
          </w:p>
        </w:tc>
      </w:tr>
    </w:tbl>
    <w:p w:rsidR="00784D25" w:rsidRPr="00826A31" w:rsidRDefault="00784D25" w:rsidP="00784D2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84D2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784D25" w:rsidRDefault="00784D25" w:rsidP="00760B09">
            <w:pPr>
              <w:keepNext/>
              <w:ind w:left="0"/>
            </w:pPr>
            <w:r>
              <w:t>Name</w:t>
            </w:r>
          </w:p>
        </w:tc>
        <w:tc>
          <w:tcPr>
            <w:tcW w:w="2551" w:type="dxa"/>
          </w:tcPr>
          <w:p w:rsidR="00784D25" w:rsidRDefault="00784D25" w:rsidP="00760B09">
            <w:pPr>
              <w:keepNext/>
              <w:ind w:left="0"/>
            </w:pPr>
            <w:r>
              <w:t>Type</w:t>
            </w:r>
          </w:p>
        </w:tc>
        <w:tc>
          <w:tcPr>
            <w:tcW w:w="4841" w:type="dxa"/>
          </w:tcPr>
          <w:p w:rsidR="00784D25" w:rsidRDefault="00784D25" w:rsidP="00760B09">
            <w:pPr>
              <w:keepNext/>
              <w:ind w:left="0"/>
            </w:pPr>
            <w:r>
              <w:t>Description</w:t>
            </w:r>
          </w:p>
        </w:tc>
      </w:tr>
      <w:tr w:rsidR="00784D25" w:rsidTr="00760B09">
        <w:tc>
          <w:tcPr>
            <w:tcW w:w="1951" w:type="dxa"/>
          </w:tcPr>
          <w:p w:rsidR="00784D25" w:rsidRPr="000D41A6" w:rsidRDefault="00796499" w:rsidP="00796499">
            <w:pPr>
              <w:ind w:left="0"/>
            </w:pPr>
            <w:proofErr w:type="spellStart"/>
            <w:r>
              <w:t>o</w:t>
            </w:r>
            <w:r w:rsidR="00784D25" w:rsidRPr="000D41A6">
              <w:t>ldLayout</w:t>
            </w:r>
            <w:proofErr w:type="spellEnd"/>
          </w:p>
        </w:tc>
        <w:tc>
          <w:tcPr>
            <w:tcW w:w="2551" w:type="dxa"/>
          </w:tcPr>
          <w:p w:rsidR="00784D25" w:rsidRPr="000D41A6" w:rsidRDefault="00784D25" w:rsidP="00760B09">
            <w:pPr>
              <w:ind w:left="0"/>
            </w:pPr>
            <w:proofErr w:type="spellStart"/>
            <w:r w:rsidRPr="000D41A6">
              <w:t>BoardLayout</w:t>
            </w:r>
            <w:proofErr w:type="spellEnd"/>
          </w:p>
        </w:tc>
        <w:tc>
          <w:tcPr>
            <w:tcW w:w="4841" w:type="dxa"/>
          </w:tcPr>
          <w:p w:rsidR="00784D25" w:rsidRPr="000D41A6" w:rsidRDefault="00784D25" w:rsidP="00760B09">
            <w:pPr>
              <w:ind w:left="0"/>
            </w:pPr>
            <w:r w:rsidRPr="000D41A6">
              <w:t xml:space="preserve">The </w:t>
            </w:r>
            <w:proofErr w:type="spellStart"/>
            <w:r w:rsidRPr="000D41A6">
              <w:t>intial</w:t>
            </w:r>
            <w:proofErr w:type="spellEnd"/>
            <w:r w:rsidRPr="000D41A6">
              <w:t xml:space="preserve"> layout</w:t>
            </w:r>
          </w:p>
        </w:tc>
      </w:tr>
      <w:tr w:rsidR="00784D25" w:rsidTr="00760B09">
        <w:trPr>
          <w:trHeight w:val="276"/>
        </w:trPr>
        <w:tc>
          <w:tcPr>
            <w:tcW w:w="1951" w:type="dxa"/>
          </w:tcPr>
          <w:p w:rsidR="00784D25" w:rsidRPr="000D41A6" w:rsidRDefault="00796499" w:rsidP="00760B09">
            <w:pPr>
              <w:ind w:left="0"/>
            </w:pPr>
            <w:proofErr w:type="spellStart"/>
            <w:r>
              <w:t>n</w:t>
            </w:r>
            <w:r w:rsidR="00784D25" w:rsidRPr="000D41A6">
              <w:t>ewLayout</w:t>
            </w:r>
            <w:proofErr w:type="spellEnd"/>
          </w:p>
        </w:tc>
        <w:tc>
          <w:tcPr>
            <w:tcW w:w="2551" w:type="dxa"/>
          </w:tcPr>
          <w:p w:rsidR="00784D25" w:rsidRPr="000D41A6" w:rsidRDefault="00784D25" w:rsidP="00760B09">
            <w:pPr>
              <w:ind w:left="0"/>
            </w:pPr>
            <w:proofErr w:type="spellStart"/>
            <w:r w:rsidRPr="000D41A6">
              <w:t>BoardLayout</w:t>
            </w:r>
            <w:proofErr w:type="spellEnd"/>
          </w:p>
        </w:tc>
        <w:tc>
          <w:tcPr>
            <w:tcW w:w="4841" w:type="dxa"/>
          </w:tcPr>
          <w:p w:rsidR="00784D25" w:rsidRPr="000D41A6" w:rsidRDefault="00784D25" w:rsidP="00760B09">
            <w:pPr>
              <w:ind w:left="0"/>
            </w:pPr>
            <w:r w:rsidRPr="000D41A6">
              <w:t>The new layout</w:t>
            </w:r>
          </w:p>
        </w:tc>
      </w:tr>
    </w:tbl>
    <w:p w:rsidR="00784D25" w:rsidRPr="00826A31" w:rsidRDefault="00784D25" w:rsidP="00784D2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84D25"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784D25" w:rsidRDefault="00784D25" w:rsidP="00760B09">
            <w:pPr>
              <w:keepNext/>
              <w:ind w:left="0"/>
            </w:pPr>
            <w:r>
              <w:t>Type</w:t>
            </w:r>
          </w:p>
        </w:tc>
        <w:tc>
          <w:tcPr>
            <w:tcW w:w="7371" w:type="dxa"/>
          </w:tcPr>
          <w:p w:rsidR="00784D25" w:rsidRDefault="00784D25" w:rsidP="00760B09">
            <w:pPr>
              <w:keepNext/>
              <w:ind w:left="0"/>
            </w:pPr>
            <w:r>
              <w:t>Description</w:t>
            </w:r>
          </w:p>
        </w:tc>
      </w:tr>
      <w:tr w:rsidR="00784D25" w:rsidTr="00760B09">
        <w:tc>
          <w:tcPr>
            <w:tcW w:w="1951" w:type="dxa"/>
          </w:tcPr>
          <w:p w:rsidR="00784D25" w:rsidRPr="00D759D8" w:rsidRDefault="00784D25" w:rsidP="00760B09">
            <w:pPr>
              <w:ind w:left="0"/>
            </w:pPr>
            <w:r w:rsidRPr="00D759D8">
              <w:t>Set&lt;</w:t>
            </w:r>
            <w:proofErr w:type="spellStart"/>
            <w:r w:rsidRPr="00D759D8">
              <w:t>SquareData</w:t>
            </w:r>
            <w:proofErr w:type="spellEnd"/>
            <w:r w:rsidRPr="00D759D8">
              <w:t>&gt;</w:t>
            </w:r>
          </w:p>
        </w:tc>
        <w:tc>
          <w:tcPr>
            <w:tcW w:w="7371" w:type="dxa"/>
          </w:tcPr>
          <w:p w:rsidR="00784D25" w:rsidRPr="00D759D8" w:rsidRDefault="00784D25" w:rsidP="00760B09">
            <w:pPr>
              <w:ind w:left="0"/>
            </w:pPr>
            <w:r w:rsidRPr="00D759D8">
              <w:t xml:space="preserve">A set of </w:t>
            </w:r>
            <w:proofErr w:type="spellStart"/>
            <w:r w:rsidRPr="00D759D8">
              <w:t>SquareData</w:t>
            </w:r>
            <w:proofErr w:type="spellEnd"/>
            <w:r w:rsidRPr="00D759D8">
              <w:t xml:space="preserve"> that describes the changes nee</w:t>
            </w:r>
            <w:r w:rsidR="00796499">
              <w:t xml:space="preserve">ded for </w:t>
            </w:r>
            <w:proofErr w:type="spellStart"/>
            <w:r w:rsidR="00796499">
              <w:t>oldLayout</w:t>
            </w:r>
            <w:proofErr w:type="spellEnd"/>
            <w:r w:rsidR="00796499">
              <w:t xml:space="preserve"> to match </w:t>
            </w:r>
            <w:proofErr w:type="spellStart"/>
            <w:r w:rsidR="00796499">
              <w:t>n</w:t>
            </w:r>
            <w:r w:rsidRPr="00D759D8">
              <w:t>ewLayout</w:t>
            </w:r>
            <w:proofErr w:type="spellEnd"/>
            <w:r w:rsidRPr="00D759D8">
              <w:t>. This will be an empt</w:t>
            </w:r>
            <w:r w:rsidR="00796499">
              <w:t xml:space="preserve">y set if </w:t>
            </w:r>
            <w:proofErr w:type="spellStart"/>
            <w:r w:rsidR="00796499">
              <w:t>oldLayout</w:t>
            </w:r>
            <w:proofErr w:type="spellEnd"/>
            <w:r w:rsidR="00796499">
              <w:t xml:space="preserve"> matches </w:t>
            </w:r>
            <w:proofErr w:type="spellStart"/>
            <w:r w:rsidR="00796499">
              <w:t>n</w:t>
            </w:r>
            <w:r w:rsidRPr="00D759D8">
              <w:t>ewLayout</w:t>
            </w:r>
            <w:proofErr w:type="spellEnd"/>
            <w:r w:rsidRPr="00D759D8">
              <w:t>.</w:t>
            </w:r>
          </w:p>
        </w:tc>
      </w:tr>
    </w:tbl>
    <w:p w:rsidR="009D3E42" w:rsidRDefault="009D3E42" w:rsidP="009D3E42">
      <w:pPr>
        <w:pStyle w:val="Heading4"/>
      </w:pPr>
      <w:bookmarkStart w:id="22" w:name="_Toc258488319"/>
      <w:proofErr w:type="spellStart"/>
      <w:proofErr w:type="gramStart"/>
      <w:r>
        <w:t>getCaptured</w:t>
      </w:r>
      <w:bookmarkEnd w:id="22"/>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D3E42"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9D3E42" w:rsidRDefault="009D3E42" w:rsidP="00760B09">
            <w:pPr>
              <w:pStyle w:val="BulletList"/>
              <w:keepNext/>
              <w:numPr>
                <w:ilvl w:val="0"/>
                <w:numId w:val="0"/>
              </w:numPr>
              <w:rPr>
                <w:b w:val="0"/>
              </w:rPr>
            </w:pPr>
            <w:r>
              <w:rPr>
                <w:b w:val="0"/>
              </w:rPr>
              <w:t>Attribute</w:t>
            </w:r>
          </w:p>
        </w:tc>
        <w:tc>
          <w:tcPr>
            <w:tcW w:w="4655" w:type="dxa"/>
          </w:tcPr>
          <w:p w:rsidR="009D3E42" w:rsidRDefault="009D3E42" w:rsidP="00760B09">
            <w:pPr>
              <w:pStyle w:val="BulletList"/>
              <w:keepNext/>
              <w:numPr>
                <w:ilvl w:val="0"/>
                <w:numId w:val="0"/>
              </w:numPr>
              <w:rPr>
                <w:b w:val="0"/>
              </w:rPr>
            </w:pPr>
            <w:r>
              <w:rPr>
                <w:b w:val="0"/>
              </w:rPr>
              <w:t>Value</w:t>
            </w:r>
          </w:p>
        </w:tc>
      </w:tr>
      <w:tr w:rsidR="009D3E42" w:rsidTr="00760B09">
        <w:tc>
          <w:tcPr>
            <w:tcW w:w="4688" w:type="dxa"/>
          </w:tcPr>
          <w:p w:rsidR="009D3E42" w:rsidRDefault="009D3E42" w:rsidP="00760B09">
            <w:pPr>
              <w:pStyle w:val="Tabletext"/>
              <w:keepNext/>
            </w:pPr>
            <w:r>
              <w:t>Modifiers</w:t>
            </w:r>
          </w:p>
        </w:tc>
        <w:tc>
          <w:tcPr>
            <w:tcW w:w="4655" w:type="dxa"/>
          </w:tcPr>
          <w:p w:rsidR="009D3E42" w:rsidRPr="00DD1681" w:rsidRDefault="009D3E42" w:rsidP="00760B09">
            <w:pPr>
              <w:pStyle w:val="Tabletext"/>
              <w:keepNext/>
            </w:pPr>
            <w:r w:rsidRPr="00DD1681">
              <w:t>-</w:t>
            </w:r>
          </w:p>
        </w:tc>
      </w:tr>
      <w:tr w:rsidR="009D3E42" w:rsidTr="00760B09">
        <w:tc>
          <w:tcPr>
            <w:tcW w:w="4688" w:type="dxa"/>
          </w:tcPr>
          <w:p w:rsidR="009D3E42" w:rsidRDefault="009D3E42" w:rsidP="00760B09">
            <w:pPr>
              <w:pStyle w:val="Tabletext"/>
              <w:keepNext/>
            </w:pPr>
            <w:r>
              <w:t>Overrides</w:t>
            </w:r>
          </w:p>
        </w:tc>
        <w:tc>
          <w:tcPr>
            <w:tcW w:w="4655" w:type="dxa"/>
          </w:tcPr>
          <w:p w:rsidR="009D3E42" w:rsidRPr="00DD1681" w:rsidRDefault="009D3E42" w:rsidP="00760B09">
            <w:pPr>
              <w:pStyle w:val="Tabletext"/>
              <w:keepNext/>
            </w:pPr>
            <w:r w:rsidRPr="00DD1681">
              <w:t>-</w:t>
            </w:r>
          </w:p>
        </w:tc>
      </w:tr>
      <w:tr w:rsidR="009D3E42" w:rsidTr="00760B09">
        <w:tc>
          <w:tcPr>
            <w:tcW w:w="4688" w:type="dxa"/>
          </w:tcPr>
          <w:p w:rsidR="009D3E42" w:rsidRDefault="009D3E42" w:rsidP="00760B09">
            <w:pPr>
              <w:pStyle w:val="Tabletext"/>
            </w:pPr>
            <w:r>
              <w:t>Throws</w:t>
            </w:r>
          </w:p>
        </w:tc>
        <w:tc>
          <w:tcPr>
            <w:tcW w:w="4655" w:type="dxa"/>
          </w:tcPr>
          <w:p w:rsidR="009D3E42" w:rsidRPr="00DD1681" w:rsidRDefault="009D3E42" w:rsidP="00760B09">
            <w:pPr>
              <w:pStyle w:val="Tabletext"/>
            </w:pPr>
            <w:r w:rsidRPr="00DD1681">
              <w:t>-</w:t>
            </w:r>
          </w:p>
        </w:tc>
      </w:tr>
    </w:tbl>
    <w:p w:rsidR="009D3E42" w:rsidRPr="00826A31" w:rsidRDefault="009D3E42" w:rsidP="009D3E42">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D3E42"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Default="009D3E42" w:rsidP="00760B09">
            <w:pPr>
              <w:keepNext/>
              <w:ind w:left="0"/>
            </w:pPr>
            <w:r>
              <w:t>Name</w:t>
            </w:r>
          </w:p>
        </w:tc>
        <w:tc>
          <w:tcPr>
            <w:tcW w:w="2551" w:type="dxa"/>
          </w:tcPr>
          <w:p w:rsidR="009D3E42" w:rsidRDefault="009D3E42" w:rsidP="00760B09">
            <w:pPr>
              <w:keepNext/>
              <w:ind w:left="0"/>
            </w:pPr>
            <w:r>
              <w:t>Type</w:t>
            </w:r>
          </w:p>
        </w:tc>
        <w:tc>
          <w:tcPr>
            <w:tcW w:w="4841" w:type="dxa"/>
          </w:tcPr>
          <w:p w:rsidR="009D3E42" w:rsidRDefault="009D3E42" w:rsidP="00760B09">
            <w:pPr>
              <w:keepNext/>
              <w:ind w:left="0"/>
            </w:pPr>
            <w:r>
              <w:t>Description</w:t>
            </w:r>
          </w:p>
        </w:tc>
      </w:tr>
      <w:tr w:rsidR="009D3E42" w:rsidTr="00760B09">
        <w:tc>
          <w:tcPr>
            <w:tcW w:w="1951" w:type="dxa"/>
          </w:tcPr>
          <w:p w:rsidR="009D3E42" w:rsidRPr="00251544" w:rsidRDefault="009D3E42" w:rsidP="00760B09">
            <w:pPr>
              <w:ind w:left="0"/>
            </w:pPr>
            <w:r w:rsidRPr="00251544">
              <w:t>-</w:t>
            </w:r>
          </w:p>
        </w:tc>
        <w:tc>
          <w:tcPr>
            <w:tcW w:w="2551" w:type="dxa"/>
          </w:tcPr>
          <w:p w:rsidR="009D3E42" w:rsidRPr="00251544" w:rsidRDefault="009D3E42" w:rsidP="00760B09">
            <w:pPr>
              <w:ind w:left="0"/>
            </w:pPr>
            <w:r w:rsidRPr="00251544">
              <w:t>-</w:t>
            </w:r>
          </w:p>
        </w:tc>
        <w:tc>
          <w:tcPr>
            <w:tcW w:w="4841" w:type="dxa"/>
          </w:tcPr>
          <w:p w:rsidR="009D3E42" w:rsidRPr="00251544" w:rsidRDefault="009D3E42" w:rsidP="00760B09">
            <w:pPr>
              <w:ind w:left="0"/>
            </w:pPr>
            <w:r w:rsidRPr="00251544">
              <w:t>-</w:t>
            </w:r>
          </w:p>
        </w:tc>
      </w:tr>
    </w:tbl>
    <w:p w:rsidR="009D3E42" w:rsidRPr="00826A31" w:rsidRDefault="009D3E42" w:rsidP="009D3E42">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9D3E42"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Default="009D3E42" w:rsidP="00760B09">
            <w:pPr>
              <w:keepNext/>
              <w:ind w:left="0"/>
            </w:pPr>
            <w:r>
              <w:t>Type</w:t>
            </w:r>
          </w:p>
        </w:tc>
        <w:tc>
          <w:tcPr>
            <w:tcW w:w="7371" w:type="dxa"/>
          </w:tcPr>
          <w:p w:rsidR="009D3E42" w:rsidRDefault="009D3E42" w:rsidP="00760B09">
            <w:pPr>
              <w:keepNext/>
              <w:ind w:left="0"/>
            </w:pPr>
            <w:r>
              <w:t>Description</w:t>
            </w:r>
          </w:p>
        </w:tc>
      </w:tr>
      <w:tr w:rsidR="009D3E42" w:rsidTr="00760B09">
        <w:tc>
          <w:tcPr>
            <w:tcW w:w="1951" w:type="dxa"/>
          </w:tcPr>
          <w:p w:rsidR="009D3E42" w:rsidRPr="009840C1" w:rsidRDefault="009D3E42" w:rsidP="00760B09">
            <w:pPr>
              <w:ind w:left="0"/>
              <w:rPr>
                <w:highlight w:val="yellow"/>
              </w:rPr>
            </w:pPr>
            <w:proofErr w:type="spellStart"/>
            <w:r w:rsidRPr="00DD1681">
              <w:t>SquareData</w:t>
            </w:r>
            <w:proofErr w:type="spellEnd"/>
          </w:p>
        </w:tc>
        <w:tc>
          <w:tcPr>
            <w:tcW w:w="7371" w:type="dxa"/>
          </w:tcPr>
          <w:p w:rsidR="009D3E42" w:rsidRPr="009840C1" w:rsidRDefault="009D3E42" w:rsidP="00760B09">
            <w:pPr>
              <w:ind w:left="0"/>
              <w:rPr>
                <w:highlight w:val="yellow"/>
              </w:rPr>
            </w:pPr>
            <w:r>
              <w:t xml:space="preserve">A </w:t>
            </w:r>
            <w:proofErr w:type="spellStart"/>
            <w:r>
              <w:t>SquareData</w:t>
            </w:r>
            <w:proofErr w:type="spellEnd"/>
            <w:r>
              <w:t xml:space="preserve"> describing the piece that was captured creating this layout, or null</w:t>
            </w:r>
          </w:p>
        </w:tc>
      </w:tr>
    </w:tbl>
    <w:p w:rsidR="009D3E42" w:rsidRDefault="009D3E42" w:rsidP="009D3E42">
      <w:pPr>
        <w:pStyle w:val="Heading4"/>
      </w:pPr>
      <w:bookmarkStart w:id="23" w:name="_Toc258488320"/>
      <w:proofErr w:type="spellStart"/>
      <w:proofErr w:type="gramStart"/>
      <w:r>
        <w:t>getCurrentPlayer</w:t>
      </w:r>
      <w:bookmarkEnd w:id="23"/>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D3E42"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9D3E42" w:rsidRDefault="009D3E42" w:rsidP="00760B09">
            <w:pPr>
              <w:pStyle w:val="BulletList"/>
              <w:keepNext/>
              <w:numPr>
                <w:ilvl w:val="0"/>
                <w:numId w:val="0"/>
              </w:numPr>
              <w:rPr>
                <w:b w:val="0"/>
              </w:rPr>
            </w:pPr>
            <w:r>
              <w:rPr>
                <w:b w:val="0"/>
              </w:rPr>
              <w:t>Attribute</w:t>
            </w:r>
          </w:p>
        </w:tc>
        <w:tc>
          <w:tcPr>
            <w:tcW w:w="4655" w:type="dxa"/>
          </w:tcPr>
          <w:p w:rsidR="009D3E42" w:rsidRDefault="009D3E42" w:rsidP="00760B09">
            <w:pPr>
              <w:pStyle w:val="BulletList"/>
              <w:keepNext/>
              <w:numPr>
                <w:ilvl w:val="0"/>
                <w:numId w:val="0"/>
              </w:numPr>
              <w:rPr>
                <w:b w:val="0"/>
              </w:rPr>
            </w:pPr>
            <w:r>
              <w:rPr>
                <w:b w:val="0"/>
              </w:rPr>
              <w:t>Value</w:t>
            </w:r>
          </w:p>
        </w:tc>
      </w:tr>
      <w:tr w:rsidR="009D3E42" w:rsidRPr="00EC0943" w:rsidTr="00760B09">
        <w:tc>
          <w:tcPr>
            <w:tcW w:w="4688" w:type="dxa"/>
          </w:tcPr>
          <w:p w:rsidR="009D3E42" w:rsidRPr="00EC0943" w:rsidRDefault="009D3E42" w:rsidP="00760B09">
            <w:pPr>
              <w:pStyle w:val="Tabletext"/>
              <w:keepNext/>
            </w:pPr>
            <w:r w:rsidRPr="00EC0943">
              <w:t>Modifiers</w:t>
            </w:r>
          </w:p>
        </w:tc>
        <w:tc>
          <w:tcPr>
            <w:tcW w:w="4655" w:type="dxa"/>
          </w:tcPr>
          <w:p w:rsidR="009D3E42" w:rsidRPr="00EC0943" w:rsidRDefault="009D3E42" w:rsidP="00760B09">
            <w:pPr>
              <w:pStyle w:val="Tabletext"/>
              <w:keepNext/>
            </w:pPr>
            <w:r w:rsidRPr="00EC0943">
              <w:t>-</w:t>
            </w:r>
          </w:p>
        </w:tc>
      </w:tr>
      <w:tr w:rsidR="009D3E42" w:rsidRPr="00EC0943" w:rsidTr="00760B09">
        <w:tc>
          <w:tcPr>
            <w:tcW w:w="4688" w:type="dxa"/>
          </w:tcPr>
          <w:p w:rsidR="009D3E42" w:rsidRPr="00EC0943" w:rsidRDefault="009D3E42" w:rsidP="00760B09">
            <w:pPr>
              <w:pStyle w:val="Tabletext"/>
              <w:keepNext/>
            </w:pPr>
            <w:r w:rsidRPr="00EC0943">
              <w:t>Overrides</w:t>
            </w:r>
          </w:p>
        </w:tc>
        <w:tc>
          <w:tcPr>
            <w:tcW w:w="4655" w:type="dxa"/>
          </w:tcPr>
          <w:p w:rsidR="009D3E42" w:rsidRPr="00EC0943" w:rsidRDefault="009D3E42" w:rsidP="00760B09">
            <w:pPr>
              <w:pStyle w:val="Tabletext"/>
              <w:keepNext/>
            </w:pPr>
            <w:r w:rsidRPr="00EC0943">
              <w:t>-</w:t>
            </w:r>
          </w:p>
        </w:tc>
      </w:tr>
      <w:tr w:rsidR="009D3E42" w:rsidRPr="00EC0943" w:rsidTr="00760B09">
        <w:tc>
          <w:tcPr>
            <w:tcW w:w="4688" w:type="dxa"/>
          </w:tcPr>
          <w:p w:rsidR="009D3E42" w:rsidRPr="00EC0943" w:rsidRDefault="009D3E42" w:rsidP="00760B09">
            <w:pPr>
              <w:pStyle w:val="Tabletext"/>
            </w:pPr>
            <w:r w:rsidRPr="00EC0943">
              <w:t>Throws</w:t>
            </w:r>
          </w:p>
        </w:tc>
        <w:tc>
          <w:tcPr>
            <w:tcW w:w="4655" w:type="dxa"/>
          </w:tcPr>
          <w:p w:rsidR="009D3E42" w:rsidRPr="00EC0943" w:rsidRDefault="009D3E42" w:rsidP="00760B09">
            <w:pPr>
              <w:pStyle w:val="Tabletext"/>
            </w:pPr>
            <w:r w:rsidRPr="00EC0943">
              <w:t>-</w:t>
            </w:r>
          </w:p>
        </w:tc>
      </w:tr>
    </w:tbl>
    <w:p w:rsidR="009D3E42" w:rsidRPr="00EC0943" w:rsidRDefault="009D3E42" w:rsidP="009D3E42">
      <w:pPr>
        <w:keepNext/>
        <w:rPr>
          <w:b/>
        </w:rPr>
      </w:pPr>
      <w:r w:rsidRPr="00EC0943">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D3E42" w:rsidRPr="00EC0943"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Pr="00EC0943" w:rsidRDefault="009D3E42" w:rsidP="00760B09">
            <w:pPr>
              <w:keepNext/>
              <w:ind w:left="0"/>
            </w:pPr>
            <w:r w:rsidRPr="00EC0943">
              <w:t>Name</w:t>
            </w:r>
          </w:p>
        </w:tc>
        <w:tc>
          <w:tcPr>
            <w:tcW w:w="2551" w:type="dxa"/>
          </w:tcPr>
          <w:p w:rsidR="009D3E42" w:rsidRPr="00EC0943" w:rsidRDefault="009D3E42" w:rsidP="00760B09">
            <w:pPr>
              <w:keepNext/>
              <w:ind w:left="0"/>
            </w:pPr>
            <w:r w:rsidRPr="00EC0943">
              <w:t>Type</w:t>
            </w:r>
          </w:p>
        </w:tc>
        <w:tc>
          <w:tcPr>
            <w:tcW w:w="4841" w:type="dxa"/>
          </w:tcPr>
          <w:p w:rsidR="009D3E42" w:rsidRPr="00EC0943" w:rsidRDefault="009D3E42" w:rsidP="00760B09">
            <w:pPr>
              <w:keepNext/>
              <w:ind w:left="0"/>
            </w:pPr>
            <w:r w:rsidRPr="00EC0943">
              <w:t>Description</w:t>
            </w:r>
          </w:p>
        </w:tc>
      </w:tr>
      <w:tr w:rsidR="009D3E42" w:rsidTr="00760B09">
        <w:tc>
          <w:tcPr>
            <w:tcW w:w="1951" w:type="dxa"/>
          </w:tcPr>
          <w:p w:rsidR="009D3E42" w:rsidRPr="00EC0943" w:rsidRDefault="009D3E42" w:rsidP="00760B09">
            <w:pPr>
              <w:ind w:left="0"/>
            </w:pPr>
            <w:r w:rsidRPr="00EC0943">
              <w:t>-</w:t>
            </w:r>
          </w:p>
        </w:tc>
        <w:tc>
          <w:tcPr>
            <w:tcW w:w="2551" w:type="dxa"/>
          </w:tcPr>
          <w:p w:rsidR="009D3E42" w:rsidRPr="00EC0943" w:rsidRDefault="009D3E42" w:rsidP="00760B09">
            <w:pPr>
              <w:ind w:left="0"/>
            </w:pPr>
            <w:r w:rsidRPr="00EC0943">
              <w:t>-</w:t>
            </w:r>
          </w:p>
        </w:tc>
        <w:tc>
          <w:tcPr>
            <w:tcW w:w="4841" w:type="dxa"/>
          </w:tcPr>
          <w:p w:rsidR="009D3E42" w:rsidRPr="00EC0943" w:rsidRDefault="009D3E42" w:rsidP="00760B09">
            <w:pPr>
              <w:ind w:left="0"/>
            </w:pPr>
            <w:r w:rsidRPr="00EC0943">
              <w:t>-</w:t>
            </w:r>
          </w:p>
        </w:tc>
      </w:tr>
    </w:tbl>
    <w:p w:rsidR="009D3E42" w:rsidRPr="00826A31" w:rsidRDefault="009D3E42" w:rsidP="009D3E42">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D3E42"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Default="009D3E42" w:rsidP="00760B09">
            <w:pPr>
              <w:keepNext/>
              <w:ind w:left="0"/>
            </w:pPr>
            <w:r>
              <w:t>Type</w:t>
            </w:r>
          </w:p>
        </w:tc>
        <w:tc>
          <w:tcPr>
            <w:tcW w:w="7371" w:type="dxa"/>
          </w:tcPr>
          <w:p w:rsidR="009D3E42" w:rsidRDefault="009D3E42" w:rsidP="00760B09">
            <w:pPr>
              <w:keepNext/>
              <w:ind w:left="0"/>
            </w:pPr>
            <w:r>
              <w:t>Description</w:t>
            </w:r>
          </w:p>
        </w:tc>
      </w:tr>
      <w:tr w:rsidR="009D3E42" w:rsidTr="00760B09">
        <w:tc>
          <w:tcPr>
            <w:tcW w:w="1951" w:type="dxa"/>
          </w:tcPr>
          <w:p w:rsidR="009D3E42" w:rsidRPr="009840C1" w:rsidRDefault="009D3E42" w:rsidP="00760B09">
            <w:pPr>
              <w:ind w:left="0"/>
              <w:rPr>
                <w:highlight w:val="yellow"/>
              </w:rPr>
            </w:pPr>
            <w:proofErr w:type="spellStart"/>
            <w:r w:rsidRPr="00EC0943">
              <w:t>Player</w:t>
            </w:r>
            <w:r w:rsidR="00813F32">
              <w:t>Color</w:t>
            </w:r>
            <w:proofErr w:type="spellEnd"/>
          </w:p>
        </w:tc>
        <w:tc>
          <w:tcPr>
            <w:tcW w:w="7371" w:type="dxa"/>
          </w:tcPr>
          <w:p w:rsidR="009D3E42" w:rsidRPr="009840C1" w:rsidRDefault="009D3E42" w:rsidP="00760B09">
            <w:pPr>
              <w:ind w:left="0"/>
              <w:rPr>
                <w:highlight w:val="yellow"/>
              </w:rPr>
            </w:pPr>
            <w:r>
              <w:t>T</w:t>
            </w:r>
            <w:r w:rsidRPr="003D18DF">
              <w:t>he current player</w:t>
            </w:r>
          </w:p>
        </w:tc>
      </w:tr>
    </w:tbl>
    <w:p w:rsidR="009D3E42" w:rsidRDefault="009D3E42" w:rsidP="009D3E42">
      <w:pPr>
        <w:pStyle w:val="Heading4"/>
      </w:pPr>
      <w:bookmarkStart w:id="24" w:name="_Toc258488321"/>
      <w:proofErr w:type="spellStart"/>
      <w:proofErr w:type="gramStart"/>
      <w:r>
        <w:t>getMoves</w:t>
      </w:r>
      <w:bookmarkEnd w:id="24"/>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9D3E42"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9D3E42" w:rsidRDefault="009D3E42" w:rsidP="00760B09">
            <w:pPr>
              <w:pStyle w:val="BulletList"/>
              <w:keepNext/>
              <w:numPr>
                <w:ilvl w:val="0"/>
                <w:numId w:val="0"/>
              </w:numPr>
              <w:rPr>
                <w:b w:val="0"/>
              </w:rPr>
            </w:pPr>
            <w:r>
              <w:rPr>
                <w:b w:val="0"/>
              </w:rPr>
              <w:t>Attribute</w:t>
            </w:r>
          </w:p>
        </w:tc>
        <w:tc>
          <w:tcPr>
            <w:tcW w:w="4655" w:type="dxa"/>
          </w:tcPr>
          <w:p w:rsidR="009D3E42" w:rsidRDefault="009D3E42" w:rsidP="00760B09">
            <w:pPr>
              <w:pStyle w:val="BulletList"/>
              <w:keepNext/>
              <w:numPr>
                <w:ilvl w:val="0"/>
                <w:numId w:val="0"/>
              </w:numPr>
              <w:rPr>
                <w:b w:val="0"/>
              </w:rPr>
            </w:pPr>
            <w:r>
              <w:rPr>
                <w:b w:val="0"/>
              </w:rPr>
              <w:t>Value</w:t>
            </w:r>
          </w:p>
        </w:tc>
      </w:tr>
      <w:tr w:rsidR="009D3E42" w:rsidTr="00760B09">
        <w:tc>
          <w:tcPr>
            <w:tcW w:w="4688" w:type="dxa"/>
          </w:tcPr>
          <w:p w:rsidR="009D3E42" w:rsidRDefault="009D3E42" w:rsidP="00760B09">
            <w:pPr>
              <w:pStyle w:val="Tabletext"/>
              <w:keepNext/>
            </w:pPr>
            <w:r>
              <w:t>Modifiers</w:t>
            </w:r>
          </w:p>
        </w:tc>
        <w:tc>
          <w:tcPr>
            <w:tcW w:w="4655" w:type="dxa"/>
          </w:tcPr>
          <w:p w:rsidR="009D3E42" w:rsidRPr="00EC0943" w:rsidRDefault="009D3E42" w:rsidP="00760B09">
            <w:pPr>
              <w:pStyle w:val="Tabletext"/>
              <w:keepNext/>
            </w:pPr>
            <w:r w:rsidRPr="00EC0943">
              <w:t>-</w:t>
            </w:r>
          </w:p>
        </w:tc>
      </w:tr>
      <w:tr w:rsidR="009D3E42" w:rsidTr="00760B09">
        <w:tc>
          <w:tcPr>
            <w:tcW w:w="4688" w:type="dxa"/>
          </w:tcPr>
          <w:p w:rsidR="009D3E42" w:rsidRDefault="009D3E42" w:rsidP="00760B09">
            <w:pPr>
              <w:pStyle w:val="Tabletext"/>
              <w:keepNext/>
            </w:pPr>
            <w:r>
              <w:t>Overrides</w:t>
            </w:r>
          </w:p>
        </w:tc>
        <w:tc>
          <w:tcPr>
            <w:tcW w:w="4655" w:type="dxa"/>
          </w:tcPr>
          <w:p w:rsidR="009D3E42" w:rsidRPr="00EC0943" w:rsidRDefault="009D3E42" w:rsidP="00760B09">
            <w:pPr>
              <w:pStyle w:val="Tabletext"/>
              <w:keepNext/>
            </w:pPr>
            <w:r w:rsidRPr="00EC0943">
              <w:t>-</w:t>
            </w:r>
          </w:p>
        </w:tc>
      </w:tr>
      <w:tr w:rsidR="009D3E42" w:rsidTr="00760B09">
        <w:tc>
          <w:tcPr>
            <w:tcW w:w="4688" w:type="dxa"/>
          </w:tcPr>
          <w:p w:rsidR="009D3E42" w:rsidRDefault="009D3E42" w:rsidP="00760B09">
            <w:pPr>
              <w:pStyle w:val="Tabletext"/>
            </w:pPr>
            <w:r>
              <w:t>Throws</w:t>
            </w:r>
          </w:p>
        </w:tc>
        <w:tc>
          <w:tcPr>
            <w:tcW w:w="4655" w:type="dxa"/>
          </w:tcPr>
          <w:p w:rsidR="009D3E42" w:rsidRPr="00EC0943" w:rsidRDefault="009D3E42" w:rsidP="00760B09">
            <w:pPr>
              <w:pStyle w:val="Tabletext"/>
            </w:pPr>
            <w:r w:rsidRPr="00EC0943">
              <w:t>-</w:t>
            </w:r>
          </w:p>
        </w:tc>
      </w:tr>
    </w:tbl>
    <w:p w:rsidR="009D3E42" w:rsidRPr="00826A31" w:rsidRDefault="009D3E42" w:rsidP="009D3E42">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D3E42"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Default="009D3E42" w:rsidP="00760B09">
            <w:pPr>
              <w:keepNext/>
              <w:ind w:left="0"/>
            </w:pPr>
            <w:r>
              <w:t>Name</w:t>
            </w:r>
          </w:p>
        </w:tc>
        <w:tc>
          <w:tcPr>
            <w:tcW w:w="2551" w:type="dxa"/>
          </w:tcPr>
          <w:p w:rsidR="009D3E42" w:rsidRDefault="009D3E42" w:rsidP="00760B09">
            <w:pPr>
              <w:keepNext/>
              <w:ind w:left="0"/>
            </w:pPr>
            <w:r>
              <w:t>Type</w:t>
            </w:r>
          </w:p>
        </w:tc>
        <w:tc>
          <w:tcPr>
            <w:tcW w:w="4841" w:type="dxa"/>
          </w:tcPr>
          <w:p w:rsidR="009D3E42" w:rsidRDefault="009D3E42" w:rsidP="00760B09">
            <w:pPr>
              <w:keepNext/>
              <w:ind w:left="0"/>
            </w:pPr>
            <w:r>
              <w:t>Description</w:t>
            </w:r>
          </w:p>
        </w:tc>
      </w:tr>
      <w:tr w:rsidR="009D3E42" w:rsidTr="00760B09">
        <w:tc>
          <w:tcPr>
            <w:tcW w:w="1951" w:type="dxa"/>
          </w:tcPr>
          <w:p w:rsidR="009D3E42" w:rsidRPr="00EC0943" w:rsidRDefault="00796499" w:rsidP="00760B09">
            <w:pPr>
              <w:ind w:left="0"/>
            </w:pPr>
            <w:r>
              <w:t>p</w:t>
            </w:r>
            <w:r w:rsidR="009D3E42">
              <w:t>layer</w:t>
            </w:r>
          </w:p>
        </w:tc>
        <w:tc>
          <w:tcPr>
            <w:tcW w:w="2551" w:type="dxa"/>
          </w:tcPr>
          <w:p w:rsidR="009D3E42" w:rsidRPr="00EC0943" w:rsidRDefault="009D3E42" w:rsidP="00760B09">
            <w:pPr>
              <w:ind w:left="0"/>
            </w:pPr>
            <w:proofErr w:type="spellStart"/>
            <w:r>
              <w:t>Player</w:t>
            </w:r>
            <w:r w:rsidR="00B07632">
              <w:t>Color</w:t>
            </w:r>
            <w:proofErr w:type="spellEnd"/>
          </w:p>
        </w:tc>
        <w:tc>
          <w:tcPr>
            <w:tcW w:w="4841" w:type="dxa"/>
          </w:tcPr>
          <w:p w:rsidR="009D3E42" w:rsidRPr="00EC0943" w:rsidRDefault="009D3E42" w:rsidP="00760B09">
            <w:pPr>
              <w:ind w:left="0"/>
            </w:pPr>
            <w:r>
              <w:t>The player to get moves for</w:t>
            </w:r>
          </w:p>
        </w:tc>
      </w:tr>
    </w:tbl>
    <w:p w:rsidR="009D3E42" w:rsidRPr="00826A31" w:rsidRDefault="009D3E42" w:rsidP="009D3E42">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90"/>
        <w:gridCol w:w="7353"/>
      </w:tblGrid>
      <w:tr w:rsidR="009D3E42"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9D3E42" w:rsidRDefault="009D3E42" w:rsidP="00760B09">
            <w:pPr>
              <w:keepNext/>
              <w:ind w:left="0"/>
            </w:pPr>
            <w:r>
              <w:t>Type</w:t>
            </w:r>
          </w:p>
        </w:tc>
        <w:tc>
          <w:tcPr>
            <w:tcW w:w="7371" w:type="dxa"/>
          </w:tcPr>
          <w:p w:rsidR="009D3E42" w:rsidRDefault="009D3E42" w:rsidP="00760B09">
            <w:pPr>
              <w:keepNext/>
              <w:ind w:left="0"/>
            </w:pPr>
            <w:r>
              <w:t>Description</w:t>
            </w:r>
          </w:p>
        </w:tc>
      </w:tr>
      <w:tr w:rsidR="009D3E42" w:rsidTr="00760B09">
        <w:tc>
          <w:tcPr>
            <w:tcW w:w="1951" w:type="dxa"/>
          </w:tcPr>
          <w:p w:rsidR="009D3E42" w:rsidRPr="00EC0943" w:rsidRDefault="00910251" w:rsidP="00760B09">
            <w:pPr>
              <w:ind w:left="0"/>
            </w:pPr>
            <w:proofErr w:type="spellStart"/>
            <w:r>
              <w:t>Sorted</w:t>
            </w:r>
            <w:r w:rsidR="009D3E42" w:rsidRPr="00EC0943">
              <w:t>Map</w:t>
            </w:r>
            <w:proofErr w:type="spellEnd"/>
            <w:r w:rsidR="009D3E42" w:rsidRPr="00EC0943">
              <w:t xml:space="preserve">&lt;Integer, </w:t>
            </w:r>
            <w:proofErr w:type="spellStart"/>
            <w:r w:rsidR="009D3E42" w:rsidRPr="00EC0943">
              <w:t>MoveData</w:t>
            </w:r>
            <w:proofErr w:type="spellEnd"/>
            <w:r w:rsidR="009D3E42" w:rsidRPr="00EC0943">
              <w:t>&gt;</w:t>
            </w:r>
          </w:p>
        </w:tc>
        <w:tc>
          <w:tcPr>
            <w:tcW w:w="7371" w:type="dxa"/>
          </w:tcPr>
          <w:p w:rsidR="009D3E42" w:rsidRPr="00EC0943" w:rsidRDefault="009D3E42" w:rsidP="00760B09">
            <w:pPr>
              <w:ind w:left="0"/>
            </w:pPr>
            <w:r w:rsidRPr="00EC0943">
              <w:t xml:space="preserve">A map of </w:t>
            </w:r>
            <w:proofErr w:type="spellStart"/>
            <w:r w:rsidRPr="00EC0943">
              <w:t>SquareID</w:t>
            </w:r>
            <w:proofErr w:type="spellEnd"/>
            <w:r w:rsidRPr="00EC0943">
              <w:t xml:space="preserve"> to possible moves.</w:t>
            </w:r>
          </w:p>
        </w:tc>
      </w:tr>
    </w:tbl>
    <w:p w:rsidR="00852816" w:rsidRDefault="00852816" w:rsidP="00852816">
      <w:pPr>
        <w:pStyle w:val="Heading4"/>
      </w:pPr>
      <w:bookmarkStart w:id="25" w:name="_Toc258488322"/>
      <w:proofErr w:type="spellStart"/>
      <w:proofErr w:type="gramStart"/>
      <w:r>
        <w:t>getRank</w:t>
      </w:r>
      <w:bookmarkEnd w:id="25"/>
      <w:proofErr w:type="spellEnd"/>
      <w:proofErr w:type="gramEnd"/>
    </w:p>
    <w:p w:rsidR="00852816" w:rsidRDefault="00852816" w:rsidP="00852816">
      <w:r>
        <w:t xml:space="preserve">Given a square ID and a Player </w:t>
      </w:r>
      <w:proofErr w:type="spellStart"/>
      <w:r>
        <w:t>getRank</w:t>
      </w:r>
      <w:proofErr w:type="spellEnd"/>
      <w:r>
        <w:t xml:space="preserve"> returns the rank. For a black player rank 1 contains squares 1-4 and rank 8 contains squares 29-32. For a white player rank 1 contains squares 29-32 and rank 8 contains squares 1-4. This is done via a lookup table for speed.</w:t>
      </w:r>
    </w:p>
    <w:tbl>
      <w:tblPr>
        <w:tblStyle w:val="IPLDocsTable"/>
        <w:tblW w:w="0" w:type="auto"/>
        <w:tblInd w:w="851" w:type="dxa"/>
        <w:tblLook w:val="04A0" w:firstRow="1" w:lastRow="0" w:firstColumn="1" w:lastColumn="0" w:noHBand="0" w:noVBand="1"/>
      </w:tblPr>
      <w:tblGrid>
        <w:gridCol w:w="4688"/>
        <w:gridCol w:w="4655"/>
      </w:tblGrid>
      <w:tr w:rsidR="00852816"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852816" w:rsidRDefault="00852816" w:rsidP="00760B09">
            <w:pPr>
              <w:pStyle w:val="BulletList"/>
              <w:keepNext/>
              <w:numPr>
                <w:ilvl w:val="0"/>
                <w:numId w:val="0"/>
              </w:numPr>
              <w:rPr>
                <w:b w:val="0"/>
              </w:rPr>
            </w:pPr>
            <w:r>
              <w:rPr>
                <w:b w:val="0"/>
              </w:rPr>
              <w:lastRenderedPageBreak/>
              <w:t>Attribute</w:t>
            </w:r>
          </w:p>
        </w:tc>
        <w:tc>
          <w:tcPr>
            <w:tcW w:w="4655" w:type="dxa"/>
          </w:tcPr>
          <w:p w:rsidR="00852816" w:rsidRDefault="00852816" w:rsidP="00760B09">
            <w:pPr>
              <w:pStyle w:val="BulletList"/>
              <w:keepNext/>
              <w:numPr>
                <w:ilvl w:val="0"/>
                <w:numId w:val="0"/>
              </w:numPr>
              <w:rPr>
                <w:b w:val="0"/>
              </w:rPr>
            </w:pPr>
            <w:r>
              <w:rPr>
                <w:b w:val="0"/>
              </w:rPr>
              <w:t>Value</w:t>
            </w:r>
          </w:p>
        </w:tc>
      </w:tr>
      <w:tr w:rsidR="00852816" w:rsidTr="00760B09">
        <w:tc>
          <w:tcPr>
            <w:tcW w:w="4688" w:type="dxa"/>
          </w:tcPr>
          <w:p w:rsidR="00852816" w:rsidRDefault="00852816" w:rsidP="00760B09">
            <w:pPr>
              <w:pStyle w:val="Tabletext"/>
              <w:keepNext/>
            </w:pPr>
            <w:r>
              <w:t>Modifiers</w:t>
            </w:r>
          </w:p>
        </w:tc>
        <w:tc>
          <w:tcPr>
            <w:tcW w:w="4655" w:type="dxa"/>
          </w:tcPr>
          <w:p w:rsidR="00852816" w:rsidRPr="003B2082" w:rsidRDefault="00693C87" w:rsidP="00760B09">
            <w:pPr>
              <w:pStyle w:val="Tabletext"/>
              <w:keepNext/>
            </w:pPr>
            <w:r>
              <w:t>static</w:t>
            </w:r>
          </w:p>
        </w:tc>
      </w:tr>
      <w:tr w:rsidR="00852816" w:rsidTr="00760B09">
        <w:tc>
          <w:tcPr>
            <w:tcW w:w="4688" w:type="dxa"/>
          </w:tcPr>
          <w:p w:rsidR="00852816" w:rsidRDefault="00852816" w:rsidP="00760B09">
            <w:pPr>
              <w:pStyle w:val="Tabletext"/>
              <w:keepNext/>
            </w:pPr>
            <w:r>
              <w:t>Overrides</w:t>
            </w:r>
          </w:p>
        </w:tc>
        <w:tc>
          <w:tcPr>
            <w:tcW w:w="4655" w:type="dxa"/>
          </w:tcPr>
          <w:p w:rsidR="00852816" w:rsidRPr="003B2082" w:rsidRDefault="00852816" w:rsidP="00760B09">
            <w:pPr>
              <w:pStyle w:val="Tabletext"/>
              <w:keepNext/>
            </w:pPr>
            <w:r w:rsidRPr="003B2082">
              <w:t>-</w:t>
            </w:r>
          </w:p>
        </w:tc>
      </w:tr>
      <w:tr w:rsidR="00852816" w:rsidTr="00760B09">
        <w:tc>
          <w:tcPr>
            <w:tcW w:w="4688" w:type="dxa"/>
          </w:tcPr>
          <w:p w:rsidR="00852816" w:rsidRDefault="00852816" w:rsidP="00760B09">
            <w:pPr>
              <w:pStyle w:val="Tabletext"/>
            </w:pPr>
            <w:r>
              <w:t>Throws</w:t>
            </w:r>
          </w:p>
        </w:tc>
        <w:tc>
          <w:tcPr>
            <w:tcW w:w="4655" w:type="dxa"/>
          </w:tcPr>
          <w:p w:rsidR="00852816" w:rsidRPr="003B2082" w:rsidRDefault="00852816" w:rsidP="00760B09">
            <w:pPr>
              <w:pStyle w:val="Tabletext"/>
            </w:pPr>
            <w:r w:rsidRPr="003B2082">
              <w:t>-</w:t>
            </w:r>
          </w:p>
        </w:tc>
      </w:tr>
    </w:tbl>
    <w:p w:rsidR="00852816" w:rsidRPr="00826A31" w:rsidRDefault="00852816" w:rsidP="0085281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52816"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Default="00852816" w:rsidP="00760B09">
            <w:pPr>
              <w:keepNext/>
              <w:ind w:left="0"/>
            </w:pPr>
            <w:r>
              <w:t>Name</w:t>
            </w:r>
          </w:p>
        </w:tc>
        <w:tc>
          <w:tcPr>
            <w:tcW w:w="2551" w:type="dxa"/>
          </w:tcPr>
          <w:p w:rsidR="00852816" w:rsidRDefault="00852816" w:rsidP="00760B09">
            <w:pPr>
              <w:keepNext/>
              <w:ind w:left="0"/>
            </w:pPr>
            <w:r>
              <w:t>Type</w:t>
            </w:r>
          </w:p>
        </w:tc>
        <w:tc>
          <w:tcPr>
            <w:tcW w:w="4841" w:type="dxa"/>
          </w:tcPr>
          <w:p w:rsidR="00852816" w:rsidRDefault="00852816" w:rsidP="00760B09">
            <w:pPr>
              <w:keepNext/>
              <w:ind w:left="0"/>
            </w:pPr>
            <w:r>
              <w:t>Description</w:t>
            </w:r>
          </w:p>
        </w:tc>
      </w:tr>
      <w:tr w:rsidR="00852816" w:rsidTr="00760B09">
        <w:tc>
          <w:tcPr>
            <w:tcW w:w="1951" w:type="dxa"/>
          </w:tcPr>
          <w:p w:rsidR="00852816" w:rsidRPr="003B2082" w:rsidRDefault="00796499" w:rsidP="00760B09">
            <w:pPr>
              <w:ind w:left="0"/>
            </w:pPr>
            <w:proofErr w:type="spellStart"/>
            <w:r>
              <w:t>s</w:t>
            </w:r>
            <w:r w:rsidR="00852816">
              <w:t>quareID</w:t>
            </w:r>
            <w:proofErr w:type="spellEnd"/>
          </w:p>
        </w:tc>
        <w:tc>
          <w:tcPr>
            <w:tcW w:w="2551" w:type="dxa"/>
          </w:tcPr>
          <w:p w:rsidR="00852816" w:rsidRPr="003B2082" w:rsidRDefault="00852816" w:rsidP="00760B09">
            <w:pPr>
              <w:ind w:left="0"/>
            </w:pPr>
            <w:proofErr w:type="spellStart"/>
            <w:r>
              <w:t>int</w:t>
            </w:r>
            <w:proofErr w:type="spellEnd"/>
          </w:p>
        </w:tc>
        <w:tc>
          <w:tcPr>
            <w:tcW w:w="4841" w:type="dxa"/>
          </w:tcPr>
          <w:p w:rsidR="00852816" w:rsidRPr="003B2082" w:rsidRDefault="00852816" w:rsidP="00760B09">
            <w:pPr>
              <w:ind w:left="0"/>
            </w:pPr>
            <w:r>
              <w:t>A square ID</w:t>
            </w:r>
          </w:p>
        </w:tc>
      </w:tr>
      <w:tr w:rsidR="00852816" w:rsidTr="00760B09">
        <w:tc>
          <w:tcPr>
            <w:tcW w:w="1951" w:type="dxa"/>
          </w:tcPr>
          <w:p w:rsidR="00852816" w:rsidRDefault="00852816" w:rsidP="00796499">
            <w:pPr>
              <w:ind w:left="0"/>
            </w:pPr>
            <w:r>
              <w:t>player</w:t>
            </w:r>
          </w:p>
        </w:tc>
        <w:tc>
          <w:tcPr>
            <w:tcW w:w="2551" w:type="dxa"/>
          </w:tcPr>
          <w:p w:rsidR="00852816" w:rsidRDefault="00852816" w:rsidP="00760B09">
            <w:pPr>
              <w:ind w:left="0"/>
            </w:pPr>
            <w:proofErr w:type="spellStart"/>
            <w:r>
              <w:t>Player</w:t>
            </w:r>
            <w:r w:rsidR="00B07632">
              <w:t>Color</w:t>
            </w:r>
            <w:proofErr w:type="spellEnd"/>
          </w:p>
        </w:tc>
        <w:tc>
          <w:tcPr>
            <w:tcW w:w="4841" w:type="dxa"/>
          </w:tcPr>
          <w:p w:rsidR="00852816" w:rsidRDefault="00852816" w:rsidP="00760B09">
            <w:pPr>
              <w:ind w:left="0"/>
            </w:pPr>
            <w:r>
              <w:t>T</w:t>
            </w:r>
            <w:r w:rsidR="00796499">
              <w:t xml:space="preserve">he player to get the rank of </w:t>
            </w:r>
            <w:proofErr w:type="spellStart"/>
            <w:r w:rsidR="00796499">
              <w:t>s</w:t>
            </w:r>
            <w:r>
              <w:t>quareID</w:t>
            </w:r>
            <w:proofErr w:type="spellEnd"/>
            <w:r>
              <w:t xml:space="preserve"> for.</w:t>
            </w:r>
          </w:p>
        </w:tc>
      </w:tr>
    </w:tbl>
    <w:p w:rsidR="00852816" w:rsidRPr="00826A31" w:rsidRDefault="00852816" w:rsidP="0085281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52816"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Default="00852816" w:rsidP="00760B09">
            <w:pPr>
              <w:keepNext/>
              <w:ind w:left="0"/>
            </w:pPr>
            <w:r>
              <w:t>Type</w:t>
            </w:r>
          </w:p>
        </w:tc>
        <w:tc>
          <w:tcPr>
            <w:tcW w:w="7371" w:type="dxa"/>
          </w:tcPr>
          <w:p w:rsidR="00852816" w:rsidRDefault="00852816" w:rsidP="00760B09">
            <w:pPr>
              <w:keepNext/>
              <w:ind w:left="0"/>
            </w:pPr>
            <w:r>
              <w:t>Description</w:t>
            </w:r>
          </w:p>
        </w:tc>
      </w:tr>
      <w:tr w:rsidR="00852816" w:rsidTr="00760B09">
        <w:tc>
          <w:tcPr>
            <w:tcW w:w="1951" w:type="dxa"/>
          </w:tcPr>
          <w:p w:rsidR="00852816" w:rsidRPr="003B2082" w:rsidRDefault="00852816" w:rsidP="00760B09">
            <w:pPr>
              <w:ind w:left="0"/>
            </w:pPr>
            <w:proofErr w:type="spellStart"/>
            <w:r>
              <w:t>int</w:t>
            </w:r>
            <w:proofErr w:type="spellEnd"/>
          </w:p>
        </w:tc>
        <w:tc>
          <w:tcPr>
            <w:tcW w:w="7371" w:type="dxa"/>
          </w:tcPr>
          <w:p w:rsidR="00852816" w:rsidRPr="003B2082" w:rsidRDefault="00852816" w:rsidP="00760B09">
            <w:pPr>
              <w:ind w:left="0"/>
            </w:pPr>
            <w:r>
              <w:t>A number between 1 and 8 inclusive.</w:t>
            </w:r>
          </w:p>
        </w:tc>
      </w:tr>
    </w:tbl>
    <w:p w:rsidR="00852816" w:rsidRDefault="00852816" w:rsidP="00852816">
      <w:pPr>
        <w:pStyle w:val="Heading4"/>
      </w:pPr>
      <w:bookmarkStart w:id="26" w:name="_Toc258488323"/>
      <w:proofErr w:type="spellStart"/>
      <w:proofErr w:type="gramStart"/>
      <w:r>
        <w:t>getSquare</w:t>
      </w:r>
      <w:bookmarkEnd w:id="26"/>
      <w:proofErr w:type="spellEnd"/>
      <w:proofErr w:type="gramEnd"/>
    </w:p>
    <w:p w:rsidR="00852816" w:rsidRDefault="00852816" w:rsidP="00852816">
      <w:r>
        <w:t xml:space="preserve">Gets a </w:t>
      </w:r>
      <w:r w:rsidR="00796499">
        <w:t>square from s</w:t>
      </w:r>
      <w:r>
        <w:t xml:space="preserve">quares based on a square ID. (That is, this method converts from 1-based ‘Square ID’ values used elsewhere to 0-based array indexes used internally in </w:t>
      </w:r>
      <w:proofErr w:type="spellStart"/>
      <w:r>
        <w:t>BoardLayout</w:t>
      </w:r>
      <w:proofErr w:type="spellEnd"/>
      <w:r>
        <w:t>).</w:t>
      </w:r>
    </w:p>
    <w:tbl>
      <w:tblPr>
        <w:tblStyle w:val="IPLDocsTable"/>
        <w:tblW w:w="0" w:type="auto"/>
        <w:tblInd w:w="851" w:type="dxa"/>
        <w:tblLook w:val="04A0" w:firstRow="1" w:lastRow="0" w:firstColumn="1" w:lastColumn="0" w:noHBand="0" w:noVBand="1"/>
      </w:tblPr>
      <w:tblGrid>
        <w:gridCol w:w="4688"/>
        <w:gridCol w:w="4655"/>
      </w:tblGrid>
      <w:tr w:rsidR="00852816"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852816" w:rsidRDefault="00852816" w:rsidP="00760B09">
            <w:pPr>
              <w:pStyle w:val="BulletList"/>
              <w:keepNext/>
              <w:numPr>
                <w:ilvl w:val="0"/>
                <w:numId w:val="0"/>
              </w:numPr>
              <w:rPr>
                <w:b w:val="0"/>
              </w:rPr>
            </w:pPr>
            <w:r>
              <w:rPr>
                <w:b w:val="0"/>
              </w:rPr>
              <w:t>Attribute</w:t>
            </w:r>
          </w:p>
        </w:tc>
        <w:tc>
          <w:tcPr>
            <w:tcW w:w="4655" w:type="dxa"/>
          </w:tcPr>
          <w:p w:rsidR="00852816" w:rsidRDefault="00852816" w:rsidP="00760B09">
            <w:pPr>
              <w:pStyle w:val="BulletList"/>
              <w:keepNext/>
              <w:numPr>
                <w:ilvl w:val="0"/>
                <w:numId w:val="0"/>
              </w:numPr>
              <w:rPr>
                <w:b w:val="0"/>
              </w:rPr>
            </w:pPr>
            <w:r>
              <w:rPr>
                <w:b w:val="0"/>
              </w:rPr>
              <w:t>Value</w:t>
            </w:r>
          </w:p>
        </w:tc>
      </w:tr>
      <w:tr w:rsidR="00852816" w:rsidRPr="00F55311" w:rsidTr="00760B09">
        <w:tc>
          <w:tcPr>
            <w:tcW w:w="4688" w:type="dxa"/>
          </w:tcPr>
          <w:p w:rsidR="00852816" w:rsidRPr="00F55311" w:rsidRDefault="00852816" w:rsidP="00760B09">
            <w:pPr>
              <w:pStyle w:val="Tabletext"/>
              <w:keepNext/>
            </w:pPr>
            <w:r w:rsidRPr="00F55311">
              <w:t>Modifiers</w:t>
            </w:r>
          </w:p>
        </w:tc>
        <w:tc>
          <w:tcPr>
            <w:tcW w:w="4655" w:type="dxa"/>
          </w:tcPr>
          <w:p w:rsidR="00852816" w:rsidRPr="00F55311" w:rsidRDefault="00852816" w:rsidP="00760B09">
            <w:pPr>
              <w:pStyle w:val="Tabletext"/>
              <w:keepNext/>
            </w:pPr>
            <w:r w:rsidRPr="00F55311">
              <w:t>-</w:t>
            </w:r>
          </w:p>
        </w:tc>
      </w:tr>
      <w:tr w:rsidR="00852816" w:rsidRPr="00F55311" w:rsidTr="00760B09">
        <w:tc>
          <w:tcPr>
            <w:tcW w:w="4688" w:type="dxa"/>
          </w:tcPr>
          <w:p w:rsidR="00852816" w:rsidRPr="00F55311" w:rsidRDefault="00852816" w:rsidP="00760B09">
            <w:pPr>
              <w:pStyle w:val="Tabletext"/>
              <w:keepNext/>
            </w:pPr>
            <w:r w:rsidRPr="00F55311">
              <w:t>Overrides</w:t>
            </w:r>
          </w:p>
        </w:tc>
        <w:tc>
          <w:tcPr>
            <w:tcW w:w="4655" w:type="dxa"/>
          </w:tcPr>
          <w:p w:rsidR="00852816" w:rsidRPr="00F55311" w:rsidRDefault="00852816" w:rsidP="00760B09">
            <w:pPr>
              <w:pStyle w:val="Tabletext"/>
              <w:keepNext/>
            </w:pPr>
            <w:r w:rsidRPr="00F55311">
              <w:t>-</w:t>
            </w:r>
          </w:p>
        </w:tc>
      </w:tr>
      <w:tr w:rsidR="00852816" w:rsidRPr="00F55311" w:rsidTr="00760B09">
        <w:tc>
          <w:tcPr>
            <w:tcW w:w="4688" w:type="dxa"/>
          </w:tcPr>
          <w:p w:rsidR="00852816" w:rsidRPr="00F55311" w:rsidRDefault="00852816" w:rsidP="00760B09">
            <w:pPr>
              <w:pStyle w:val="Tabletext"/>
            </w:pPr>
            <w:r w:rsidRPr="00F55311">
              <w:t>Throws</w:t>
            </w:r>
          </w:p>
        </w:tc>
        <w:tc>
          <w:tcPr>
            <w:tcW w:w="4655" w:type="dxa"/>
          </w:tcPr>
          <w:p w:rsidR="00852816" w:rsidRPr="00F55311" w:rsidRDefault="00852816" w:rsidP="00760B09">
            <w:pPr>
              <w:pStyle w:val="Tabletext"/>
            </w:pPr>
            <w:r w:rsidRPr="00F55311">
              <w:t>-</w:t>
            </w:r>
          </w:p>
        </w:tc>
      </w:tr>
    </w:tbl>
    <w:p w:rsidR="00852816" w:rsidRPr="00F55311" w:rsidRDefault="00852816" w:rsidP="00852816">
      <w:pPr>
        <w:keepNext/>
        <w:rPr>
          <w:b/>
        </w:rPr>
      </w:pPr>
      <w:r w:rsidRPr="00F5531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52816" w:rsidRPr="00F55311"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Pr="00F55311" w:rsidRDefault="00852816" w:rsidP="00760B09">
            <w:pPr>
              <w:keepNext/>
              <w:ind w:left="0"/>
            </w:pPr>
            <w:r w:rsidRPr="00F55311">
              <w:t>Name</w:t>
            </w:r>
          </w:p>
        </w:tc>
        <w:tc>
          <w:tcPr>
            <w:tcW w:w="2551" w:type="dxa"/>
          </w:tcPr>
          <w:p w:rsidR="00852816" w:rsidRPr="00F55311" w:rsidRDefault="00852816" w:rsidP="00760B09">
            <w:pPr>
              <w:keepNext/>
              <w:ind w:left="0"/>
            </w:pPr>
            <w:r w:rsidRPr="00F55311">
              <w:t>Type</w:t>
            </w:r>
          </w:p>
        </w:tc>
        <w:tc>
          <w:tcPr>
            <w:tcW w:w="4841" w:type="dxa"/>
          </w:tcPr>
          <w:p w:rsidR="00852816" w:rsidRPr="00F55311" w:rsidRDefault="00852816" w:rsidP="00760B09">
            <w:pPr>
              <w:keepNext/>
              <w:ind w:left="0"/>
            </w:pPr>
            <w:r w:rsidRPr="00F55311">
              <w:t>Description</w:t>
            </w:r>
          </w:p>
        </w:tc>
      </w:tr>
      <w:tr w:rsidR="00852816" w:rsidRPr="00F55311" w:rsidTr="00760B09">
        <w:tc>
          <w:tcPr>
            <w:tcW w:w="1951" w:type="dxa"/>
          </w:tcPr>
          <w:p w:rsidR="00852816" w:rsidRPr="00F55311" w:rsidRDefault="00796499" w:rsidP="00760B09">
            <w:pPr>
              <w:ind w:left="0"/>
            </w:pPr>
            <w:proofErr w:type="spellStart"/>
            <w:r>
              <w:t>s</w:t>
            </w:r>
            <w:r w:rsidR="00852816" w:rsidRPr="00F55311">
              <w:t>quareID</w:t>
            </w:r>
            <w:proofErr w:type="spellEnd"/>
          </w:p>
        </w:tc>
        <w:tc>
          <w:tcPr>
            <w:tcW w:w="2551" w:type="dxa"/>
          </w:tcPr>
          <w:p w:rsidR="00852816" w:rsidRPr="00F55311" w:rsidRDefault="00852816" w:rsidP="00760B09">
            <w:pPr>
              <w:ind w:left="0"/>
            </w:pPr>
            <w:proofErr w:type="spellStart"/>
            <w:r w:rsidRPr="00F55311">
              <w:t>int</w:t>
            </w:r>
            <w:proofErr w:type="spellEnd"/>
          </w:p>
        </w:tc>
        <w:tc>
          <w:tcPr>
            <w:tcW w:w="4841" w:type="dxa"/>
          </w:tcPr>
          <w:p w:rsidR="00852816" w:rsidRPr="00F55311" w:rsidRDefault="00852816" w:rsidP="00760B09">
            <w:pPr>
              <w:ind w:left="0"/>
            </w:pPr>
            <w:r w:rsidRPr="00F55311">
              <w:t>The square ID to query</w:t>
            </w:r>
          </w:p>
        </w:tc>
      </w:tr>
    </w:tbl>
    <w:p w:rsidR="00852816" w:rsidRPr="00F55311" w:rsidRDefault="00852816" w:rsidP="00852816">
      <w:pPr>
        <w:keepNext/>
        <w:rPr>
          <w:b/>
        </w:rPr>
      </w:pPr>
      <w:r w:rsidRPr="00F55311">
        <w:rPr>
          <w:b/>
        </w:rPr>
        <w:t>Outputs</w:t>
      </w:r>
    </w:p>
    <w:tbl>
      <w:tblPr>
        <w:tblStyle w:val="IPLDocsTable"/>
        <w:tblW w:w="0" w:type="auto"/>
        <w:tblInd w:w="851" w:type="dxa"/>
        <w:tblLook w:val="04A0" w:firstRow="1" w:lastRow="0" w:firstColumn="1" w:lastColumn="0" w:noHBand="0" w:noVBand="1"/>
      </w:tblPr>
      <w:tblGrid>
        <w:gridCol w:w="1951"/>
        <w:gridCol w:w="7371"/>
      </w:tblGrid>
      <w:tr w:rsidR="00852816" w:rsidRPr="00F55311"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Pr="00F55311" w:rsidRDefault="00852816" w:rsidP="00760B09">
            <w:pPr>
              <w:keepNext/>
              <w:ind w:left="0"/>
            </w:pPr>
            <w:r w:rsidRPr="00F55311">
              <w:t>Type</w:t>
            </w:r>
          </w:p>
        </w:tc>
        <w:tc>
          <w:tcPr>
            <w:tcW w:w="7371" w:type="dxa"/>
          </w:tcPr>
          <w:p w:rsidR="00852816" w:rsidRPr="00F55311" w:rsidRDefault="00852816" w:rsidP="00760B09">
            <w:pPr>
              <w:keepNext/>
              <w:ind w:left="0"/>
            </w:pPr>
            <w:r w:rsidRPr="00F55311">
              <w:t>Description</w:t>
            </w:r>
          </w:p>
        </w:tc>
      </w:tr>
      <w:tr w:rsidR="00852816" w:rsidTr="00760B09">
        <w:tc>
          <w:tcPr>
            <w:tcW w:w="1951" w:type="dxa"/>
          </w:tcPr>
          <w:p w:rsidR="00852816" w:rsidRPr="00F55311" w:rsidRDefault="00852816" w:rsidP="00760B09">
            <w:pPr>
              <w:ind w:left="0"/>
            </w:pPr>
            <w:r w:rsidRPr="00F55311">
              <w:t>Square</w:t>
            </w:r>
          </w:p>
        </w:tc>
        <w:tc>
          <w:tcPr>
            <w:tcW w:w="7371" w:type="dxa"/>
          </w:tcPr>
          <w:p w:rsidR="00852816" w:rsidRPr="00F55311" w:rsidRDefault="00796499" w:rsidP="00760B09">
            <w:pPr>
              <w:ind w:left="0"/>
            </w:pPr>
            <w:r>
              <w:t xml:space="preserve">The square at </w:t>
            </w:r>
            <w:proofErr w:type="spellStart"/>
            <w:r>
              <w:t>s</w:t>
            </w:r>
            <w:r w:rsidR="00852816" w:rsidRPr="00F55311">
              <w:t>quareID</w:t>
            </w:r>
            <w:proofErr w:type="spellEnd"/>
          </w:p>
        </w:tc>
      </w:tr>
    </w:tbl>
    <w:p w:rsidR="00852816" w:rsidRDefault="00852816" w:rsidP="00693C87">
      <w:pPr>
        <w:pStyle w:val="Heading4"/>
      </w:pPr>
      <w:bookmarkStart w:id="27" w:name="_Toc258488324"/>
      <w:proofErr w:type="spellStart"/>
      <w:proofErr w:type="gramStart"/>
      <w:r>
        <w:t>isEdge</w:t>
      </w:r>
      <w:bookmarkEnd w:id="27"/>
      <w:proofErr w:type="spellEnd"/>
      <w:proofErr w:type="gramEnd"/>
    </w:p>
    <w:p w:rsidR="00852816" w:rsidRDefault="00852816" w:rsidP="00852816">
      <w:proofErr w:type="gramStart"/>
      <w:r>
        <w:t>Method to determine if a specific square is an edge square.</w:t>
      </w:r>
      <w:proofErr w:type="gramEnd"/>
      <w:r>
        <w:t xml:space="preserve"> This is done via a lookup so as to be fast.</w:t>
      </w:r>
    </w:p>
    <w:tbl>
      <w:tblPr>
        <w:tblStyle w:val="IPLDocsTable"/>
        <w:tblW w:w="0" w:type="auto"/>
        <w:tblInd w:w="851" w:type="dxa"/>
        <w:tblLook w:val="04A0" w:firstRow="1" w:lastRow="0" w:firstColumn="1" w:lastColumn="0" w:noHBand="0" w:noVBand="1"/>
      </w:tblPr>
      <w:tblGrid>
        <w:gridCol w:w="4688"/>
        <w:gridCol w:w="4655"/>
      </w:tblGrid>
      <w:tr w:rsidR="00852816"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852816" w:rsidRDefault="00852816" w:rsidP="00760B09">
            <w:pPr>
              <w:pStyle w:val="BulletList"/>
              <w:keepNext/>
              <w:numPr>
                <w:ilvl w:val="0"/>
                <w:numId w:val="0"/>
              </w:numPr>
              <w:rPr>
                <w:b w:val="0"/>
              </w:rPr>
            </w:pPr>
            <w:r>
              <w:rPr>
                <w:b w:val="0"/>
              </w:rPr>
              <w:lastRenderedPageBreak/>
              <w:t>Attribute</w:t>
            </w:r>
          </w:p>
        </w:tc>
        <w:tc>
          <w:tcPr>
            <w:tcW w:w="4655" w:type="dxa"/>
          </w:tcPr>
          <w:p w:rsidR="00852816" w:rsidRDefault="00852816" w:rsidP="00760B09">
            <w:pPr>
              <w:pStyle w:val="BulletList"/>
              <w:keepNext/>
              <w:numPr>
                <w:ilvl w:val="0"/>
                <w:numId w:val="0"/>
              </w:numPr>
              <w:rPr>
                <w:b w:val="0"/>
              </w:rPr>
            </w:pPr>
            <w:r>
              <w:rPr>
                <w:b w:val="0"/>
              </w:rPr>
              <w:t>Value</w:t>
            </w:r>
          </w:p>
        </w:tc>
      </w:tr>
      <w:tr w:rsidR="00852816" w:rsidTr="00760B09">
        <w:tc>
          <w:tcPr>
            <w:tcW w:w="4688" w:type="dxa"/>
          </w:tcPr>
          <w:p w:rsidR="00852816" w:rsidRDefault="00852816" w:rsidP="00760B09">
            <w:pPr>
              <w:pStyle w:val="Tabletext"/>
              <w:keepNext/>
            </w:pPr>
            <w:r>
              <w:t>Modifiers</w:t>
            </w:r>
          </w:p>
        </w:tc>
        <w:tc>
          <w:tcPr>
            <w:tcW w:w="4655" w:type="dxa"/>
          </w:tcPr>
          <w:p w:rsidR="00852816" w:rsidRPr="00123BBD" w:rsidRDefault="00693C87" w:rsidP="00760B09">
            <w:pPr>
              <w:pStyle w:val="Tabletext"/>
              <w:keepNext/>
            </w:pPr>
            <w:r>
              <w:t>static</w:t>
            </w:r>
          </w:p>
        </w:tc>
      </w:tr>
      <w:tr w:rsidR="00852816" w:rsidTr="00760B09">
        <w:tc>
          <w:tcPr>
            <w:tcW w:w="4688" w:type="dxa"/>
          </w:tcPr>
          <w:p w:rsidR="00852816" w:rsidRDefault="00852816" w:rsidP="00760B09">
            <w:pPr>
              <w:pStyle w:val="Tabletext"/>
              <w:keepNext/>
            </w:pPr>
            <w:r>
              <w:t>Overrides</w:t>
            </w:r>
          </w:p>
        </w:tc>
        <w:tc>
          <w:tcPr>
            <w:tcW w:w="4655" w:type="dxa"/>
          </w:tcPr>
          <w:p w:rsidR="00852816" w:rsidRPr="00123BBD" w:rsidRDefault="00852816" w:rsidP="00760B09">
            <w:pPr>
              <w:pStyle w:val="Tabletext"/>
              <w:keepNext/>
            </w:pPr>
            <w:r w:rsidRPr="00123BBD">
              <w:t>-</w:t>
            </w:r>
          </w:p>
        </w:tc>
      </w:tr>
      <w:tr w:rsidR="00852816" w:rsidTr="00760B09">
        <w:tc>
          <w:tcPr>
            <w:tcW w:w="4688" w:type="dxa"/>
          </w:tcPr>
          <w:p w:rsidR="00852816" w:rsidRDefault="00852816" w:rsidP="00760B09">
            <w:pPr>
              <w:pStyle w:val="Tabletext"/>
            </w:pPr>
            <w:r>
              <w:t>Throws</w:t>
            </w:r>
          </w:p>
        </w:tc>
        <w:tc>
          <w:tcPr>
            <w:tcW w:w="4655" w:type="dxa"/>
          </w:tcPr>
          <w:p w:rsidR="00852816" w:rsidRPr="00123BBD" w:rsidRDefault="00852816" w:rsidP="00760B09">
            <w:pPr>
              <w:pStyle w:val="Tabletext"/>
            </w:pPr>
            <w:r w:rsidRPr="00123BBD">
              <w:t>-</w:t>
            </w:r>
          </w:p>
        </w:tc>
      </w:tr>
    </w:tbl>
    <w:p w:rsidR="00852816" w:rsidRPr="00826A31" w:rsidRDefault="00852816" w:rsidP="00852816">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52816"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Default="00852816" w:rsidP="00760B09">
            <w:pPr>
              <w:keepNext/>
              <w:ind w:left="0"/>
            </w:pPr>
            <w:r>
              <w:t>Name</w:t>
            </w:r>
          </w:p>
        </w:tc>
        <w:tc>
          <w:tcPr>
            <w:tcW w:w="2551" w:type="dxa"/>
          </w:tcPr>
          <w:p w:rsidR="00852816" w:rsidRDefault="00852816" w:rsidP="00760B09">
            <w:pPr>
              <w:keepNext/>
              <w:ind w:left="0"/>
            </w:pPr>
            <w:r>
              <w:t>Type</w:t>
            </w:r>
          </w:p>
        </w:tc>
        <w:tc>
          <w:tcPr>
            <w:tcW w:w="4841" w:type="dxa"/>
          </w:tcPr>
          <w:p w:rsidR="00852816" w:rsidRDefault="00852816" w:rsidP="00760B09">
            <w:pPr>
              <w:keepNext/>
              <w:ind w:left="0"/>
            </w:pPr>
            <w:r>
              <w:t>Description</w:t>
            </w:r>
          </w:p>
        </w:tc>
      </w:tr>
      <w:tr w:rsidR="00852816" w:rsidTr="00760B09">
        <w:tc>
          <w:tcPr>
            <w:tcW w:w="1951" w:type="dxa"/>
          </w:tcPr>
          <w:p w:rsidR="00852816" w:rsidRPr="00F250E0" w:rsidRDefault="00796499" w:rsidP="00760B09">
            <w:pPr>
              <w:ind w:left="0"/>
            </w:pPr>
            <w:proofErr w:type="spellStart"/>
            <w:r>
              <w:t>s</w:t>
            </w:r>
            <w:r w:rsidR="00852816">
              <w:t>quareID</w:t>
            </w:r>
            <w:proofErr w:type="spellEnd"/>
          </w:p>
        </w:tc>
        <w:tc>
          <w:tcPr>
            <w:tcW w:w="2551" w:type="dxa"/>
          </w:tcPr>
          <w:p w:rsidR="00852816" w:rsidRPr="00F250E0" w:rsidRDefault="00852816" w:rsidP="00760B09">
            <w:pPr>
              <w:ind w:left="0"/>
            </w:pPr>
            <w:proofErr w:type="spellStart"/>
            <w:r>
              <w:t>int</w:t>
            </w:r>
            <w:proofErr w:type="spellEnd"/>
          </w:p>
        </w:tc>
        <w:tc>
          <w:tcPr>
            <w:tcW w:w="4841" w:type="dxa"/>
          </w:tcPr>
          <w:p w:rsidR="00852816" w:rsidRPr="00F250E0" w:rsidRDefault="00852816" w:rsidP="00760B09">
            <w:pPr>
              <w:ind w:left="0"/>
            </w:pPr>
            <w:r>
              <w:t>The square ID to query</w:t>
            </w:r>
          </w:p>
        </w:tc>
      </w:tr>
    </w:tbl>
    <w:p w:rsidR="00852816" w:rsidRPr="00826A31" w:rsidRDefault="00852816" w:rsidP="00852816">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52816"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852816" w:rsidRDefault="00852816" w:rsidP="00760B09">
            <w:pPr>
              <w:keepNext/>
              <w:ind w:left="0"/>
            </w:pPr>
            <w:r>
              <w:t>Type</w:t>
            </w:r>
          </w:p>
        </w:tc>
        <w:tc>
          <w:tcPr>
            <w:tcW w:w="7371" w:type="dxa"/>
          </w:tcPr>
          <w:p w:rsidR="00852816" w:rsidRDefault="00852816" w:rsidP="00760B09">
            <w:pPr>
              <w:keepNext/>
              <w:ind w:left="0"/>
            </w:pPr>
            <w:r>
              <w:t>Description</w:t>
            </w:r>
          </w:p>
        </w:tc>
      </w:tr>
      <w:tr w:rsidR="00852816" w:rsidTr="00760B09">
        <w:tc>
          <w:tcPr>
            <w:tcW w:w="1951" w:type="dxa"/>
          </w:tcPr>
          <w:p w:rsidR="00852816" w:rsidRPr="00807393" w:rsidRDefault="00852816" w:rsidP="00760B09">
            <w:pPr>
              <w:ind w:left="0"/>
            </w:pPr>
            <w:proofErr w:type="spellStart"/>
            <w:r w:rsidRPr="00807393">
              <w:t>boolean</w:t>
            </w:r>
            <w:proofErr w:type="spellEnd"/>
          </w:p>
        </w:tc>
        <w:tc>
          <w:tcPr>
            <w:tcW w:w="7371" w:type="dxa"/>
          </w:tcPr>
          <w:p w:rsidR="00852816" w:rsidRPr="00807393" w:rsidRDefault="00796499" w:rsidP="00760B09">
            <w:pPr>
              <w:ind w:left="0"/>
            </w:pPr>
            <w:r>
              <w:t xml:space="preserve">True if </w:t>
            </w:r>
            <w:proofErr w:type="spellStart"/>
            <w:r>
              <w:t>s</w:t>
            </w:r>
            <w:r w:rsidR="00852816" w:rsidRPr="00807393">
              <w:t>quareID</w:t>
            </w:r>
            <w:proofErr w:type="spellEnd"/>
            <w:r w:rsidR="00852816" w:rsidRPr="00807393">
              <w:t xml:space="preserve"> is an edge square, otherwise false.</w:t>
            </w:r>
          </w:p>
        </w:tc>
      </w:tr>
    </w:tbl>
    <w:p w:rsidR="00852816" w:rsidRDefault="00852816" w:rsidP="00852816">
      <w:pPr>
        <w:pStyle w:val="Heading3"/>
      </w:pPr>
      <w:bookmarkStart w:id="28" w:name="_Toc358901649"/>
      <w:r>
        <w:t>Protected Methods</w:t>
      </w:r>
      <w:bookmarkEnd w:id="28"/>
    </w:p>
    <w:p w:rsidR="00852816" w:rsidRPr="00852816" w:rsidRDefault="00852816" w:rsidP="00852816">
      <w:r>
        <w:t>None</w:t>
      </w:r>
    </w:p>
    <w:p w:rsidR="00404ACA" w:rsidRDefault="00235C1E" w:rsidP="00404ACA">
      <w:pPr>
        <w:pStyle w:val="Heading2"/>
      </w:pPr>
      <w:bookmarkStart w:id="29" w:name="_Toc358901650"/>
      <w:proofErr w:type="spellStart"/>
      <w:r>
        <w:t>DraughtsModel</w:t>
      </w:r>
      <w:bookmarkEnd w:id="29"/>
      <w:proofErr w:type="spellEnd"/>
    </w:p>
    <w:p w:rsidR="00707498" w:rsidRDefault="00707498" w:rsidP="00707498">
      <w:pPr>
        <w:rPr>
          <w:kern w:val="28"/>
        </w:rPr>
      </w:pPr>
      <w:proofErr w:type="spellStart"/>
      <w:r>
        <w:t>DraughtsModel</w:t>
      </w:r>
      <w:proofErr w:type="spellEnd"/>
      <w:r>
        <w:t xml:space="preserve"> is a concrete implementation of </w:t>
      </w:r>
      <w:proofErr w:type="spellStart"/>
      <w:r>
        <w:rPr>
          <w:kern w:val="28"/>
        </w:rPr>
        <w:t>IDraughtsModel</w:t>
      </w:r>
      <w:proofErr w:type="spellEnd"/>
      <w:r>
        <w:rPr>
          <w:kern w:val="28"/>
        </w:rPr>
        <w:t>. It will fire events when the board layout or current player changes.</w:t>
      </w:r>
      <w:r w:rsidR="00BE195E">
        <w:rPr>
          <w:kern w:val="28"/>
        </w:rPr>
        <w:t xml:space="preserve"> </w:t>
      </w:r>
      <w:proofErr w:type="spellStart"/>
      <w:r w:rsidR="00BE195E">
        <w:rPr>
          <w:kern w:val="28"/>
        </w:rPr>
        <w:t>DraughtsModel</w:t>
      </w:r>
      <w:proofErr w:type="spellEnd"/>
      <w:r w:rsidR="00BE195E">
        <w:rPr>
          <w:kern w:val="28"/>
        </w:rPr>
        <w:t xml:space="preserve"> handles calculation of legal moves </w:t>
      </w:r>
      <w:r w:rsidR="00332591">
        <w:rPr>
          <w:kern w:val="28"/>
        </w:rPr>
        <w:t>and clicks to selection and/or moves</w:t>
      </w:r>
      <w:r w:rsidR="00BE195E">
        <w:rPr>
          <w:kern w:val="28"/>
        </w:rPr>
        <w:t>.</w:t>
      </w:r>
    </w:p>
    <w:tbl>
      <w:tblPr>
        <w:tblStyle w:val="IPLDocsTable"/>
        <w:tblW w:w="0" w:type="auto"/>
        <w:tblInd w:w="851" w:type="dxa"/>
        <w:tblLook w:val="04A0" w:firstRow="1" w:lastRow="0" w:firstColumn="1" w:lastColumn="0" w:noHBand="0" w:noVBand="1"/>
      </w:tblPr>
      <w:tblGrid>
        <w:gridCol w:w="4688"/>
        <w:gridCol w:w="4655"/>
      </w:tblGrid>
      <w:tr w:rsidR="005E024A" w:rsidTr="00707498">
        <w:trPr>
          <w:cnfStyle w:val="100000000000" w:firstRow="1" w:lastRow="0" w:firstColumn="0" w:lastColumn="0" w:oddVBand="0" w:evenVBand="0" w:oddHBand="0" w:evenHBand="0" w:firstRowFirstColumn="0" w:firstRowLastColumn="0" w:lastRowFirstColumn="0" w:lastRowLastColumn="0"/>
        </w:trPr>
        <w:tc>
          <w:tcPr>
            <w:tcW w:w="4688" w:type="dxa"/>
          </w:tcPr>
          <w:p w:rsidR="005E024A" w:rsidRDefault="005E024A" w:rsidP="00707498">
            <w:pPr>
              <w:pStyle w:val="BulletList"/>
              <w:numPr>
                <w:ilvl w:val="0"/>
                <w:numId w:val="0"/>
              </w:numPr>
              <w:rPr>
                <w:b w:val="0"/>
              </w:rPr>
            </w:pPr>
            <w:r>
              <w:rPr>
                <w:b w:val="0"/>
              </w:rPr>
              <w:t>Attribute</w:t>
            </w:r>
          </w:p>
        </w:tc>
        <w:tc>
          <w:tcPr>
            <w:tcW w:w="4655" w:type="dxa"/>
          </w:tcPr>
          <w:p w:rsidR="005E024A" w:rsidRDefault="005E024A" w:rsidP="00707498">
            <w:pPr>
              <w:pStyle w:val="BulletList"/>
              <w:numPr>
                <w:ilvl w:val="0"/>
                <w:numId w:val="0"/>
              </w:numPr>
              <w:rPr>
                <w:b w:val="0"/>
              </w:rPr>
            </w:pPr>
            <w:r>
              <w:rPr>
                <w:b w:val="0"/>
              </w:rPr>
              <w:t>Value</w:t>
            </w:r>
          </w:p>
        </w:tc>
      </w:tr>
      <w:tr w:rsidR="005E024A" w:rsidTr="00707498">
        <w:tc>
          <w:tcPr>
            <w:tcW w:w="4688" w:type="dxa"/>
          </w:tcPr>
          <w:p w:rsidR="005E024A" w:rsidRPr="00707498" w:rsidRDefault="005E024A" w:rsidP="00707498">
            <w:pPr>
              <w:pStyle w:val="BulletList"/>
              <w:numPr>
                <w:ilvl w:val="0"/>
                <w:numId w:val="0"/>
              </w:numPr>
            </w:pPr>
            <w:r w:rsidRPr="00707498">
              <w:t>Visibility</w:t>
            </w:r>
          </w:p>
        </w:tc>
        <w:tc>
          <w:tcPr>
            <w:tcW w:w="4655" w:type="dxa"/>
          </w:tcPr>
          <w:p w:rsidR="005E024A" w:rsidRPr="00707498" w:rsidRDefault="005E024A" w:rsidP="00707498">
            <w:pPr>
              <w:pStyle w:val="BulletList"/>
              <w:numPr>
                <w:ilvl w:val="0"/>
                <w:numId w:val="0"/>
              </w:numPr>
            </w:pPr>
            <w:r w:rsidRPr="00707498">
              <w:t>P</w:t>
            </w:r>
            <w:r w:rsidR="00707498">
              <w:t>ublic</w:t>
            </w:r>
          </w:p>
        </w:tc>
      </w:tr>
      <w:tr w:rsidR="005E024A" w:rsidTr="00707498">
        <w:tc>
          <w:tcPr>
            <w:tcW w:w="4688" w:type="dxa"/>
          </w:tcPr>
          <w:p w:rsidR="005E024A" w:rsidRPr="00707498" w:rsidRDefault="005E024A" w:rsidP="00707498">
            <w:pPr>
              <w:pStyle w:val="BulletList"/>
              <w:numPr>
                <w:ilvl w:val="0"/>
                <w:numId w:val="0"/>
              </w:numPr>
            </w:pPr>
            <w:r w:rsidRPr="00707498">
              <w:t>Modifiers</w:t>
            </w:r>
          </w:p>
        </w:tc>
        <w:tc>
          <w:tcPr>
            <w:tcW w:w="4655" w:type="dxa"/>
          </w:tcPr>
          <w:p w:rsidR="005E024A" w:rsidRPr="00707498" w:rsidRDefault="00707498" w:rsidP="00707498">
            <w:pPr>
              <w:pStyle w:val="BulletList"/>
              <w:numPr>
                <w:ilvl w:val="0"/>
                <w:numId w:val="0"/>
              </w:numPr>
            </w:pPr>
            <w:r>
              <w:t>Final</w:t>
            </w:r>
          </w:p>
        </w:tc>
      </w:tr>
      <w:tr w:rsidR="005E024A" w:rsidTr="00707498">
        <w:tc>
          <w:tcPr>
            <w:tcW w:w="4688" w:type="dxa"/>
          </w:tcPr>
          <w:p w:rsidR="005E024A" w:rsidRPr="00707498" w:rsidRDefault="005E024A" w:rsidP="00707498">
            <w:pPr>
              <w:pStyle w:val="BulletList"/>
              <w:numPr>
                <w:ilvl w:val="0"/>
                <w:numId w:val="0"/>
              </w:numPr>
            </w:pPr>
            <w:r w:rsidRPr="00707498">
              <w:t>Extends</w:t>
            </w:r>
          </w:p>
        </w:tc>
        <w:tc>
          <w:tcPr>
            <w:tcW w:w="4655" w:type="dxa"/>
          </w:tcPr>
          <w:p w:rsidR="005E024A" w:rsidRPr="00707498" w:rsidRDefault="00707498" w:rsidP="00707498">
            <w:pPr>
              <w:pStyle w:val="BulletList"/>
              <w:numPr>
                <w:ilvl w:val="0"/>
                <w:numId w:val="0"/>
              </w:numPr>
            </w:pPr>
            <w:r>
              <w:t>-</w:t>
            </w:r>
          </w:p>
        </w:tc>
      </w:tr>
      <w:tr w:rsidR="005E024A" w:rsidTr="00707498">
        <w:tc>
          <w:tcPr>
            <w:tcW w:w="4688" w:type="dxa"/>
          </w:tcPr>
          <w:p w:rsidR="005E024A" w:rsidRPr="00707498" w:rsidRDefault="005E024A" w:rsidP="00707498">
            <w:pPr>
              <w:pStyle w:val="BulletList"/>
              <w:numPr>
                <w:ilvl w:val="0"/>
                <w:numId w:val="0"/>
              </w:numPr>
            </w:pPr>
            <w:r w:rsidRPr="00707498">
              <w:t>Implements</w:t>
            </w:r>
          </w:p>
        </w:tc>
        <w:tc>
          <w:tcPr>
            <w:tcW w:w="4655" w:type="dxa"/>
          </w:tcPr>
          <w:p w:rsidR="005E024A" w:rsidRPr="00707498" w:rsidRDefault="00707498" w:rsidP="00707498">
            <w:pPr>
              <w:pStyle w:val="BulletList"/>
              <w:numPr>
                <w:ilvl w:val="0"/>
                <w:numId w:val="0"/>
              </w:numPr>
            </w:pPr>
            <w:proofErr w:type="spellStart"/>
            <w:r>
              <w:t>IDraughtsModel</w:t>
            </w:r>
            <w:proofErr w:type="spellEnd"/>
          </w:p>
        </w:tc>
      </w:tr>
    </w:tbl>
    <w:p w:rsidR="00B51736" w:rsidRDefault="00F716C6" w:rsidP="00B51736">
      <w:pPr>
        <w:pStyle w:val="Heading3"/>
        <w:rPr>
          <w:kern w:val="28"/>
        </w:rPr>
      </w:pPr>
      <w:bookmarkStart w:id="30" w:name="_Toc358901651"/>
      <w:r>
        <w:rPr>
          <w:kern w:val="28"/>
        </w:rPr>
        <w:t xml:space="preserve">Public </w:t>
      </w:r>
      <w:r w:rsidR="00B51736">
        <w:rPr>
          <w:kern w:val="28"/>
        </w:rPr>
        <w:t>Methods</w:t>
      </w:r>
      <w:bookmarkEnd w:id="30"/>
    </w:p>
    <w:p w:rsidR="00F716C6" w:rsidRDefault="00F716C6" w:rsidP="00F716C6">
      <w:pPr>
        <w:pStyle w:val="Heading4"/>
      </w:pPr>
      <w:proofErr w:type="spellStart"/>
      <w:proofErr w:type="gramStart"/>
      <w:r>
        <w:t>createModel</w:t>
      </w:r>
      <w:proofErr w:type="spellEnd"/>
      <w:proofErr w:type="gramEnd"/>
    </w:p>
    <w:p w:rsidR="00F716C6" w:rsidRDefault="00A31B9C" w:rsidP="00F716C6">
      <w:r>
        <w:t xml:space="preserve">Creates a new instance of </w:t>
      </w:r>
      <w:proofErr w:type="spellStart"/>
      <w:r>
        <w:t>DraughtsModel</w:t>
      </w:r>
      <w:proofErr w:type="spellEnd"/>
      <w:r>
        <w:t xml:space="preserve"> via a call to </w:t>
      </w:r>
      <w:r w:rsidR="00F716C6">
        <w:t>the private constructor but only returns the interface. This hides the implementation of details from the caller.</w:t>
      </w:r>
    </w:p>
    <w:tbl>
      <w:tblPr>
        <w:tblStyle w:val="IPLDocsTable"/>
        <w:tblW w:w="0" w:type="auto"/>
        <w:tblInd w:w="851" w:type="dxa"/>
        <w:tblLook w:val="04A0" w:firstRow="1" w:lastRow="0" w:firstColumn="1" w:lastColumn="0" w:noHBand="0" w:noVBand="1"/>
      </w:tblPr>
      <w:tblGrid>
        <w:gridCol w:w="4688"/>
        <w:gridCol w:w="4655"/>
      </w:tblGrid>
      <w:tr w:rsidR="00707498" w:rsidTr="00707498">
        <w:trPr>
          <w:cnfStyle w:val="100000000000" w:firstRow="1" w:lastRow="0" w:firstColumn="0" w:lastColumn="0" w:oddVBand="0" w:evenVBand="0" w:oddHBand="0" w:evenHBand="0" w:firstRowFirstColumn="0" w:firstRowLastColumn="0" w:lastRowFirstColumn="0" w:lastRowLastColumn="0"/>
        </w:trPr>
        <w:tc>
          <w:tcPr>
            <w:tcW w:w="4688" w:type="dxa"/>
          </w:tcPr>
          <w:p w:rsidR="00707498" w:rsidRDefault="00707498" w:rsidP="00707498">
            <w:pPr>
              <w:pStyle w:val="BulletList"/>
              <w:numPr>
                <w:ilvl w:val="0"/>
                <w:numId w:val="0"/>
              </w:numPr>
              <w:rPr>
                <w:b w:val="0"/>
              </w:rPr>
            </w:pPr>
            <w:r>
              <w:rPr>
                <w:b w:val="0"/>
              </w:rPr>
              <w:t>Attribute</w:t>
            </w:r>
          </w:p>
        </w:tc>
        <w:tc>
          <w:tcPr>
            <w:tcW w:w="4655" w:type="dxa"/>
          </w:tcPr>
          <w:p w:rsidR="00707498" w:rsidRDefault="00707498" w:rsidP="00707498">
            <w:pPr>
              <w:pStyle w:val="BulletList"/>
              <w:numPr>
                <w:ilvl w:val="0"/>
                <w:numId w:val="0"/>
              </w:numPr>
              <w:rPr>
                <w:b w:val="0"/>
              </w:rPr>
            </w:pPr>
            <w:r>
              <w:rPr>
                <w:b w:val="0"/>
              </w:rPr>
              <w:t>Value</w:t>
            </w:r>
          </w:p>
        </w:tc>
      </w:tr>
      <w:tr w:rsidR="00707498" w:rsidTr="00707498">
        <w:tc>
          <w:tcPr>
            <w:tcW w:w="4688" w:type="dxa"/>
          </w:tcPr>
          <w:p w:rsidR="00707498" w:rsidRDefault="00707498" w:rsidP="00272659">
            <w:pPr>
              <w:pStyle w:val="Tabletext"/>
            </w:pPr>
            <w:r>
              <w:t>Modifiers</w:t>
            </w:r>
          </w:p>
        </w:tc>
        <w:tc>
          <w:tcPr>
            <w:tcW w:w="4655" w:type="dxa"/>
          </w:tcPr>
          <w:p w:rsidR="00707498" w:rsidRDefault="00707498" w:rsidP="00272659">
            <w:pPr>
              <w:pStyle w:val="Tabletext"/>
            </w:pPr>
            <w:r>
              <w:t>Static</w:t>
            </w:r>
          </w:p>
        </w:tc>
      </w:tr>
      <w:tr w:rsidR="00707498" w:rsidTr="00707498">
        <w:tc>
          <w:tcPr>
            <w:tcW w:w="4688" w:type="dxa"/>
          </w:tcPr>
          <w:p w:rsidR="00707498" w:rsidRDefault="00707498" w:rsidP="00272659">
            <w:pPr>
              <w:pStyle w:val="Tabletext"/>
            </w:pPr>
            <w:r>
              <w:t>Overrides</w:t>
            </w:r>
          </w:p>
        </w:tc>
        <w:tc>
          <w:tcPr>
            <w:tcW w:w="4655" w:type="dxa"/>
          </w:tcPr>
          <w:p w:rsidR="00707498" w:rsidRDefault="00272659" w:rsidP="00272659">
            <w:pPr>
              <w:pStyle w:val="Tabletext"/>
            </w:pPr>
            <w:r>
              <w:t>-</w:t>
            </w:r>
          </w:p>
        </w:tc>
      </w:tr>
      <w:tr w:rsidR="00707498" w:rsidTr="00707498">
        <w:tc>
          <w:tcPr>
            <w:tcW w:w="4688" w:type="dxa"/>
          </w:tcPr>
          <w:p w:rsidR="00707498" w:rsidRDefault="00707498" w:rsidP="00272659">
            <w:pPr>
              <w:pStyle w:val="Tabletext"/>
            </w:pPr>
            <w:r>
              <w:t>Throws</w:t>
            </w:r>
          </w:p>
        </w:tc>
        <w:tc>
          <w:tcPr>
            <w:tcW w:w="4655" w:type="dxa"/>
          </w:tcPr>
          <w:p w:rsidR="00707498" w:rsidRDefault="00707498" w:rsidP="00272659">
            <w:pPr>
              <w:pStyle w:val="Tabletext"/>
            </w:pPr>
            <w:r>
              <w:t>-</w:t>
            </w:r>
          </w:p>
        </w:tc>
      </w:tr>
    </w:tbl>
    <w:p w:rsidR="0002270E" w:rsidRDefault="0002270E" w:rsidP="007B11F7">
      <w:pPr>
        <w:rPr>
          <w:b/>
        </w:rPr>
      </w:pPr>
    </w:p>
    <w:p w:rsidR="0002270E" w:rsidRDefault="0002270E">
      <w:pPr>
        <w:spacing w:before="0" w:after="200"/>
        <w:ind w:left="0"/>
        <w:rPr>
          <w:b/>
        </w:rPr>
      </w:pPr>
      <w:r>
        <w:rPr>
          <w:b/>
        </w:rPr>
        <w:br w:type="page"/>
      </w:r>
    </w:p>
    <w:p w:rsidR="007B11F7" w:rsidRPr="00826A31" w:rsidRDefault="007B11F7" w:rsidP="007B11F7">
      <w:pPr>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B11F7"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7B11F7" w:rsidRDefault="007B11F7" w:rsidP="00707498">
            <w:pPr>
              <w:ind w:left="0"/>
            </w:pPr>
            <w:r>
              <w:t>Name</w:t>
            </w:r>
          </w:p>
        </w:tc>
        <w:tc>
          <w:tcPr>
            <w:tcW w:w="2551" w:type="dxa"/>
          </w:tcPr>
          <w:p w:rsidR="007B11F7" w:rsidRDefault="007B11F7" w:rsidP="00707498">
            <w:pPr>
              <w:ind w:left="0"/>
            </w:pPr>
            <w:r>
              <w:t>Type</w:t>
            </w:r>
          </w:p>
        </w:tc>
        <w:tc>
          <w:tcPr>
            <w:tcW w:w="4841" w:type="dxa"/>
          </w:tcPr>
          <w:p w:rsidR="007B11F7" w:rsidRDefault="007B11F7" w:rsidP="00707498">
            <w:pPr>
              <w:ind w:left="0"/>
            </w:pPr>
            <w:r>
              <w:t>Description</w:t>
            </w:r>
          </w:p>
        </w:tc>
      </w:tr>
      <w:tr w:rsidR="007B11F7" w:rsidTr="00707498">
        <w:tc>
          <w:tcPr>
            <w:tcW w:w="1951" w:type="dxa"/>
          </w:tcPr>
          <w:p w:rsidR="007B11F7" w:rsidRDefault="007B11F7" w:rsidP="00707498">
            <w:pPr>
              <w:ind w:left="0"/>
            </w:pPr>
            <w:r>
              <w:t>-</w:t>
            </w:r>
          </w:p>
        </w:tc>
        <w:tc>
          <w:tcPr>
            <w:tcW w:w="2551" w:type="dxa"/>
          </w:tcPr>
          <w:p w:rsidR="007B11F7" w:rsidRDefault="007B11F7" w:rsidP="00707498">
            <w:pPr>
              <w:ind w:left="0"/>
            </w:pPr>
            <w:r>
              <w:t>-</w:t>
            </w:r>
          </w:p>
        </w:tc>
        <w:tc>
          <w:tcPr>
            <w:tcW w:w="4841" w:type="dxa"/>
          </w:tcPr>
          <w:p w:rsidR="007B11F7" w:rsidRDefault="007B11F7" w:rsidP="00707498">
            <w:pPr>
              <w:ind w:left="0"/>
            </w:pPr>
            <w:r>
              <w:t>-</w:t>
            </w:r>
          </w:p>
        </w:tc>
      </w:tr>
    </w:tbl>
    <w:p w:rsidR="007B11F7" w:rsidRPr="00826A31" w:rsidRDefault="007B11F7" w:rsidP="007B11F7">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B11F7"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7B11F7" w:rsidRDefault="007B11F7" w:rsidP="00707498">
            <w:pPr>
              <w:ind w:left="0"/>
            </w:pPr>
            <w:r>
              <w:t>Type</w:t>
            </w:r>
          </w:p>
        </w:tc>
        <w:tc>
          <w:tcPr>
            <w:tcW w:w="7371" w:type="dxa"/>
          </w:tcPr>
          <w:p w:rsidR="007B11F7" w:rsidRDefault="007B11F7" w:rsidP="00707498">
            <w:pPr>
              <w:ind w:left="0"/>
            </w:pPr>
            <w:r>
              <w:t>Description</w:t>
            </w:r>
          </w:p>
        </w:tc>
      </w:tr>
      <w:tr w:rsidR="007B11F7" w:rsidTr="00707498">
        <w:tc>
          <w:tcPr>
            <w:tcW w:w="1951" w:type="dxa"/>
          </w:tcPr>
          <w:p w:rsidR="007B11F7" w:rsidRDefault="007B11F7" w:rsidP="00707498">
            <w:pPr>
              <w:ind w:left="0"/>
            </w:pPr>
            <w:proofErr w:type="spellStart"/>
            <w:r>
              <w:t>IDraughtsModel</w:t>
            </w:r>
            <w:proofErr w:type="spellEnd"/>
          </w:p>
        </w:tc>
        <w:tc>
          <w:tcPr>
            <w:tcW w:w="7371" w:type="dxa"/>
          </w:tcPr>
          <w:p w:rsidR="007B11F7" w:rsidRDefault="007B11F7" w:rsidP="00707498">
            <w:pPr>
              <w:ind w:left="0"/>
            </w:pPr>
            <w:r>
              <w:t xml:space="preserve">A newly constructed instance of </w:t>
            </w:r>
            <w:proofErr w:type="spellStart"/>
            <w:r>
              <w:t>DraughtsModel</w:t>
            </w:r>
            <w:proofErr w:type="spellEnd"/>
            <w:r>
              <w:t>.</w:t>
            </w:r>
          </w:p>
        </w:tc>
      </w:tr>
    </w:tbl>
    <w:p w:rsidR="00F716C6" w:rsidRDefault="00F716C6" w:rsidP="00F716C6">
      <w:pPr>
        <w:pStyle w:val="Heading4"/>
      </w:pPr>
      <w:proofErr w:type="spellStart"/>
      <w:proofErr w:type="gramStart"/>
      <w:r>
        <w:t>addPropertyChangeListener</w:t>
      </w:r>
      <w:proofErr w:type="spellEnd"/>
      <w:proofErr w:type="gramEnd"/>
    </w:p>
    <w:p w:rsidR="00AB53E1" w:rsidRDefault="00AB53E1" w:rsidP="00AB53E1">
      <w:proofErr w:type="gramStart"/>
      <w:r>
        <w:t xml:space="preserve">Registers a property change listener with the </w:t>
      </w:r>
      <w:proofErr w:type="spellStart"/>
      <w:r>
        <w:t>DraughtsModel</w:t>
      </w:r>
      <w:proofErr w:type="spellEnd"/>
      <w:r>
        <w:t>.</w:t>
      </w:r>
      <w:proofErr w:type="gramEnd"/>
      <w:r>
        <w:t xml:space="preserve"> All registered listeners will be notified about property change events.</w:t>
      </w:r>
    </w:p>
    <w:tbl>
      <w:tblPr>
        <w:tblStyle w:val="IPLDocsTable"/>
        <w:tblW w:w="0" w:type="auto"/>
        <w:tblInd w:w="851" w:type="dxa"/>
        <w:tblLook w:val="04A0" w:firstRow="1" w:lastRow="0" w:firstColumn="1" w:lastColumn="0" w:noHBand="0" w:noVBand="1"/>
      </w:tblPr>
      <w:tblGrid>
        <w:gridCol w:w="4688"/>
        <w:gridCol w:w="4655"/>
      </w:tblGrid>
      <w:tr w:rsidR="00AB53E1"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B53E1" w:rsidRDefault="00AB53E1" w:rsidP="00915FEE">
            <w:pPr>
              <w:pStyle w:val="BulletList"/>
              <w:numPr>
                <w:ilvl w:val="0"/>
                <w:numId w:val="0"/>
              </w:numPr>
              <w:rPr>
                <w:b w:val="0"/>
              </w:rPr>
            </w:pPr>
            <w:r>
              <w:rPr>
                <w:b w:val="0"/>
              </w:rPr>
              <w:t>Attribute</w:t>
            </w:r>
          </w:p>
        </w:tc>
        <w:tc>
          <w:tcPr>
            <w:tcW w:w="4655" w:type="dxa"/>
          </w:tcPr>
          <w:p w:rsidR="00AB53E1" w:rsidRDefault="00AB53E1" w:rsidP="00915FEE">
            <w:pPr>
              <w:pStyle w:val="BulletList"/>
              <w:numPr>
                <w:ilvl w:val="0"/>
                <w:numId w:val="0"/>
              </w:numPr>
              <w:rPr>
                <w:b w:val="0"/>
              </w:rPr>
            </w:pPr>
            <w:r>
              <w:rPr>
                <w:b w:val="0"/>
              </w:rPr>
              <w:t>Value</w:t>
            </w:r>
          </w:p>
        </w:tc>
      </w:tr>
      <w:tr w:rsidR="00AB53E1" w:rsidTr="00915FEE">
        <w:tc>
          <w:tcPr>
            <w:tcW w:w="4688" w:type="dxa"/>
          </w:tcPr>
          <w:p w:rsidR="00AB53E1" w:rsidRDefault="00AB53E1" w:rsidP="00915FEE">
            <w:pPr>
              <w:pStyle w:val="Tabletext"/>
            </w:pPr>
            <w:r>
              <w:t>Modifiers</w:t>
            </w:r>
          </w:p>
        </w:tc>
        <w:tc>
          <w:tcPr>
            <w:tcW w:w="4655" w:type="dxa"/>
          </w:tcPr>
          <w:p w:rsidR="00AB53E1" w:rsidRDefault="00997FE4" w:rsidP="00915FEE">
            <w:pPr>
              <w:pStyle w:val="Tabletext"/>
            </w:pPr>
            <w:r>
              <w:t>-</w:t>
            </w:r>
          </w:p>
        </w:tc>
      </w:tr>
      <w:tr w:rsidR="00AB53E1" w:rsidTr="00915FEE">
        <w:tc>
          <w:tcPr>
            <w:tcW w:w="4688" w:type="dxa"/>
          </w:tcPr>
          <w:p w:rsidR="00AB53E1" w:rsidRDefault="00AB53E1" w:rsidP="00915FEE">
            <w:pPr>
              <w:pStyle w:val="Tabletext"/>
            </w:pPr>
            <w:r>
              <w:t>Overrides</w:t>
            </w:r>
          </w:p>
        </w:tc>
        <w:tc>
          <w:tcPr>
            <w:tcW w:w="4655" w:type="dxa"/>
          </w:tcPr>
          <w:p w:rsidR="00AB53E1" w:rsidRDefault="00997FE4" w:rsidP="00915FEE">
            <w:pPr>
              <w:pStyle w:val="Tabletext"/>
            </w:pPr>
            <w:proofErr w:type="spellStart"/>
            <w:r w:rsidRPr="00997FE4">
              <w:t>IDraughtsModel</w:t>
            </w:r>
            <w:r>
              <w:t>.addPropertyChangeListener</w:t>
            </w:r>
            <w:proofErr w:type="spellEnd"/>
            <w:r>
              <w:t>()</w:t>
            </w:r>
          </w:p>
        </w:tc>
      </w:tr>
      <w:tr w:rsidR="00AB53E1" w:rsidTr="00915FEE">
        <w:tc>
          <w:tcPr>
            <w:tcW w:w="4688" w:type="dxa"/>
          </w:tcPr>
          <w:p w:rsidR="00AB53E1" w:rsidRDefault="00AB53E1" w:rsidP="00915FEE">
            <w:pPr>
              <w:pStyle w:val="Tabletext"/>
            </w:pPr>
            <w:r>
              <w:t>Throws</w:t>
            </w:r>
          </w:p>
        </w:tc>
        <w:tc>
          <w:tcPr>
            <w:tcW w:w="4655" w:type="dxa"/>
          </w:tcPr>
          <w:p w:rsidR="00AB53E1" w:rsidRDefault="00AB53E1" w:rsidP="00915FEE">
            <w:pPr>
              <w:pStyle w:val="Tabletext"/>
            </w:pPr>
            <w:r>
              <w:t>-</w:t>
            </w:r>
          </w:p>
        </w:tc>
      </w:tr>
    </w:tbl>
    <w:p w:rsidR="0037549D" w:rsidRPr="00826A31" w:rsidRDefault="0037549D" w:rsidP="0037549D">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7549D"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37549D" w:rsidRDefault="0037549D" w:rsidP="00915FEE">
            <w:pPr>
              <w:ind w:left="0"/>
            </w:pPr>
            <w:r>
              <w:t>Name</w:t>
            </w:r>
          </w:p>
        </w:tc>
        <w:tc>
          <w:tcPr>
            <w:tcW w:w="2551" w:type="dxa"/>
          </w:tcPr>
          <w:p w:rsidR="0037549D" w:rsidRDefault="0037549D" w:rsidP="00915FEE">
            <w:pPr>
              <w:ind w:left="0"/>
            </w:pPr>
            <w:r>
              <w:t>Type</w:t>
            </w:r>
          </w:p>
        </w:tc>
        <w:tc>
          <w:tcPr>
            <w:tcW w:w="4841" w:type="dxa"/>
          </w:tcPr>
          <w:p w:rsidR="0037549D" w:rsidRDefault="0037549D" w:rsidP="00915FEE">
            <w:pPr>
              <w:ind w:left="0"/>
            </w:pPr>
            <w:r>
              <w:t>Description</w:t>
            </w:r>
          </w:p>
        </w:tc>
      </w:tr>
      <w:tr w:rsidR="0037549D" w:rsidTr="00915FEE">
        <w:tc>
          <w:tcPr>
            <w:tcW w:w="1951" w:type="dxa"/>
          </w:tcPr>
          <w:p w:rsidR="0037549D" w:rsidRDefault="006C4DA4" w:rsidP="00915FEE">
            <w:pPr>
              <w:ind w:left="0"/>
            </w:pPr>
            <w:r>
              <w:t>l</w:t>
            </w:r>
            <w:r w:rsidR="0037549D">
              <w:t>istener</w:t>
            </w:r>
          </w:p>
        </w:tc>
        <w:tc>
          <w:tcPr>
            <w:tcW w:w="2551" w:type="dxa"/>
          </w:tcPr>
          <w:p w:rsidR="0037549D" w:rsidRDefault="0037549D" w:rsidP="00915FEE">
            <w:pPr>
              <w:ind w:left="0"/>
            </w:pPr>
            <w:proofErr w:type="spellStart"/>
            <w:r>
              <w:t>PropertyChangeListener</w:t>
            </w:r>
            <w:proofErr w:type="spellEnd"/>
          </w:p>
        </w:tc>
        <w:tc>
          <w:tcPr>
            <w:tcW w:w="4841" w:type="dxa"/>
          </w:tcPr>
          <w:p w:rsidR="0037549D" w:rsidRDefault="0037549D" w:rsidP="00915FEE">
            <w:pPr>
              <w:ind w:left="0"/>
            </w:pPr>
            <w:r>
              <w:t>The property change listener to register</w:t>
            </w:r>
          </w:p>
        </w:tc>
      </w:tr>
    </w:tbl>
    <w:p w:rsidR="0037549D" w:rsidRPr="00826A31" w:rsidRDefault="0037549D" w:rsidP="0033259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7549D"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37549D" w:rsidRDefault="0037549D" w:rsidP="00332591">
            <w:pPr>
              <w:keepNext/>
              <w:ind w:left="0"/>
            </w:pPr>
            <w:r>
              <w:t>Type</w:t>
            </w:r>
          </w:p>
        </w:tc>
        <w:tc>
          <w:tcPr>
            <w:tcW w:w="7371" w:type="dxa"/>
          </w:tcPr>
          <w:p w:rsidR="0037549D" w:rsidRDefault="0037549D" w:rsidP="00332591">
            <w:pPr>
              <w:keepNext/>
              <w:ind w:left="0"/>
            </w:pPr>
            <w:r>
              <w:t>Description</w:t>
            </w:r>
          </w:p>
        </w:tc>
      </w:tr>
      <w:tr w:rsidR="0037549D" w:rsidTr="00915FEE">
        <w:tc>
          <w:tcPr>
            <w:tcW w:w="1951" w:type="dxa"/>
          </w:tcPr>
          <w:p w:rsidR="0037549D" w:rsidRDefault="0037549D" w:rsidP="00915FEE">
            <w:pPr>
              <w:ind w:left="0"/>
            </w:pPr>
            <w:r>
              <w:t>-</w:t>
            </w:r>
          </w:p>
        </w:tc>
        <w:tc>
          <w:tcPr>
            <w:tcW w:w="7371" w:type="dxa"/>
          </w:tcPr>
          <w:p w:rsidR="0037549D" w:rsidRDefault="0037549D" w:rsidP="00915FEE">
            <w:pPr>
              <w:ind w:left="0"/>
            </w:pPr>
            <w:r>
              <w:t>-</w:t>
            </w:r>
          </w:p>
        </w:tc>
      </w:tr>
    </w:tbl>
    <w:p w:rsidR="00AB5743" w:rsidRDefault="00AB5743" w:rsidP="00865A08">
      <w:pPr>
        <w:pStyle w:val="Heading4"/>
      </w:pPr>
      <w:proofErr w:type="spellStart"/>
      <w:proofErr w:type="gramStart"/>
      <w:r>
        <w:t>errorMsg</w:t>
      </w:r>
      <w:proofErr w:type="spellEnd"/>
      <w:proofErr w:type="gramEnd"/>
    </w:p>
    <w:p w:rsidR="00AB5743" w:rsidRDefault="00AB5743" w:rsidP="00AB5743">
      <w:proofErr w:type="gramStart"/>
      <w:r>
        <w:t>Used to i</w:t>
      </w:r>
      <w:r w:rsidRPr="00B962C0">
        <w:t>nform the m</w:t>
      </w:r>
      <w:r>
        <w:t>odel that an error has occurred.</w:t>
      </w:r>
      <w:proofErr w:type="gramEnd"/>
      <w:r>
        <w:t xml:space="preserve"> This causes property change events to be fired, one to display an error message and another to trigger a new game.</w:t>
      </w:r>
    </w:p>
    <w:tbl>
      <w:tblPr>
        <w:tblStyle w:val="IPLDocsTable"/>
        <w:tblW w:w="0" w:type="auto"/>
        <w:tblInd w:w="851" w:type="dxa"/>
        <w:tblLook w:val="04A0" w:firstRow="1" w:lastRow="0" w:firstColumn="1" w:lastColumn="0" w:noHBand="0" w:noVBand="1"/>
      </w:tblPr>
      <w:tblGrid>
        <w:gridCol w:w="4688"/>
        <w:gridCol w:w="4655"/>
      </w:tblGrid>
      <w:tr w:rsidR="00AB5743"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AB5743" w:rsidRDefault="00AB5743" w:rsidP="00B6226C">
            <w:pPr>
              <w:pStyle w:val="BulletList"/>
              <w:keepNext/>
              <w:numPr>
                <w:ilvl w:val="0"/>
                <w:numId w:val="0"/>
              </w:numPr>
              <w:rPr>
                <w:b w:val="0"/>
              </w:rPr>
            </w:pPr>
            <w:r>
              <w:rPr>
                <w:b w:val="0"/>
              </w:rPr>
              <w:t>Attribute</w:t>
            </w:r>
          </w:p>
        </w:tc>
        <w:tc>
          <w:tcPr>
            <w:tcW w:w="4655" w:type="dxa"/>
          </w:tcPr>
          <w:p w:rsidR="00AB5743" w:rsidRDefault="00AB5743" w:rsidP="00B6226C">
            <w:pPr>
              <w:pStyle w:val="BulletList"/>
              <w:keepNext/>
              <w:numPr>
                <w:ilvl w:val="0"/>
                <w:numId w:val="0"/>
              </w:numPr>
              <w:rPr>
                <w:b w:val="0"/>
              </w:rPr>
            </w:pPr>
            <w:r>
              <w:rPr>
                <w:b w:val="0"/>
              </w:rPr>
              <w:t>Value</w:t>
            </w:r>
          </w:p>
        </w:tc>
      </w:tr>
      <w:tr w:rsidR="00AB5743" w:rsidTr="00B6226C">
        <w:tc>
          <w:tcPr>
            <w:tcW w:w="4688" w:type="dxa"/>
          </w:tcPr>
          <w:p w:rsidR="00AB5743" w:rsidRDefault="00AB5743" w:rsidP="00B6226C">
            <w:pPr>
              <w:pStyle w:val="Tabletext"/>
              <w:keepNext/>
            </w:pPr>
            <w:r>
              <w:t>Modifiers</w:t>
            </w:r>
          </w:p>
        </w:tc>
        <w:tc>
          <w:tcPr>
            <w:tcW w:w="4655" w:type="dxa"/>
          </w:tcPr>
          <w:p w:rsidR="00AB5743" w:rsidRPr="00B962C0" w:rsidRDefault="00AB5743" w:rsidP="00B6226C">
            <w:pPr>
              <w:pStyle w:val="Tabletext"/>
              <w:keepNext/>
            </w:pPr>
            <w:r w:rsidRPr="00B962C0">
              <w:t>-</w:t>
            </w:r>
          </w:p>
        </w:tc>
      </w:tr>
      <w:tr w:rsidR="00AB5743" w:rsidTr="00B6226C">
        <w:tc>
          <w:tcPr>
            <w:tcW w:w="4688" w:type="dxa"/>
          </w:tcPr>
          <w:p w:rsidR="00AB5743" w:rsidRDefault="00AB5743" w:rsidP="00B6226C">
            <w:pPr>
              <w:pStyle w:val="Tabletext"/>
              <w:keepNext/>
            </w:pPr>
            <w:r>
              <w:t>Overrides</w:t>
            </w:r>
          </w:p>
        </w:tc>
        <w:tc>
          <w:tcPr>
            <w:tcW w:w="4655" w:type="dxa"/>
          </w:tcPr>
          <w:p w:rsidR="00AB5743" w:rsidRPr="00B962C0" w:rsidRDefault="00AB5743" w:rsidP="00B6226C">
            <w:pPr>
              <w:pStyle w:val="Tabletext"/>
              <w:keepNext/>
            </w:pPr>
            <w:proofErr w:type="spellStart"/>
            <w:r w:rsidRPr="00B962C0">
              <w:t>IDraughtsModel.errorMsg</w:t>
            </w:r>
            <w:proofErr w:type="spellEnd"/>
            <w:r w:rsidRPr="00B962C0">
              <w:t>()</w:t>
            </w:r>
          </w:p>
        </w:tc>
      </w:tr>
      <w:tr w:rsidR="00AB5743" w:rsidTr="00B6226C">
        <w:tc>
          <w:tcPr>
            <w:tcW w:w="4688" w:type="dxa"/>
          </w:tcPr>
          <w:p w:rsidR="00AB5743" w:rsidRDefault="00AB5743" w:rsidP="00B6226C">
            <w:pPr>
              <w:pStyle w:val="Tabletext"/>
            </w:pPr>
            <w:r>
              <w:t>Throws</w:t>
            </w:r>
          </w:p>
        </w:tc>
        <w:tc>
          <w:tcPr>
            <w:tcW w:w="4655" w:type="dxa"/>
          </w:tcPr>
          <w:p w:rsidR="00AB5743" w:rsidRPr="00B962C0" w:rsidRDefault="00AB5743" w:rsidP="00B6226C">
            <w:pPr>
              <w:pStyle w:val="Tabletext"/>
            </w:pPr>
            <w:r w:rsidRPr="00B962C0">
              <w:t>-</w:t>
            </w:r>
          </w:p>
        </w:tc>
      </w:tr>
    </w:tbl>
    <w:p w:rsidR="00AB5743" w:rsidRPr="00826A31" w:rsidRDefault="00AB5743" w:rsidP="00AB5743">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B5743"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AB5743" w:rsidRDefault="00AB5743" w:rsidP="00B6226C">
            <w:pPr>
              <w:keepNext/>
              <w:ind w:left="0"/>
            </w:pPr>
            <w:r>
              <w:t>Name</w:t>
            </w:r>
          </w:p>
        </w:tc>
        <w:tc>
          <w:tcPr>
            <w:tcW w:w="2551" w:type="dxa"/>
          </w:tcPr>
          <w:p w:rsidR="00AB5743" w:rsidRDefault="00AB5743" w:rsidP="00B6226C">
            <w:pPr>
              <w:keepNext/>
              <w:ind w:left="0"/>
            </w:pPr>
            <w:r>
              <w:t>Type</w:t>
            </w:r>
          </w:p>
        </w:tc>
        <w:tc>
          <w:tcPr>
            <w:tcW w:w="4841" w:type="dxa"/>
          </w:tcPr>
          <w:p w:rsidR="00AB5743" w:rsidRDefault="00AB5743" w:rsidP="00B6226C">
            <w:pPr>
              <w:keepNext/>
              <w:ind w:left="0"/>
            </w:pPr>
            <w:r>
              <w:t>Description</w:t>
            </w:r>
          </w:p>
        </w:tc>
      </w:tr>
      <w:tr w:rsidR="00AB5743" w:rsidTr="00B6226C">
        <w:tc>
          <w:tcPr>
            <w:tcW w:w="1951" w:type="dxa"/>
          </w:tcPr>
          <w:p w:rsidR="00AB5743" w:rsidRPr="00B962C0" w:rsidRDefault="000B2FBB" w:rsidP="00B6226C">
            <w:pPr>
              <w:ind w:left="0"/>
            </w:pPr>
            <w:proofErr w:type="spellStart"/>
            <w:r>
              <w:t>e</w:t>
            </w:r>
            <w:r w:rsidR="00AB5743" w:rsidRPr="00B962C0">
              <w:t>rrorMsg</w:t>
            </w:r>
            <w:proofErr w:type="spellEnd"/>
          </w:p>
        </w:tc>
        <w:tc>
          <w:tcPr>
            <w:tcW w:w="2551" w:type="dxa"/>
          </w:tcPr>
          <w:p w:rsidR="00AB5743" w:rsidRPr="00B962C0" w:rsidRDefault="00AB5743" w:rsidP="00B6226C">
            <w:pPr>
              <w:ind w:left="0"/>
            </w:pPr>
            <w:r w:rsidRPr="00B962C0">
              <w:t>String</w:t>
            </w:r>
          </w:p>
        </w:tc>
        <w:tc>
          <w:tcPr>
            <w:tcW w:w="4841" w:type="dxa"/>
          </w:tcPr>
          <w:p w:rsidR="00AB5743" w:rsidRPr="00B962C0" w:rsidRDefault="00AB5743" w:rsidP="00B6226C">
            <w:pPr>
              <w:ind w:left="0"/>
            </w:pPr>
            <w:r w:rsidRPr="00B962C0">
              <w:t>The error message to display</w:t>
            </w:r>
          </w:p>
        </w:tc>
      </w:tr>
    </w:tbl>
    <w:p w:rsidR="00AB5743" w:rsidRPr="00826A31" w:rsidRDefault="00AB5743" w:rsidP="00AB5743">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AB5743"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AB5743" w:rsidRDefault="00AB5743" w:rsidP="00B6226C">
            <w:pPr>
              <w:keepNext/>
              <w:ind w:left="0"/>
            </w:pPr>
            <w:r>
              <w:t>Type</w:t>
            </w:r>
          </w:p>
        </w:tc>
        <w:tc>
          <w:tcPr>
            <w:tcW w:w="7371" w:type="dxa"/>
          </w:tcPr>
          <w:p w:rsidR="00AB5743" w:rsidRDefault="00AB5743" w:rsidP="00B6226C">
            <w:pPr>
              <w:keepNext/>
              <w:ind w:left="0"/>
            </w:pPr>
            <w:r>
              <w:t>Description</w:t>
            </w:r>
          </w:p>
        </w:tc>
      </w:tr>
      <w:tr w:rsidR="00AB5743" w:rsidTr="00B6226C">
        <w:tc>
          <w:tcPr>
            <w:tcW w:w="1951" w:type="dxa"/>
          </w:tcPr>
          <w:p w:rsidR="00AB5743" w:rsidRPr="00B962C0" w:rsidRDefault="00AB5743" w:rsidP="00B6226C">
            <w:pPr>
              <w:ind w:left="0"/>
            </w:pPr>
            <w:r w:rsidRPr="00B962C0">
              <w:t>-</w:t>
            </w:r>
          </w:p>
        </w:tc>
        <w:tc>
          <w:tcPr>
            <w:tcW w:w="7371" w:type="dxa"/>
          </w:tcPr>
          <w:p w:rsidR="00AB5743" w:rsidRPr="00B962C0" w:rsidRDefault="00AB5743" w:rsidP="00B6226C">
            <w:pPr>
              <w:ind w:left="0"/>
            </w:pPr>
            <w:r w:rsidRPr="00B962C0">
              <w:t>-</w:t>
            </w:r>
          </w:p>
        </w:tc>
      </w:tr>
    </w:tbl>
    <w:p w:rsidR="00865A08" w:rsidRDefault="00865A08" w:rsidP="00865A08">
      <w:pPr>
        <w:pStyle w:val="Heading4"/>
      </w:pPr>
      <w:proofErr w:type="gramStart"/>
      <w:r>
        <w:t>export</w:t>
      </w:r>
      <w:proofErr w:type="gramEnd"/>
    </w:p>
    <w:p w:rsidR="00865A08" w:rsidRDefault="00865A08" w:rsidP="00865A08">
      <w:proofErr w:type="gramStart"/>
      <w:r>
        <w:t xml:space="preserve">Writes a PDN file containing the current board layout and the game history </w:t>
      </w:r>
      <w:r w:rsidR="00E170B7">
        <w:t>using the writer</w:t>
      </w:r>
      <w:r w:rsidR="00056294">
        <w:t xml:space="preserve"> specified by w</w:t>
      </w:r>
      <w:r w:rsidR="00E170B7">
        <w:t>riter</w:t>
      </w:r>
      <w:r>
        <w:t>.</w:t>
      </w:r>
      <w:proofErr w:type="gramEnd"/>
    </w:p>
    <w:tbl>
      <w:tblPr>
        <w:tblStyle w:val="IPLDocsTable"/>
        <w:tblW w:w="0" w:type="auto"/>
        <w:tblInd w:w="851" w:type="dxa"/>
        <w:tblLook w:val="04A0" w:firstRow="1" w:lastRow="0" w:firstColumn="1" w:lastColumn="0" w:noHBand="0" w:noVBand="1"/>
      </w:tblPr>
      <w:tblGrid>
        <w:gridCol w:w="4688"/>
        <w:gridCol w:w="4655"/>
      </w:tblGrid>
      <w:tr w:rsidR="00865A0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65A08" w:rsidRDefault="00865A08" w:rsidP="00915FEE">
            <w:pPr>
              <w:pStyle w:val="BulletList"/>
              <w:numPr>
                <w:ilvl w:val="0"/>
                <w:numId w:val="0"/>
              </w:numPr>
              <w:rPr>
                <w:b w:val="0"/>
              </w:rPr>
            </w:pPr>
            <w:r>
              <w:rPr>
                <w:b w:val="0"/>
              </w:rPr>
              <w:t>Attribute</w:t>
            </w:r>
          </w:p>
        </w:tc>
        <w:tc>
          <w:tcPr>
            <w:tcW w:w="4655" w:type="dxa"/>
          </w:tcPr>
          <w:p w:rsidR="00865A08" w:rsidRDefault="00865A08" w:rsidP="00915FEE">
            <w:pPr>
              <w:pStyle w:val="BulletList"/>
              <w:numPr>
                <w:ilvl w:val="0"/>
                <w:numId w:val="0"/>
              </w:numPr>
              <w:rPr>
                <w:b w:val="0"/>
              </w:rPr>
            </w:pPr>
            <w:r>
              <w:rPr>
                <w:b w:val="0"/>
              </w:rPr>
              <w:t>Value</w:t>
            </w:r>
          </w:p>
        </w:tc>
      </w:tr>
      <w:tr w:rsidR="00865A08" w:rsidTr="00915FEE">
        <w:tc>
          <w:tcPr>
            <w:tcW w:w="4688" w:type="dxa"/>
          </w:tcPr>
          <w:p w:rsidR="00865A08" w:rsidRDefault="00865A08" w:rsidP="00915FEE">
            <w:pPr>
              <w:pStyle w:val="Tabletext"/>
            </w:pPr>
            <w:r>
              <w:t>Modifiers</w:t>
            </w:r>
          </w:p>
        </w:tc>
        <w:tc>
          <w:tcPr>
            <w:tcW w:w="4655" w:type="dxa"/>
          </w:tcPr>
          <w:p w:rsidR="00865A08" w:rsidRDefault="00865A08" w:rsidP="00915FEE">
            <w:pPr>
              <w:pStyle w:val="Tabletext"/>
            </w:pPr>
            <w:r>
              <w:t>-</w:t>
            </w:r>
          </w:p>
        </w:tc>
      </w:tr>
      <w:tr w:rsidR="00865A08" w:rsidTr="00915FEE">
        <w:tc>
          <w:tcPr>
            <w:tcW w:w="4688" w:type="dxa"/>
          </w:tcPr>
          <w:p w:rsidR="00865A08" w:rsidRDefault="00865A08" w:rsidP="00915FEE">
            <w:pPr>
              <w:pStyle w:val="Tabletext"/>
            </w:pPr>
            <w:r>
              <w:t>Overrides</w:t>
            </w:r>
          </w:p>
        </w:tc>
        <w:tc>
          <w:tcPr>
            <w:tcW w:w="4655" w:type="dxa"/>
          </w:tcPr>
          <w:p w:rsidR="00865A08" w:rsidRDefault="00865A08" w:rsidP="00915FEE">
            <w:pPr>
              <w:pStyle w:val="Tabletext"/>
            </w:pPr>
            <w:proofErr w:type="spellStart"/>
            <w:r>
              <w:t>IDraughtsModel.export</w:t>
            </w:r>
            <w:proofErr w:type="spellEnd"/>
            <w:r>
              <w:t>()</w:t>
            </w:r>
          </w:p>
        </w:tc>
      </w:tr>
      <w:tr w:rsidR="00865A08" w:rsidTr="00915FEE">
        <w:tc>
          <w:tcPr>
            <w:tcW w:w="4688" w:type="dxa"/>
          </w:tcPr>
          <w:p w:rsidR="00865A08" w:rsidRDefault="00865A08" w:rsidP="00915FEE">
            <w:pPr>
              <w:pStyle w:val="Tabletext"/>
            </w:pPr>
            <w:r>
              <w:t>Throws</w:t>
            </w:r>
          </w:p>
        </w:tc>
        <w:tc>
          <w:tcPr>
            <w:tcW w:w="4655" w:type="dxa"/>
          </w:tcPr>
          <w:p w:rsidR="00865A08" w:rsidRDefault="00865A08" w:rsidP="00915FEE">
            <w:pPr>
              <w:pStyle w:val="Tabletext"/>
            </w:pPr>
            <w:r>
              <w:t>-</w:t>
            </w:r>
          </w:p>
        </w:tc>
      </w:tr>
    </w:tbl>
    <w:p w:rsidR="00865A08" w:rsidRPr="00826A31" w:rsidRDefault="00865A08" w:rsidP="00865A08">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915FEE">
            <w:pPr>
              <w:ind w:left="0"/>
            </w:pPr>
            <w:r>
              <w:t>Name</w:t>
            </w:r>
          </w:p>
        </w:tc>
        <w:tc>
          <w:tcPr>
            <w:tcW w:w="2551" w:type="dxa"/>
          </w:tcPr>
          <w:p w:rsidR="00865A08" w:rsidRDefault="00865A08" w:rsidP="00915FEE">
            <w:pPr>
              <w:ind w:left="0"/>
            </w:pPr>
            <w:r>
              <w:t>Type</w:t>
            </w:r>
          </w:p>
        </w:tc>
        <w:tc>
          <w:tcPr>
            <w:tcW w:w="4841" w:type="dxa"/>
          </w:tcPr>
          <w:p w:rsidR="00865A08" w:rsidRDefault="00865A08" w:rsidP="00915FEE">
            <w:pPr>
              <w:ind w:left="0"/>
            </w:pPr>
            <w:r>
              <w:t>Description</w:t>
            </w:r>
          </w:p>
        </w:tc>
      </w:tr>
      <w:tr w:rsidR="00865A08" w:rsidTr="00915FEE">
        <w:tc>
          <w:tcPr>
            <w:tcW w:w="1951" w:type="dxa"/>
          </w:tcPr>
          <w:p w:rsidR="00865A08" w:rsidRDefault="000B2FBB" w:rsidP="00915FEE">
            <w:pPr>
              <w:ind w:left="0"/>
            </w:pPr>
            <w:r>
              <w:t>w</w:t>
            </w:r>
            <w:r w:rsidR="00E170B7">
              <w:t>riter</w:t>
            </w:r>
          </w:p>
        </w:tc>
        <w:tc>
          <w:tcPr>
            <w:tcW w:w="2551" w:type="dxa"/>
          </w:tcPr>
          <w:p w:rsidR="00865A08" w:rsidRDefault="00865A08" w:rsidP="00915FEE">
            <w:pPr>
              <w:ind w:left="0"/>
            </w:pPr>
            <w:proofErr w:type="spellStart"/>
            <w:r>
              <w:t>java.io.</w:t>
            </w:r>
            <w:r w:rsidR="00E170B7">
              <w:t>Writer</w:t>
            </w:r>
            <w:proofErr w:type="spellEnd"/>
          </w:p>
        </w:tc>
        <w:tc>
          <w:tcPr>
            <w:tcW w:w="4841" w:type="dxa"/>
          </w:tcPr>
          <w:p w:rsidR="00865A08" w:rsidRDefault="00E170B7" w:rsidP="00915FEE">
            <w:pPr>
              <w:ind w:left="0"/>
            </w:pPr>
            <w:r>
              <w:t>The writer to export the PDN to.</w:t>
            </w:r>
          </w:p>
        </w:tc>
      </w:tr>
    </w:tbl>
    <w:p w:rsidR="00865A08" w:rsidRPr="00826A31" w:rsidRDefault="00865A08" w:rsidP="00865A08">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915FEE">
            <w:pPr>
              <w:ind w:left="0"/>
            </w:pPr>
            <w:r>
              <w:t>Type</w:t>
            </w:r>
          </w:p>
        </w:tc>
        <w:tc>
          <w:tcPr>
            <w:tcW w:w="7371" w:type="dxa"/>
          </w:tcPr>
          <w:p w:rsidR="00865A08" w:rsidRDefault="00865A08" w:rsidP="00915FEE">
            <w:pPr>
              <w:ind w:left="0"/>
            </w:pPr>
            <w:r>
              <w:t>Description</w:t>
            </w:r>
          </w:p>
        </w:tc>
      </w:tr>
      <w:tr w:rsidR="00865A08" w:rsidTr="00915FEE">
        <w:tc>
          <w:tcPr>
            <w:tcW w:w="1951" w:type="dxa"/>
          </w:tcPr>
          <w:p w:rsidR="00865A08" w:rsidRDefault="00865A08" w:rsidP="00915FEE">
            <w:pPr>
              <w:ind w:left="0"/>
            </w:pPr>
            <w:r>
              <w:t>-</w:t>
            </w:r>
          </w:p>
        </w:tc>
        <w:tc>
          <w:tcPr>
            <w:tcW w:w="7371" w:type="dxa"/>
          </w:tcPr>
          <w:p w:rsidR="00865A08" w:rsidRDefault="00865A08" w:rsidP="00915FEE">
            <w:pPr>
              <w:ind w:left="0"/>
            </w:pPr>
            <w:r>
              <w:t>-</w:t>
            </w:r>
          </w:p>
        </w:tc>
      </w:tr>
    </w:tbl>
    <w:p w:rsidR="00865A08" w:rsidRDefault="00865A08" w:rsidP="00865A08">
      <w:pPr>
        <w:pStyle w:val="Heading4"/>
      </w:pPr>
      <w:proofErr w:type="spellStart"/>
      <w:proofErr w:type="gramStart"/>
      <w:r>
        <w:t>getCurrentPlayer</w:t>
      </w:r>
      <w:proofErr w:type="spellEnd"/>
      <w:proofErr w:type="gramEnd"/>
    </w:p>
    <w:p w:rsidR="00865A08" w:rsidRDefault="00865A08" w:rsidP="00865A08">
      <w:r>
        <w:t xml:space="preserve">Returns either </w:t>
      </w:r>
      <w:proofErr w:type="spellStart"/>
      <w:r>
        <w:t>IDraughtsModel</w:t>
      </w:r>
      <w:r w:rsidR="00CD7D2B">
        <w:t>.</w:t>
      </w:r>
      <w:r>
        <w:t>Player</w:t>
      </w:r>
      <w:r w:rsidR="009E6D85">
        <w:t>Color</w:t>
      </w:r>
      <w:r>
        <w:t>.Black</w:t>
      </w:r>
      <w:proofErr w:type="spellEnd"/>
      <w:r>
        <w:t xml:space="preserve"> or </w:t>
      </w:r>
      <w:proofErr w:type="spellStart"/>
      <w:r>
        <w:t>IDraughtsModel</w:t>
      </w:r>
      <w:r w:rsidR="00CD7D2B">
        <w:t>.</w:t>
      </w:r>
      <w:r w:rsidR="00404058">
        <w:t>PlayerColor</w:t>
      </w:r>
      <w:r>
        <w:t>.White</w:t>
      </w:r>
      <w:proofErr w:type="spellEnd"/>
      <w:r>
        <w:t xml:space="preserve"> indicating which player is currently taking a move.</w:t>
      </w:r>
    </w:p>
    <w:tbl>
      <w:tblPr>
        <w:tblStyle w:val="IPLDocsTable"/>
        <w:tblW w:w="0" w:type="auto"/>
        <w:tblInd w:w="851" w:type="dxa"/>
        <w:tblLook w:val="04A0" w:firstRow="1" w:lastRow="0" w:firstColumn="1" w:lastColumn="0" w:noHBand="0" w:noVBand="1"/>
      </w:tblPr>
      <w:tblGrid>
        <w:gridCol w:w="4688"/>
        <w:gridCol w:w="4655"/>
      </w:tblGrid>
      <w:tr w:rsidR="00865A0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65A08" w:rsidRDefault="00865A08" w:rsidP="00332591">
            <w:pPr>
              <w:pStyle w:val="BulletList"/>
              <w:keepNext/>
              <w:numPr>
                <w:ilvl w:val="0"/>
                <w:numId w:val="0"/>
              </w:numPr>
              <w:rPr>
                <w:b w:val="0"/>
              </w:rPr>
            </w:pPr>
            <w:r>
              <w:rPr>
                <w:b w:val="0"/>
              </w:rPr>
              <w:t>Attribute</w:t>
            </w:r>
          </w:p>
        </w:tc>
        <w:tc>
          <w:tcPr>
            <w:tcW w:w="4655" w:type="dxa"/>
          </w:tcPr>
          <w:p w:rsidR="00865A08" w:rsidRDefault="00865A08" w:rsidP="00915FEE">
            <w:pPr>
              <w:pStyle w:val="BulletList"/>
              <w:numPr>
                <w:ilvl w:val="0"/>
                <w:numId w:val="0"/>
              </w:numPr>
              <w:rPr>
                <w:b w:val="0"/>
              </w:rPr>
            </w:pPr>
            <w:r>
              <w:rPr>
                <w:b w:val="0"/>
              </w:rPr>
              <w:t>Value</w:t>
            </w:r>
          </w:p>
        </w:tc>
      </w:tr>
      <w:tr w:rsidR="00865A08" w:rsidTr="00915FEE">
        <w:tc>
          <w:tcPr>
            <w:tcW w:w="4688" w:type="dxa"/>
          </w:tcPr>
          <w:p w:rsidR="00865A08" w:rsidRDefault="00865A08" w:rsidP="00332591">
            <w:pPr>
              <w:pStyle w:val="Tabletext"/>
              <w:keepNext/>
            </w:pPr>
            <w:r>
              <w:t>Modifiers</w:t>
            </w:r>
          </w:p>
        </w:tc>
        <w:tc>
          <w:tcPr>
            <w:tcW w:w="4655" w:type="dxa"/>
          </w:tcPr>
          <w:p w:rsidR="00865A08" w:rsidRDefault="00865A08" w:rsidP="00915FEE">
            <w:pPr>
              <w:pStyle w:val="Tabletext"/>
            </w:pPr>
            <w:r>
              <w:t>-</w:t>
            </w:r>
          </w:p>
        </w:tc>
      </w:tr>
      <w:tr w:rsidR="00865A08" w:rsidTr="00915FEE">
        <w:tc>
          <w:tcPr>
            <w:tcW w:w="4688" w:type="dxa"/>
          </w:tcPr>
          <w:p w:rsidR="00865A08" w:rsidRDefault="00865A08" w:rsidP="00332591">
            <w:pPr>
              <w:pStyle w:val="Tabletext"/>
              <w:keepNext/>
            </w:pPr>
            <w:r>
              <w:t>Overrides</w:t>
            </w:r>
          </w:p>
        </w:tc>
        <w:tc>
          <w:tcPr>
            <w:tcW w:w="4655" w:type="dxa"/>
          </w:tcPr>
          <w:p w:rsidR="00865A08" w:rsidRDefault="00865A08" w:rsidP="00915FEE">
            <w:pPr>
              <w:pStyle w:val="Tabletext"/>
            </w:pPr>
            <w:proofErr w:type="spellStart"/>
            <w:r>
              <w:t>IDraughtsModel.getCurrentPlayer</w:t>
            </w:r>
            <w:proofErr w:type="spellEnd"/>
            <w:r>
              <w:t>()</w:t>
            </w:r>
          </w:p>
        </w:tc>
      </w:tr>
      <w:tr w:rsidR="00865A08" w:rsidTr="00915FEE">
        <w:tc>
          <w:tcPr>
            <w:tcW w:w="4688" w:type="dxa"/>
          </w:tcPr>
          <w:p w:rsidR="00865A08" w:rsidRDefault="00865A08" w:rsidP="00915FEE">
            <w:pPr>
              <w:pStyle w:val="Tabletext"/>
            </w:pPr>
            <w:r>
              <w:t>Throws</w:t>
            </w:r>
          </w:p>
        </w:tc>
        <w:tc>
          <w:tcPr>
            <w:tcW w:w="4655" w:type="dxa"/>
          </w:tcPr>
          <w:p w:rsidR="00865A08" w:rsidRDefault="00865A08" w:rsidP="00915FEE">
            <w:pPr>
              <w:pStyle w:val="Tabletext"/>
            </w:pPr>
            <w:r>
              <w:t>-</w:t>
            </w:r>
          </w:p>
        </w:tc>
      </w:tr>
    </w:tbl>
    <w:p w:rsidR="00865A08" w:rsidRPr="00826A31" w:rsidRDefault="00865A08" w:rsidP="0033259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332591">
            <w:pPr>
              <w:keepNext/>
              <w:ind w:left="0"/>
            </w:pPr>
            <w:r>
              <w:t>Name</w:t>
            </w:r>
          </w:p>
        </w:tc>
        <w:tc>
          <w:tcPr>
            <w:tcW w:w="2551" w:type="dxa"/>
          </w:tcPr>
          <w:p w:rsidR="00865A08" w:rsidRDefault="00865A08" w:rsidP="00332591">
            <w:pPr>
              <w:keepNext/>
              <w:ind w:left="0"/>
            </w:pPr>
            <w:r>
              <w:t>Type</w:t>
            </w:r>
          </w:p>
        </w:tc>
        <w:tc>
          <w:tcPr>
            <w:tcW w:w="4841" w:type="dxa"/>
          </w:tcPr>
          <w:p w:rsidR="00865A08" w:rsidRDefault="00865A08" w:rsidP="00332591">
            <w:pPr>
              <w:keepNext/>
              <w:ind w:left="0"/>
            </w:pPr>
            <w:r>
              <w:t>Description</w:t>
            </w:r>
          </w:p>
        </w:tc>
      </w:tr>
      <w:tr w:rsidR="00865A08" w:rsidTr="00915FEE">
        <w:tc>
          <w:tcPr>
            <w:tcW w:w="1951" w:type="dxa"/>
          </w:tcPr>
          <w:p w:rsidR="00865A08" w:rsidRDefault="00865A08" w:rsidP="00915FEE">
            <w:pPr>
              <w:ind w:left="0"/>
            </w:pPr>
            <w:r>
              <w:t>-</w:t>
            </w:r>
          </w:p>
        </w:tc>
        <w:tc>
          <w:tcPr>
            <w:tcW w:w="2551" w:type="dxa"/>
          </w:tcPr>
          <w:p w:rsidR="00865A08" w:rsidRDefault="00865A08" w:rsidP="00915FEE">
            <w:pPr>
              <w:ind w:left="0"/>
            </w:pPr>
            <w:r>
              <w:t>-</w:t>
            </w:r>
          </w:p>
        </w:tc>
        <w:tc>
          <w:tcPr>
            <w:tcW w:w="4841" w:type="dxa"/>
          </w:tcPr>
          <w:p w:rsidR="00865A08" w:rsidRDefault="00865A08" w:rsidP="00915FEE">
            <w:pPr>
              <w:ind w:left="0"/>
            </w:pPr>
            <w:r>
              <w:t>-</w:t>
            </w:r>
          </w:p>
        </w:tc>
      </w:tr>
    </w:tbl>
    <w:p w:rsidR="00865A08" w:rsidRPr="00826A31" w:rsidRDefault="00865A08" w:rsidP="00332591">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332591">
            <w:pPr>
              <w:keepNext/>
              <w:ind w:left="0"/>
            </w:pPr>
            <w:r>
              <w:t>Type</w:t>
            </w:r>
          </w:p>
        </w:tc>
        <w:tc>
          <w:tcPr>
            <w:tcW w:w="7371" w:type="dxa"/>
          </w:tcPr>
          <w:p w:rsidR="00865A08" w:rsidRDefault="00865A08" w:rsidP="00332591">
            <w:pPr>
              <w:keepNext/>
              <w:ind w:left="0"/>
            </w:pPr>
            <w:r>
              <w:t>Description</w:t>
            </w:r>
          </w:p>
        </w:tc>
      </w:tr>
      <w:tr w:rsidR="00865A08" w:rsidTr="00915FEE">
        <w:tc>
          <w:tcPr>
            <w:tcW w:w="1951" w:type="dxa"/>
          </w:tcPr>
          <w:p w:rsidR="00865A08" w:rsidRDefault="00865A08" w:rsidP="00915FEE">
            <w:pPr>
              <w:ind w:left="0"/>
            </w:pPr>
            <w:proofErr w:type="spellStart"/>
            <w:r>
              <w:t>Player</w:t>
            </w:r>
            <w:r w:rsidR="00B07632">
              <w:t>Color</w:t>
            </w:r>
            <w:proofErr w:type="spellEnd"/>
          </w:p>
        </w:tc>
        <w:tc>
          <w:tcPr>
            <w:tcW w:w="7371" w:type="dxa"/>
          </w:tcPr>
          <w:p w:rsidR="00865A08" w:rsidRDefault="00865A08" w:rsidP="00915FEE">
            <w:pPr>
              <w:ind w:left="0"/>
            </w:pPr>
            <w:r>
              <w:t xml:space="preserve"> The value returned indicates whose turn it</w:t>
            </w:r>
            <w:r w:rsidR="00895814">
              <w:t xml:space="preserve"> is</w:t>
            </w:r>
            <w:r>
              <w:t>.</w:t>
            </w:r>
          </w:p>
        </w:tc>
      </w:tr>
    </w:tbl>
    <w:p w:rsidR="00865A08" w:rsidRPr="004F6B61" w:rsidRDefault="00865A08" w:rsidP="00865A08"/>
    <w:p w:rsidR="00F716C6" w:rsidRDefault="000433BC" w:rsidP="00F716C6">
      <w:pPr>
        <w:pStyle w:val="Heading4"/>
      </w:pPr>
      <w:proofErr w:type="spellStart"/>
      <w:proofErr w:type="gramStart"/>
      <w:r>
        <w:lastRenderedPageBreak/>
        <w:t>newGame</w:t>
      </w:r>
      <w:proofErr w:type="spellEnd"/>
      <w:proofErr w:type="gramEnd"/>
    </w:p>
    <w:p w:rsidR="00E44998" w:rsidRDefault="001855FB" w:rsidP="00E44998">
      <w:r>
        <w:t xml:space="preserve">Sets up the </w:t>
      </w:r>
      <w:proofErr w:type="spellStart"/>
      <w:r>
        <w:t>DraughtsModel</w:t>
      </w:r>
      <w:proofErr w:type="spellEnd"/>
      <w:r>
        <w:t xml:space="preserve"> according to </w:t>
      </w:r>
      <w:r w:rsidR="00AC59CE">
        <w:t xml:space="preserve">the supplied </w:t>
      </w:r>
      <w:proofErr w:type="spellStart"/>
      <w:r w:rsidR="00AC59CE">
        <w:t>GameData</w:t>
      </w:r>
      <w:proofErr w:type="spellEnd"/>
      <w:r w:rsidR="00AC59CE">
        <w:t xml:space="preserve"> object</w:t>
      </w:r>
      <w:r>
        <w:t xml:space="preserve">. If the </w:t>
      </w:r>
      <w:proofErr w:type="spellStart"/>
      <w:r>
        <w:t>GameData</w:t>
      </w:r>
      <w:proofErr w:type="spellEnd"/>
      <w:r>
        <w:t xml:space="preserve"> object specifies a PDN file then this is used to layout the board, otherw</w:t>
      </w:r>
      <w:r w:rsidR="000B3C88">
        <w:t>ise the default layout is used.</w:t>
      </w:r>
    </w:p>
    <w:tbl>
      <w:tblPr>
        <w:tblStyle w:val="IPLDocsTable"/>
        <w:tblW w:w="0" w:type="auto"/>
        <w:tblInd w:w="851" w:type="dxa"/>
        <w:tblLook w:val="04A0" w:firstRow="1" w:lastRow="0" w:firstColumn="1" w:lastColumn="0" w:noHBand="0" w:noVBand="1"/>
      </w:tblPr>
      <w:tblGrid>
        <w:gridCol w:w="4688"/>
        <w:gridCol w:w="4655"/>
      </w:tblGrid>
      <w:tr w:rsidR="00E4499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E44998" w:rsidRDefault="00E44998" w:rsidP="00915FEE">
            <w:pPr>
              <w:pStyle w:val="BulletList"/>
              <w:numPr>
                <w:ilvl w:val="0"/>
                <w:numId w:val="0"/>
              </w:numPr>
              <w:rPr>
                <w:b w:val="0"/>
              </w:rPr>
            </w:pPr>
            <w:r>
              <w:rPr>
                <w:b w:val="0"/>
              </w:rPr>
              <w:t>Attribute</w:t>
            </w:r>
          </w:p>
        </w:tc>
        <w:tc>
          <w:tcPr>
            <w:tcW w:w="4655" w:type="dxa"/>
          </w:tcPr>
          <w:p w:rsidR="00E44998" w:rsidRDefault="00E44998" w:rsidP="00915FEE">
            <w:pPr>
              <w:pStyle w:val="BulletList"/>
              <w:numPr>
                <w:ilvl w:val="0"/>
                <w:numId w:val="0"/>
              </w:numPr>
              <w:rPr>
                <w:b w:val="0"/>
              </w:rPr>
            </w:pPr>
            <w:r>
              <w:rPr>
                <w:b w:val="0"/>
              </w:rPr>
              <w:t>Value</w:t>
            </w:r>
          </w:p>
        </w:tc>
      </w:tr>
      <w:tr w:rsidR="00E44998" w:rsidTr="00915FEE">
        <w:tc>
          <w:tcPr>
            <w:tcW w:w="4688" w:type="dxa"/>
          </w:tcPr>
          <w:p w:rsidR="00E44998" w:rsidRDefault="00E44998" w:rsidP="00915FEE">
            <w:pPr>
              <w:pStyle w:val="Tabletext"/>
            </w:pPr>
            <w:r>
              <w:t>Modifiers</w:t>
            </w:r>
          </w:p>
        </w:tc>
        <w:tc>
          <w:tcPr>
            <w:tcW w:w="4655" w:type="dxa"/>
          </w:tcPr>
          <w:p w:rsidR="00E44998" w:rsidRDefault="000433BC" w:rsidP="00915FEE">
            <w:pPr>
              <w:pStyle w:val="Tabletext"/>
            </w:pPr>
            <w:r>
              <w:t>-</w:t>
            </w:r>
          </w:p>
        </w:tc>
      </w:tr>
      <w:tr w:rsidR="00E44998" w:rsidTr="00915FEE">
        <w:tc>
          <w:tcPr>
            <w:tcW w:w="4688" w:type="dxa"/>
          </w:tcPr>
          <w:p w:rsidR="00E44998" w:rsidRDefault="00E44998" w:rsidP="00915FEE">
            <w:pPr>
              <w:pStyle w:val="Tabletext"/>
            </w:pPr>
            <w:r>
              <w:t>Overrides</w:t>
            </w:r>
          </w:p>
        </w:tc>
        <w:tc>
          <w:tcPr>
            <w:tcW w:w="4655" w:type="dxa"/>
          </w:tcPr>
          <w:p w:rsidR="00E44998" w:rsidRDefault="000433BC" w:rsidP="00915FEE">
            <w:pPr>
              <w:pStyle w:val="Tabletext"/>
            </w:pPr>
            <w:proofErr w:type="spellStart"/>
            <w:r>
              <w:t>IDraughtsModel.newGame</w:t>
            </w:r>
            <w:proofErr w:type="spellEnd"/>
            <w:r>
              <w:t>()</w:t>
            </w:r>
          </w:p>
        </w:tc>
      </w:tr>
      <w:tr w:rsidR="00E44998" w:rsidTr="00915FEE">
        <w:tc>
          <w:tcPr>
            <w:tcW w:w="4688" w:type="dxa"/>
          </w:tcPr>
          <w:p w:rsidR="00E44998" w:rsidRDefault="00E44998" w:rsidP="00915FEE">
            <w:pPr>
              <w:pStyle w:val="Tabletext"/>
            </w:pPr>
            <w:r>
              <w:t>Throws</w:t>
            </w:r>
          </w:p>
        </w:tc>
        <w:tc>
          <w:tcPr>
            <w:tcW w:w="4655" w:type="dxa"/>
          </w:tcPr>
          <w:p w:rsidR="00E44998" w:rsidRDefault="00E44998" w:rsidP="00915FEE">
            <w:pPr>
              <w:pStyle w:val="Tabletext"/>
            </w:pPr>
            <w:r>
              <w:t>-</w:t>
            </w:r>
          </w:p>
        </w:tc>
      </w:tr>
    </w:tbl>
    <w:p w:rsidR="00E44998" w:rsidRPr="00826A31" w:rsidRDefault="00E44998" w:rsidP="00E44998">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4499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E44998" w:rsidRDefault="00E44998" w:rsidP="00915FEE">
            <w:pPr>
              <w:ind w:left="0"/>
            </w:pPr>
            <w:r>
              <w:t>Name</w:t>
            </w:r>
          </w:p>
        </w:tc>
        <w:tc>
          <w:tcPr>
            <w:tcW w:w="2551" w:type="dxa"/>
          </w:tcPr>
          <w:p w:rsidR="00E44998" w:rsidRDefault="00E44998" w:rsidP="00915FEE">
            <w:pPr>
              <w:ind w:left="0"/>
            </w:pPr>
            <w:r>
              <w:t>Type</w:t>
            </w:r>
          </w:p>
        </w:tc>
        <w:tc>
          <w:tcPr>
            <w:tcW w:w="4841" w:type="dxa"/>
          </w:tcPr>
          <w:p w:rsidR="00E44998" w:rsidRDefault="00E44998" w:rsidP="00915FEE">
            <w:pPr>
              <w:ind w:left="0"/>
            </w:pPr>
            <w:r>
              <w:t>Description</w:t>
            </w:r>
          </w:p>
        </w:tc>
      </w:tr>
      <w:tr w:rsidR="00E44998" w:rsidTr="00915FEE">
        <w:tc>
          <w:tcPr>
            <w:tcW w:w="1951" w:type="dxa"/>
          </w:tcPr>
          <w:p w:rsidR="00E44998" w:rsidRDefault="00255A8F" w:rsidP="00915FEE">
            <w:pPr>
              <w:ind w:left="0"/>
            </w:pPr>
            <w:proofErr w:type="spellStart"/>
            <w:r>
              <w:t>newG</w:t>
            </w:r>
            <w:r w:rsidR="000433BC">
              <w:t>ameData</w:t>
            </w:r>
            <w:proofErr w:type="spellEnd"/>
          </w:p>
        </w:tc>
        <w:tc>
          <w:tcPr>
            <w:tcW w:w="2551" w:type="dxa"/>
          </w:tcPr>
          <w:p w:rsidR="00E44998" w:rsidRDefault="000433BC" w:rsidP="00915FEE">
            <w:pPr>
              <w:ind w:left="0"/>
            </w:pPr>
            <w:proofErr w:type="spellStart"/>
            <w:r>
              <w:t>GameData</w:t>
            </w:r>
            <w:proofErr w:type="spellEnd"/>
          </w:p>
        </w:tc>
        <w:tc>
          <w:tcPr>
            <w:tcW w:w="4841" w:type="dxa"/>
          </w:tcPr>
          <w:p w:rsidR="00E44998" w:rsidRDefault="000433BC" w:rsidP="00915FEE">
            <w:pPr>
              <w:ind w:left="0"/>
            </w:pPr>
            <w:r>
              <w:t>Initial data to use when setting up the game</w:t>
            </w:r>
          </w:p>
        </w:tc>
      </w:tr>
    </w:tbl>
    <w:p w:rsidR="00E44998" w:rsidRPr="00826A31" w:rsidRDefault="00E44998" w:rsidP="00E44998">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4499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E44998" w:rsidRDefault="00E44998" w:rsidP="00915FEE">
            <w:pPr>
              <w:ind w:left="0"/>
            </w:pPr>
            <w:r>
              <w:t>Type</w:t>
            </w:r>
          </w:p>
        </w:tc>
        <w:tc>
          <w:tcPr>
            <w:tcW w:w="7371" w:type="dxa"/>
          </w:tcPr>
          <w:p w:rsidR="00E44998" w:rsidRDefault="00E44998" w:rsidP="00915FEE">
            <w:pPr>
              <w:ind w:left="0"/>
            </w:pPr>
            <w:r>
              <w:t>Description</w:t>
            </w:r>
          </w:p>
        </w:tc>
      </w:tr>
      <w:tr w:rsidR="00E44998" w:rsidTr="00915FEE">
        <w:tc>
          <w:tcPr>
            <w:tcW w:w="1951" w:type="dxa"/>
          </w:tcPr>
          <w:p w:rsidR="00E44998" w:rsidRDefault="00E44998" w:rsidP="00915FEE">
            <w:pPr>
              <w:ind w:left="0"/>
            </w:pPr>
            <w:r>
              <w:t>-</w:t>
            </w:r>
          </w:p>
        </w:tc>
        <w:tc>
          <w:tcPr>
            <w:tcW w:w="7371" w:type="dxa"/>
          </w:tcPr>
          <w:p w:rsidR="00E44998" w:rsidRDefault="00E44998" w:rsidP="00915FEE">
            <w:pPr>
              <w:ind w:left="0"/>
            </w:pPr>
            <w:r>
              <w:t>-</w:t>
            </w:r>
          </w:p>
        </w:tc>
      </w:tr>
    </w:tbl>
    <w:p w:rsidR="00865A08" w:rsidRDefault="00865A08" w:rsidP="00865A08">
      <w:pPr>
        <w:pStyle w:val="Heading4"/>
      </w:pPr>
      <w:proofErr w:type="spellStart"/>
      <w:proofErr w:type="gramStart"/>
      <w:r>
        <w:lastRenderedPageBreak/>
        <w:t>setClick</w:t>
      </w:r>
      <w:proofErr w:type="spellEnd"/>
      <w:proofErr w:type="gramEnd"/>
    </w:p>
    <w:p w:rsidR="00865A08" w:rsidRDefault="00865A08" w:rsidP="005C1351">
      <w:pPr>
        <w:keepNext/>
      </w:pPr>
      <w:r>
        <w:t xml:space="preserve">This method is used to indicate to the model that a square has been ‘clicked’ by the user. Behaviour is described via a state diagram below. </w:t>
      </w:r>
    </w:p>
    <w:p w:rsidR="00865A08" w:rsidRDefault="00865A08" w:rsidP="00865A08">
      <w:pPr>
        <w:ind w:left="0"/>
        <w:jc w:val="center"/>
      </w:pPr>
      <w:r>
        <w:rPr>
          <w:noProof/>
          <w:lang w:eastAsia="en-GB"/>
        </w:rPr>
        <w:drawing>
          <wp:inline distT="0" distB="0" distL="0" distR="0">
            <wp:extent cx="4048125" cy="539115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4048125" cy="5391150"/>
                    </a:xfrm>
                    <a:prstGeom prst="rect">
                      <a:avLst/>
                    </a:prstGeom>
                    <a:noFill/>
                    <a:ln w="9525">
                      <a:noFill/>
                      <a:miter lim="800000"/>
                      <a:headEnd/>
                      <a:tailEnd/>
                    </a:ln>
                  </pic:spPr>
                </pic:pic>
              </a:graphicData>
            </a:graphic>
          </wp:inline>
        </w:drawing>
      </w:r>
    </w:p>
    <w:p w:rsidR="00865A08" w:rsidRDefault="00865A08" w:rsidP="00865A08">
      <w:r>
        <w:t xml:space="preserve">If the call to </w:t>
      </w:r>
      <w:proofErr w:type="spellStart"/>
      <w:r>
        <w:t>setClick</w:t>
      </w:r>
      <w:proofErr w:type="spellEnd"/>
      <w:r>
        <w:t xml:space="preserve"> has no effect </w:t>
      </w:r>
      <w:proofErr w:type="gramStart"/>
      <w:r>
        <w:t>a</w:t>
      </w:r>
      <w:proofErr w:type="gramEnd"/>
      <w:r>
        <w:t xml:space="preserve"> </w:t>
      </w:r>
      <w:proofErr w:type="spellStart"/>
      <w:r w:rsidR="00287CB2">
        <w:t>IDraughtsController</w:t>
      </w:r>
      <w:r>
        <w:t>.STATUS</w:t>
      </w:r>
      <w:proofErr w:type="spellEnd"/>
      <w:r>
        <w:t xml:space="preserve"> event is fired indicating why this is the case.</w:t>
      </w:r>
    </w:p>
    <w:p w:rsidR="00865A08" w:rsidRDefault="00401BF2" w:rsidP="00865A08">
      <w:r>
        <w:t>If p</w:t>
      </w:r>
      <w:r w:rsidR="00865A08">
        <w:t xml:space="preserve">ropagate is true then </w:t>
      </w:r>
      <w:proofErr w:type="gramStart"/>
      <w:r w:rsidR="00865A08">
        <w:t>a</w:t>
      </w:r>
      <w:proofErr w:type="gramEnd"/>
      <w:r w:rsidR="00865A08">
        <w:t xml:space="preserve"> </w:t>
      </w:r>
      <w:proofErr w:type="spellStart"/>
      <w:r w:rsidR="00287CB2">
        <w:t>IDraughtsController</w:t>
      </w:r>
      <w:r w:rsidR="00865A08">
        <w:t>.SEND_CLICK</w:t>
      </w:r>
      <w:proofErr w:type="spellEnd"/>
      <w:r w:rsidR="00865A08">
        <w:t xml:space="preserve"> event is fired to indicate to all views that a click has occurred. </w:t>
      </w:r>
    </w:p>
    <w:tbl>
      <w:tblPr>
        <w:tblStyle w:val="IPLDocsTable"/>
        <w:tblW w:w="0" w:type="auto"/>
        <w:tblInd w:w="851" w:type="dxa"/>
        <w:tblLook w:val="04A0" w:firstRow="1" w:lastRow="0" w:firstColumn="1" w:lastColumn="0" w:noHBand="0" w:noVBand="1"/>
      </w:tblPr>
      <w:tblGrid>
        <w:gridCol w:w="4688"/>
        <w:gridCol w:w="4655"/>
      </w:tblGrid>
      <w:tr w:rsidR="00865A0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65A08" w:rsidRDefault="00865A08" w:rsidP="00915FEE">
            <w:pPr>
              <w:pStyle w:val="BulletList"/>
              <w:numPr>
                <w:ilvl w:val="0"/>
                <w:numId w:val="0"/>
              </w:numPr>
              <w:rPr>
                <w:b w:val="0"/>
              </w:rPr>
            </w:pPr>
            <w:r>
              <w:rPr>
                <w:b w:val="0"/>
              </w:rPr>
              <w:t>Attribute</w:t>
            </w:r>
          </w:p>
        </w:tc>
        <w:tc>
          <w:tcPr>
            <w:tcW w:w="4655" w:type="dxa"/>
          </w:tcPr>
          <w:p w:rsidR="00865A08" w:rsidRDefault="00865A08" w:rsidP="00915FEE">
            <w:pPr>
              <w:pStyle w:val="BulletList"/>
              <w:numPr>
                <w:ilvl w:val="0"/>
                <w:numId w:val="0"/>
              </w:numPr>
              <w:rPr>
                <w:b w:val="0"/>
              </w:rPr>
            </w:pPr>
            <w:r>
              <w:rPr>
                <w:b w:val="0"/>
              </w:rPr>
              <w:t>Value</w:t>
            </w:r>
          </w:p>
        </w:tc>
      </w:tr>
      <w:tr w:rsidR="00865A08" w:rsidTr="00915FEE">
        <w:tc>
          <w:tcPr>
            <w:tcW w:w="4688" w:type="dxa"/>
          </w:tcPr>
          <w:p w:rsidR="00865A08" w:rsidRDefault="00865A08" w:rsidP="00915FEE">
            <w:pPr>
              <w:pStyle w:val="Tabletext"/>
            </w:pPr>
            <w:r>
              <w:t>Modifiers</w:t>
            </w:r>
          </w:p>
        </w:tc>
        <w:tc>
          <w:tcPr>
            <w:tcW w:w="4655" w:type="dxa"/>
          </w:tcPr>
          <w:p w:rsidR="00865A08" w:rsidRDefault="005D3E25" w:rsidP="00915FEE">
            <w:pPr>
              <w:pStyle w:val="Tabletext"/>
            </w:pPr>
            <w:r w:rsidRPr="005D3E25">
              <w:t>synchronized</w:t>
            </w:r>
          </w:p>
        </w:tc>
      </w:tr>
      <w:tr w:rsidR="00865A08" w:rsidTr="00915FEE">
        <w:tc>
          <w:tcPr>
            <w:tcW w:w="4688" w:type="dxa"/>
          </w:tcPr>
          <w:p w:rsidR="00865A08" w:rsidRDefault="00865A08" w:rsidP="00915FEE">
            <w:pPr>
              <w:pStyle w:val="Tabletext"/>
            </w:pPr>
            <w:r>
              <w:t>Overrides</w:t>
            </w:r>
          </w:p>
        </w:tc>
        <w:tc>
          <w:tcPr>
            <w:tcW w:w="4655" w:type="dxa"/>
          </w:tcPr>
          <w:p w:rsidR="00865A08" w:rsidRDefault="00865A08" w:rsidP="00915FEE">
            <w:pPr>
              <w:pStyle w:val="Tabletext"/>
            </w:pPr>
            <w:proofErr w:type="spellStart"/>
            <w:r>
              <w:t>IDraughtsModel.setClick</w:t>
            </w:r>
            <w:proofErr w:type="spellEnd"/>
            <w:r>
              <w:t>()</w:t>
            </w:r>
          </w:p>
        </w:tc>
      </w:tr>
      <w:tr w:rsidR="00865A08" w:rsidTr="00915FEE">
        <w:tc>
          <w:tcPr>
            <w:tcW w:w="4688" w:type="dxa"/>
          </w:tcPr>
          <w:p w:rsidR="00865A08" w:rsidRDefault="00865A08" w:rsidP="00915FEE">
            <w:pPr>
              <w:pStyle w:val="Tabletext"/>
            </w:pPr>
            <w:r>
              <w:t>Throws</w:t>
            </w:r>
          </w:p>
        </w:tc>
        <w:tc>
          <w:tcPr>
            <w:tcW w:w="4655" w:type="dxa"/>
          </w:tcPr>
          <w:p w:rsidR="00865A08" w:rsidRDefault="00865A08" w:rsidP="00915FEE">
            <w:pPr>
              <w:pStyle w:val="Tabletext"/>
            </w:pPr>
            <w:r>
              <w:t>-</w:t>
            </w:r>
          </w:p>
        </w:tc>
      </w:tr>
    </w:tbl>
    <w:p w:rsidR="00865A08" w:rsidRPr="00826A31" w:rsidRDefault="00865A08" w:rsidP="005C1351">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5C1351">
            <w:pPr>
              <w:keepNext/>
              <w:ind w:left="0"/>
            </w:pPr>
            <w:r>
              <w:t>Name</w:t>
            </w:r>
          </w:p>
        </w:tc>
        <w:tc>
          <w:tcPr>
            <w:tcW w:w="2551" w:type="dxa"/>
          </w:tcPr>
          <w:p w:rsidR="00865A08" w:rsidRDefault="00865A08" w:rsidP="005C1351">
            <w:pPr>
              <w:keepNext/>
              <w:ind w:left="0"/>
            </w:pPr>
            <w:r>
              <w:t>Type</w:t>
            </w:r>
          </w:p>
        </w:tc>
        <w:tc>
          <w:tcPr>
            <w:tcW w:w="4841" w:type="dxa"/>
          </w:tcPr>
          <w:p w:rsidR="00865A08" w:rsidRDefault="00865A08" w:rsidP="005C1351">
            <w:pPr>
              <w:keepNext/>
              <w:ind w:left="0"/>
            </w:pPr>
            <w:r>
              <w:t>Description</w:t>
            </w:r>
          </w:p>
        </w:tc>
      </w:tr>
      <w:tr w:rsidR="00865A08" w:rsidTr="00915FEE">
        <w:tc>
          <w:tcPr>
            <w:tcW w:w="1951" w:type="dxa"/>
          </w:tcPr>
          <w:p w:rsidR="00865A08" w:rsidRDefault="00401BF2" w:rsidP="00915FEE">
            <w:pPr>
              <w:ind w:left="0"/>
            </w:pPr>
            <w:proofErr w:type="spellStart"/>
            <w:r>
              <w:t>s</w:t>
            </w:r>
            <w:r w:rsidR="00865A08">
              <w:t>quareID</w:t>
            </w:r>
            <w:proofErr w:type="spellEnd"/>
          </w:p>
        </w:tc>
        <w:tc>
          <w:tcPr>
            <w:tcW w:w="2551" w:type="dxa"/>
          </w:tcPr>
          <w:p w:rsidR="00865A08" w:rsidRDefault="00865A08" w:rsidP="00915FEE">
            <w:pPr>
              <w:ind w:left="0"/>
            </w:pPr>
            <w:r>
              <w:t>Integer</w:t>
            </w:r>
          </w:p>
        </w:tc>
        <w:tc>
          <w:tcPr>
            <w:tcW w:w="4841" w:type="dxa"/>
          </w:tcPr>
          <w:p w:rsidR="00865A08" w:rsidRDefault="00865A08" w:rsidP="00915FEE">
            <w:pPr>
              <w:ind w:left="0"/>
            </w:pPr>
            <w:r>
              <w:t>The square that has been clicked</w:t>
            </w:r>
          </w:p>
        </w:tc>
      </w:tr>
      <w:tr w:rsidR="00865A08" w:rsidTr="00915FEE">
        <w:tc>
          <w:tcPr>
            <w:tcW w:w="1951" w:type="dxa"/>
          </w:tcPr>
          <w:p w:rsidR="00865A08" w:rsidRDefault="00401BF2" w:rsidP="00915FEE">
            <w:pPr>
              <w:ind w:left="0"/>
            </w:pPr>
            <w:r>
              <w:t>p</w:t>
            </w:r>
            <w:r w:rsidR="00865A08">
              <w:t>ropagate</w:t>
            </w:r>
          </w:p>
        </w:tc>
        <w:tc>
          <w:tcPr>
            <w:tcW w:w="2551" w:type="dxa"/>
          </w:tcPr>
          <w:p w:rsidR="00865A08" w:rsidRDefault="00865A08" w:rsidP="00915FEE">
            <w:pPr>
              <w:ind w:left="0"/>
            </w:pPr>
            <w:proofErr w:type="spellStart"/>
            <w:r>
              <w:t>boolean</w:t>
            </w:r>
            <w:proofErr w:type="spellEnd"/>
          </w:p>
        </w:tc>
        <w:tc>
          <w:tcPr>
            <w:tcW w:w="4841" w:type="dxa"/>
          </w:tcPr>
          <w:p w:rsidR="00865A08" w:rsidRDefault="00865A08" w:rsidP="00915FEE">
            <w:pPr>
              <w:ind w:left="0"/>
            </w:pPr>
            <w:r>
              <w:t>Whether or not a SEND_CLICK event should be fired.</w:t>
            </w:r>
          </w:p>
        </w:tc>
      </w:tr>
    </w:tbl>
    <w:p w:rsidR="00865A08" w:rsidRPr="00826A31" w:rsidRDefault="00865A08" w:rsidP="00865A08">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65A08"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865A08" w:rsidRDefault="00865A08" w:rsidP="00915FEE">
            <w:pPr>
              <w:ind w:left="0"/>
            </w:pPr>
            <w:r>
              <w:t>Type</w:t>
            </w:r>
          </w:p>
        </w:tc>
        <w:tc>
          <w:tcPr>
            <w:tcW w:w="7371" w:type="dxa"/>
          </w:tcPr>
          <w:p w:rsidR="00865A08" w:rsidRDefault="00865A08" w:rsidP="00915FEE">
            <w:pPr>
              <w:ind w:left="0"/>
            </w:pPr>
            <w:r>
              <w:t>Description</w:t>
            </w:r>
          </w:p>
        </w:tc>
      </w:tr>
      <w:tr w:rsidR="00865A08" w:rsidTr="00915FEE">
        <w:tc>
          <w:tcPr>
            <w:tcW w:w="1951" w:type="dxa"/>
          </w:tcPr>
          <w:p w:rsidR="00865A08" w:rsidRDefault="006C60F1" w:rsidP="00915FEE">
            <w:pPr>
              <w:ind w:left="0"/>
            </w:pPr>
            <w:proofErr w:type="spellStart"/>
            <w:r>
              <w:t>boolean</w:t>
            </w:r>
            <w:proofErr w:type="spellEnd"/>
          </w:p>
        </w:tc>
        <w:tc>
          <w:tcPr>
            <w:tcW w:w="7371" w:type="dxa"/>
          </w:tcPr>
          <w:p w:rsidR="00865A08" w:rsidRDefault="006C60F1" w:rsidP="00915FEE">
            <w:pPr>
              <w:ind w:left="0"/>
            </w:pPr>
            <w:r>
              <w:t>Returns true if a valid click is made.</w:t>
            </w:r>
          </w:p>
        </w:tc>
      </w:tr>
    </w:tbl>
    <w:p w:rsidR="004572C7" w:rsidRDefault="004572C7" w:rsidP="004572C7">
      <w:pPr>
        <w:pStyle w:val="Heading4"/>
      </w:pPr>
      <w:proofErr w:type="gramStart"/>
      <w:r>
        <w:t>undo</w:t>
      </w:r>
      <w:proofErr w:type="gramEnd"/>
    </w:p>
    <w:p w:rsidR="004572C7" w:rsidRDefault="004572C7" w:rsidP="004572C7">
      <w:proofErr w:type="gramStart"/>
      <w:r>
        <w:t>Instructs the model to undo the last human move.</w:t>
      </w:r>
      <w:proofErr w:type="gramEnd"/>
    </w:p>
    <w:tbl>
      <w:tblPr>
        <w:tblStyle w:val="IPLDocsTable"/>
        <w:tblW w:w="0" w:type="auto"/>
        <w:tblInd w:w="851" w:type="dxa"/>
        <w:tblLook w:val="04A0" w:firstRow="1" w:lastRow="0" w:firstColumn="1" w:lastColumn="0" w:noHBand="0" w:noVBand="1"/>
      </w:tblPr>
      <w:tblGrid>
        <w:gridCol w:w="4688"/>
        <w:gridCol w:w="4655"/>
      </w:tblGrid>
      <w:tr w:rsidR="004572C7"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4572C7" w:rsidRDefault="004572C7" w:rsidP="00915FEE">
            <w:pPr>
              <w:pStyle w:val="BulletList"/>
              <w:numPr>
                <w:ilvl w:val="0"/>
                <w:numId w:val="0"/>
              </w:numPr>
              <w:rPr>
                <w:b w:val="0"/>
              </w:rPr>
            </w:pPr>
            <w:r>
              <w:rPr>
                <w:b w:val="0"/>
              </w:rPr>
              <w:t>Attribute</w:t>
            </w:r>
          </w:p>
        </w:tc>
        <w:tc>
          <w:tcPr>
            <w:tcW w:w="4655" w:type="dxa"/>
          </w:tcPr>
          <w:p w:rsidR="004572C7" w:rsidRDefault="004572C7" w:rsidP="00915FEE">
            <w:pPr>
              <w:pStyle w:val="BulletList"/>
              <w:numPr>
                <w:ilvl w:val="0"/>
                <w:numId w:val="0"/>
              </w:numPr>
              <w:rPr>
                <w:b w:val="0"/>
              </w:rPr>
            </w:pPr>
            <w:r>
              <w:rPr>
                <w:b w:val="0"/>
              </w:rPr>
              <w:t>Value</w:t>
            </w:r>
          </w:p>
        </w:tc>
      </w:tr>
      <w:tr w:rsidR="004572C7" w:rsidTr="00915FEE">
        <w:tc>
          <w:tcPr>
            <w:tcW w:w="4688" w:type="dxa"/>
          </w:tcPr>
          <w:p w:rsidR="004572C7" w:rsidRDefault="004572C7" w:rsidP="00915FEE">
            <w:pPr>
              <w:pStyle w:val="Tabletext"/>
            </w:pPr>
            <w:r>
              <w:t>Modifiers</w:t>
            </w:r>
          </w:p>
        </w:tc>
        <w:tc>
          <w:tcPr>
            <w:tcW w:w="4655" w:type="dxa"/>
          </w:tcPr>
          <w:p w:rsidR="004572C7" w:rsidRDefault="004572C7" w:rsidP="00915FEE">
            <w:pPr>
              <w:pStyle w:val="Tabletext"/>
            </w:pPr>
            <w:r>
              <w:t>-</w:t>
            </w:r>
          </w:p>
        </w:tc>
      </w:tr>
      <w:tr w:rsidR="004572C7" w:rsidTr="00915FEE">
        <w:tc>
          <w:tcPr>
            <w:tcW w:w="4688" w:type="dxa"/>
          </w:tcPr>
          <w:p w:rsidR="004572C7" w:rsidRDefault="004572C7" w:rsidP="00915FEE">
            <w:pPr>
              <w:pStyle w:val="Tabletext"/>
            </w:pPr>
            <w:r>
              <w:t>Overrides</w:t>
            </w:r>
          </w:p>
        </w:tc>
        <w:tc>
          <w:tcPr>
            <w:tcW w:w="4655" w:type="dxa"/>
          </w:tcPr>
          <w:p w:rsidR="004572C7" w:rsidRDefault="004572C7" w:rsidP="00915FEE">
            <w:pPr>
              <w:pStyle w:val="Tabletext"/>
            </w:pPr>
            <w:proofErr w:type="spellStart"/>
            <w:r>
              <w:t>IDraughtsModel.undo</w:t>
            </w:r>
            <w:proofErr w:type="spellEnd"/>
            <w:r>
              <w:t>()</w:t>
            </w:r>
          </w:p>
        </w:tc>
      </w:tr>
      <w:tr w:rsidR="004572C7" w:rsidTr="00915FEE">
        <w:tc>
          <w:tcPr>
            <w:tcW w:w="4688" w:type="dxa"/>
          </w:tcPr>
          <w:p w:rsidR="004572C7" w:rsidRDefault="004572C7" w:rsidP="00915FEE">
            <w:pPr>
              <w:pStyle w:val="Tabletext"/>
            </w:pPr>
            <w:r>
              <w:t>Throws</w:t>
            </w:r>
          </w:p>
        </w:tc>
        <w:tc>
          <w:tcPr>
            <w:tcW w:w="4655" w:type="dxa"/>
          </w:tcPr>
          <w:p w:rsidR="004572C7" w:rsidRDefault="004572C7" w:rsidP="00915FEE">
            <w:pPr>
              <w:pStyle w:val="Tabletext"/>
            </w:pPr>
            <w:r>
              <w:t>-</w:t>
            </w:r>
          </w:p>
        </w:tc>
      </w:tr>
    </w:tbl>
    <w:p w:rsidR="004572C7" w:rsidRPr="00826A31" w:rsidRDefault="004572C7" w:rsidP="004572C7">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572C7"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4572C7" w:rsidRDefault="004572C7" w:rsidP="00915FEE">
            <w:pPr>
              <w:ind w:left="0"/>
            </w:pPr>
            <w:r>
              <w:t>Name</w:t>
            </w:r>
          </w:p>
        </w:tc>
        <w:tc>
          <w:tcPr>
            <w:tcW w:w="2551" w:type="dxa"/>
          </w:tcPr>
          <w:p w:rsidR="004572C7" w:rsidRDefault="004572C7" w:rsidP="00915FEE">
            <w:pPr>
              <w:ind w:left="0"/>
            </w:pPr>
            <w:r>
              <w:t>Type</w:t>
            </w:r>
          </w:p>
        </w:tc>
        <w:tc>
          <w:tcPr>
            <w:tcW w:w="4841" w:type="dxa"/>
          </w:tcPr>
          <w:p w:rsidR="004572C7" w:rsidRDefault="004572C7" w:rsidP="00915FEE">
            <w:pPr>
              <w:ind w:left="0"/>
            </w:pPr>
            <w:r>
              <w:t>Description</w:t>
            </w:r>
          </w:p>
        </w:tc>
      </w:tr>
      <w:tr w:rsidR="004572C7" w:rsidTr="00915FEE">
        <w:tc>
          <w:tcPr>
            <w:tcW w:w="1951" w:type="dxa"/>
          </w:tcPr>
          <w:p w:rsidR="004572C7" w:rsidRDefault="004572C7" w:rsidP="00915FEE">
            <w:pPr>
              <w:ind w:left="0"/>
            </w:pPr>
            <w:r>
              <w:t>-</w:t>
            </w:r>
          </w:p>
        </w:tc>
        <w:tc>
          <w:tcPr>
            <w:tcW w:w="2551" w:type="dxa"/>
          </w:tcPr>
          <w:p w:rsidR="004572C7" w:rsidRDefault="004572C7" w:rsidP="00915FEE">
            <w:pPr>
              <w:ind w:left="0"/>
            </w:pPr>
            <w:r>
              <w:t>-</w:t>
            </w:r>
          </w:p>
        </w:tc>
        <w:tc>
          <w:tcPr>
            <w:tcW w:w="4841" w:type="dxa"/>
          </w:tcPr>
          <w:p w:rsidR="004572C7" w:rsidRDefault="004572C7" w:rsidP="00915FEE">
            <w:pPr>
              <w:ind w:left="0"/>
            </w:pPr>
            <w:r>
              <w:t>-</w:t>
            </w:r>
          </w:p>
        </w:tc>
      </w:tr>
    </w:tbl>
    <w:p w:rsidR="004572C7" w:rsidRPr="00826A31" w:rsidRDefault="004572C7" w:rsidP="004572C7">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572C7"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4572C7" w:rsidRDefault="004572C7" w:rsidP="00915FEE">
            <w:pPr>
              <w:ind w:left="0"/>
            </w:pPr>
            <w:r>
              <w:t>Type</w:t>
            </w:r>
          </w:p>
        </w:tc>
        <w:tc>
          <w:tcPr>
            <w:tcW w:w="7371" w:type="dxa"/>
          </w:tcPr>
          <w:p w:rsidR="004572C7" w:rsidRDefault="004572C7" w:rsidP="00915FEE">
            <w:pPr>
              <w:ind w:left="0"/>
            </w:pPr>
            <w:r>
              <w:t>Description</w:t>
            </w:r>
          </w:p>
        </w:tc>
      </w:tr>
      <w:tr w:rsidR="004572C7" w:rsidTr="00915FEE">
        <w:tc>
          <w:tcPr>
            <w:tcW w:w="1951" w:type="dxa"/>
          </w:tcPr>
          <w:p w:rsidR="004572C7" w:rsidRDefault="004572C7" w:rsidP="00915FEE">
            <w:pPr>
              <w:ind w:left="0"/>
            </w:pPr>
            <w:r>
              <w:t>-</w:t>
            </w:r>
          </w:p>
        </w:tc>
        <w:tc>
          <w:tcPr>
            <w:tcW w:w="7371" w:type="dxa"/>
          </w:tcPr>
          <w:p w:rsidR="004572C7" w:rsidRDefault="004572C7" w:rsidP="00915FEE">
            <w:pPr>
              <w:ind w:left="0"/>
            </w:pPr>
            <w:r>
              <w:t>-</w:t>
            </w:r>
          </w:p>
        </w:tc>
      </w:tr>
    </w:tbl>
    <w:p w:rsidR="00F716C6" w:rsidRDefault="00F716C6" w:rsidP="00F716C6">
      <w:pPr>
        <w:pStyle w:val="Heading3"/>
      </w:pPr>
      <w:bookmarkStart w:id="31" w:name="_Toc358901652"/>
      <w:r>
        <w:t>Package Access Methods</w:t>
      </w:r>
      <w:bookmarkEnd w:id="31"/>
    </w:p>
    <w:p w:rsidR="00865A08" w:rsidRDefault="00865A08" w:rsidP="00865A08">
      <w:pPr>
        <w:pStyle w:val="Heading4"/>
      </w:pPr>
      <w:proofErr w:type="spellStart"/>
      <w:proofErr w:type="gramStart"/>
      <w:r>
        <w:t>get</w:t>
      </w:r>
      <w:r w:rsidR="00AB5743">
        <w:t>CurrentLayout</w:t>
      </w:r>
      <w:proofErr w:type="spellEnd"/>
      <w:proofErr w:type="gramEnd"/>
    </w:p>
    <w:p w:rsidR="00AB5743" w:rsidRDefault="00AB5743" w:rsidP="00AB5743">
      <w:proofErr w:type="gramStart"/>
      <w:r>
        <w:t xml:space="preserve">Returns a </w:t>
      </w:r>
      <w:proofErr w:type="spellStart"/>
      <w:r>
        <w:t>BoardLayout</w:t>
      </w:r>
      <w:proofErr w:type="spellEnd"/>
      <w:r>
        <w:t xml:space="preserve"> representing the board state.</w:t>
      </w:r>
      <w:proofErr w:type="gramEnd"/>
    </w:p>
    <w:tbl>
      <w:tblPr>
        <w:tblStyle w:val="IPLDocsTable"/>
        <w:tblW w:w="0" w:type="auto"/>
        <w:tblInd w:w="851" w:type="dxa"/>
        <w:tblLook w:val="04A0" w:firstRow="1" w:lastRow="0" w:firstColumn="1" w:lastColumn="0" w:noHBand="0" w:noVBand="1"/>
      </w:tblPr>
      <w:tblGrid>
        <w:gridCol w:w="4688"/>
        <w:gridCol w:w="4655"/>
      </w:tblGrid>
      <w:tr w:rsidR="00AB5743"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AB5743" w:rsidRDefault="00AB5743" w:rsidP="00B6226C">
            <w:pPr>
              <w:pStyle w:val="BulletList"/>
              <w:numPr>
                <w:ilvl w:val="0"/>
                <w:numId w:val="0"/>
              </w:numPr>
              <w:rPr>
                <w:b w:val="0"/>
              </w:rPr>
            </w:pPr>
            <w:r>
              <w:rPr>
                <w:b w:val="0"/>
              </w:rPr>
              <w:t>Attribute</w:t>
            </w:r>
          </w:p>
        </w:tc>
        <w:tc>
          <w:tcPr>
            <w:tcW w:w="4655" w:type="dxa"/>
          </w:tcPr>
          <w:p w:rsidR="00AB5743" w:rsidRDefault="00AB5743" w:rsidP="00B6226C">
            <w:pPr>
              <w:pStyle w:val="BulletList"/>
              <w:numPr>
                <w:ilvl w:val="0"/>
                <w:numId w:val="0"/>
              </w:numPr>
              <w:rPr>
                <w:b w:val="0"/>
              </w:rPr>
            </w:pPr>
            <w:r>
              <w:rPr>
                <w:b w:val="0"/>
              </w:rPr>
              <w:t>Value</w:t>
            </w:r>
          </w:p>
        </w:tc>
      </w:tr>
      <w:tr w:rsidR="00AB5743" w:rsidTr="00B6226C">
        <w:tc>
          <w:tcPr>
            <w:tcW w:w="4688" w:type="dxa"/>
          </w:tcPr>
          <w:p w:rsidR="00AB5743" w:rsidRDefault="00AB5743" w:rsidP="00B6226C">
            <w:pPr>
              <w:pStyle w:val="Tabletext"/>
            </w:pPr>
            <w:r>
              <w:t>Modifiers</w:t>
            </w:r>
          </w:p>
        </w:tc>
        <w:tc>
          <w:tcPr>
            <w:tcW w:w="4655" w:type="dxa"/>
          </w:tcPr>
          <w:p w:rsidR="00AB5743" w:rsidRPr="001B1DF7" w:rsidRDefault="00AB5743" w:rsidP="00B6226C">
            <w:pPr>
              <w:pStyle w:val="Tabletext"/>
            </w:pPr>
            <w:r w:rsidRPr="001B1DF7">
              <w:t>-</w:t>
            </w:r>
          </w:p>
        </w:tc>
      </w:tr>
      <w:tr w:rsidR="00AB5743" w:rsidTr="00B6226C">
        <w:tc>
          <w:tcPr>
            <w:tcW w:w="4688" w:type="dxa"/>
          </w:tcPr>
          <w:p w:rsidR="00AB5743" w:rsidRDefault="00AB5743" w:rsidP="00B6226C">
            <w:pPr>
              <w:pStyle w:val="Tabletext"/>
            </w:pPr>
            <w:r>
              <w:t>Overrides</w:t>
            </w:r>
          </w:p>
        </w:tc>
        <w:tc>
          <w:tcPr>
            <w:tcW w:w="4655" w:type="dxa"/>
          </w:tcPr>
          <w:p w:rsidR="00AB5743" w:rsidRPr="001B1DF7" w:rsidRDefault="00AB5743" w:rsidP="00B6226C">
            <w:pPr>
              <w:pStyle w:val="Tabletext"/>
            </w:pPr>
            <w:r w:rsidRPr="001B1DF7">
              <w:t>-</w:t>
            </w:r>
          </w:p>
        </w:tc>
      </w:tr>
      <w:tr w:rsidR="00AB5743" w:rsidTr="00B6226C">
        <w:tc>
          <w:tcPr>
            <w:tcW w:w="4688" w:type="dxa"/>
          </w:tcPr>
          <w:p w:rsidR="00AB5743" w:rsidRDefault="00AB5743" w:rsidP="00B6226C">
            <w:pPr>
              <w:pStyle w:val="Tabletext"/>
            </w:pPr>
            <w:r>
              <w:t>Throws</w:t>
            </w:r>
          </w:p>
        </w:tc>
        <w:tc>
          <w:tcPr>
            <w:tcW w:w="4655" w:type="dxa"/>
          </w:tcPr>
          <w:p w:rsidR="00AB5743" w:rsidRPr="001B1DF7" w:rsidRDefault="00AB5743" w:rsidP="00B6226C">
            <w:pPr>
              <w:pStyle w:val="Tabletext"/>
            </w:pPr>
            <w:r w:rsidRPr="001B1DF7">
              <w:t>-</w:t>
            </w:r>
          </w:p>
        </w:tc>
      </w:tr>
    </w:tbl>
    <w:p w:rsidR="00AB5743" w:rsidRPr="00826A31" w:rsidRDefault="00AB5743" w:rsidP="00AB5743">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B5743"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AB5743" w:rsidRDefault="00AB5743" w:rsidP="00B6226C">
            <w:pPr>
              <w:keepNext/>
              <w:ind w:left="0"/>
            </w:pPr>
            <w:r>
              <w:t>Name</w:t>
            </w:r>
          </w:p>
        </w:tc>
        <w:tc>
          <w:tcPr>
            <w:tcW w:w="2551" w:type="dxa"/>
          </w:tcPr>
          <w:p w:rsidR="00AB5743" w:rsidRDefault="00AB5743" w:rsidP="00B6226C">
            <w:pPr>
              <w:keepNext/>
              <w:ind w:left="0"/>
            </w:pPr>
            <w:r>
              <w:t>Type</w:t>
            </w:r>
          </w:p>
        </w:tc>
        <w:tc>
          <w:tcPr>
            <w:tcW w:w="4841" w:type="dxa"/>
          </w:tcPr>
          <w:p w:rsidR="00AB5743" w:rsidRDefault="00AB5743" w:rsidP="00B6226C">
            <w:pPr>
              <w:keepNext/>
              <w:ind w:left="0"/>
            </w:pPr>
            <w:r>
              <w:t>Description</w:t>
            </w:r>
          </w:p>
        </w:tc>
      </w:tr>
      <w:tr w:rsidR="00AB5743" w:rsidTr="00B6226C">
        <w:tc>
          <w:tcPr>
            <w:tcW w:w="1951" w:type="dxa"/>
          </w:tcPr>
          <w:p w:rsidR="00AB5743" w:rsidRPr="001B1DF7" w:rsidRDefault="00AB5743" w:rsidP="00B6226C">
            <w:pPr>
              <w:ind w:left="0"/>
            </w:pPr>
            <w:r w:rsidRPr="001B1DF7">
              <w:t>-</w:t>
            </w:r>
          </w:p>
        </w:tc>
        <w:tc>
          <w:tcPr>
            <w:tcW w:w="2551" w:type="dxa"/>
          </w:tcPr>
          <w:p w:rsidR="00AB5743" w:rsidRPr="001B1DF7" w:rsidRDefault="00AB5743" w:rsidP="00B6226C">
            <w:pPr>
              <w:ind w:left="0"/>
            </w:pPr>
            <w:r w:rsidRPr="001B1DF7">
              <w:t>-</w:t>
            </w:r>
          </w:p>
        </w:tc>
        <w:tc>
          <w:tcPr>
            <w:tcW w:w="4841" w:type="dxa"/>
          </w:tcPr>
          <w:p w:rsidR="00AB5743" w:rsidRPr="001B1DF7" w:rsidRDefault="00AB5743" w:rsidP="00B6226C">
            <w:pPr>
              <w:ind w:left="0"/>
            </w:pPr>
            <w:r w:rsidRPr="001B1DF7">
              <w:t>-</w:t>
            </w:r>
          </w:p>
        </w:tc>
      </w:tr>
    </w:tbl>
    <w:p w:rsidR="00AB5743" w:rsidRPr="00826A31" w:rsidRDefault="00AB5743" w:rsidP="00AB5743">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B5743"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AB5743" w:rsidRDefault="00AB5743" w:rsidP="00B6226C">
            <w:pPr>
              <w:keepNext/>
              <w:ind w:left="0"/>
            </w:pPr>
            <w:r>
              <w:t>Type</w:t>
            </w:r>
          </w:p>
        </w:tc>
        <w:tc>
          <w:tcPr>
            <w:tcW w:w="7371" w:type="dxa"/>
          </w:tcPr>
          <w:p w:rsidR="00AB5743" w:rsidRDefault="00AB5743" w:rsidP="00B6226C">
            <w:pPr>
              <w:keepNext/>
              <w:ind w:left="0"/>
            </w:pPr>
            <w:r>
              <w:t>Description</w:t>
            </w:r>
          </w:p>
        </w:tc>
      </w:tr>
      <w:tr w:rsidR="00AB5743" w:rsidTr="00B6226C">
        <w:tc>
          <w:tcPr>
            <w:tcW w:w="1951" w:type="dxa"/>
          </w:tcPr>
          <w:p w:rsidR="00AB5743" w:rsidRPr="001B1DF7" w:rsidRDefault="00AB5743" w:rsidP="00B6226C">
            <w:pPr>
              <w:ind w:left="0"/>
            </w:pPr>
            <w:proofErr w:type="spellStart"/>
            <w:r>
              <w:t>BoardLayout</w:t>
            </w:r>
            <w:proofErr w:type="spellEnd"/>
          </w:p>
        </w:tc>
        <w:tc>
          <w:tcPr>
            <w:tcW w:w="7371" w:type="dxa"/>
          </w:tcPr>
          <w:p w:rsidR="00AB5743" w:rsidRPr="001B1DF7" w:rsidRDefault="00AB5743" w:rsidP="00B6226C">
            <w:pPr>
              <w:ind w:left="0"/>
            </w:pPr>
            <w:r>
              <w:t>The current board layout</w:t>
            </w:r>
          </w:p>
        </w:tc>
      </w:tr>
    </w:tbl>
    <w:p w:rsidR="00F716C6" w:rsidRDefault="00F716C6" w:rsidP="00F716C6">
      <w:pPr>
        <w:pStyle w:val="Heading3"/>
      </w:pPr>
      <w:bookmarkStart w:id="32" w:name="_Toc358901653"/>
      <w:r>
        <w:t>Protected Methods</w:t>
      </w:r>
      <w:bookmarkEnd w:id="32"/>
    </w:p>
    <w:p w:rsidR="00A235AB" w:rsidRPr="007F2F5D" w:rsidRDefault="00A235AB" w:rsidP="00A235AB">
      <w:r w:rsidRPr="007F2F5D">
        <w:t>None</w:t>
      </w:r>
    </w:p>
    <w:p w:rsidR="00F47DB2" w:rsidRDefault="00F47DB2" w:rsidP="00F47DB2">
      <w:pPr>
        <w:pStyle w:val="Heading3"/>
      </w:pPr>
      <w:bookmarkStart w:id="33" w:name="_Toc358901654"/>
      <w:r>
        <w:t>Private Methods</w:t>
      </w:r>
      <w:bookmarkEnd w:id="33"/>
    </w:p>
    <w:p w:rsidR="00B51736" w:rsidRDefault="00B51736" w:rsidP="00B51736">
      <w:pPr>
        <w:pStyle w:val="Heading4"/>
      </w:pPr>
      <w:proofErr w:type="spellStart"/>
      <w:r>
        <w:t>DraughtsModel</w:t>
      </w:r>
      <w:proofErr w:type="spellEnd"/>
    </w:p>
    <w:p w:rsidR="00B51736" w:rsidRDefault="00B51736" w:rsidP="007B1063">
      <w:r>
        <w:t xml:space="preserve">The constructor is private to prevent access outside of this class. The </w:t>
      </w:r>
      <w:proofErr w:type="spellStart"/>
      <w:proofErr w:type="gramStart"/>
      <w:r>
        <w:t>createModel</w:t>
      </w:r>
      <w:proofErr w:type="spellEnd"/>
      <w:r>
        <w:t>(</w:t>
      </w:r>
      <w:proofErr w:type="gramEnd"/>
      <w:r>
        <w:t>) method must be used to construct a new instance.</w:t>
      </w:r>
    </w:p>
    <w:p w:rsidR="00F47DB2" w:rsidRPr="00826A31" w:rsidRDefault="00F47DB2" w:rsidP="00F47DB2">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F47DB2"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F47DB2" w:rsidRDefault="00F47DB2" w:rsidP="00707498">
            <w:pPr>
              <w:ind w:left="0"/>
            </w:pPr>
            <w:r>
              <w:t>Name</w:t>
            </w:r>
          </w:p>
        </w:tc>
        <w:tc>
          <w:tcPr>
            <w:tcW w:w="2551" w:type="dxa"/>
          </w:tcPr>
          <w:p w:rsidR="00F47DB2" w:rsidRDefault="00F47DB2" w:rsidP="00707498">
            <w:pPr>
              <w:ind w:left="0"/>
            </w:pPr>
            <w:r>
              <w:t>Type</w:t>
            </w:r>
          </w:p>
        </w:tc>
        <w:tc>
          <w:tcPr>
            <w:tcW w:w="4841" w:type="dxa"/>
          </w:tcPr>
          <w:p w:rsidR="00F47DB2" w:rsidRDefault="00F47DB2" w:rsidP="00707498">
            <w:pPr>
              <w:ind w:left="0"/>
            </w:pPr>
            <w:r>
              <w:t>Description</w:t>
            </w:r>
          </w:p>
        </w:tc>
      </w:tr>
      <w:tr w:rsidR="00F47DB2" w:rsidTr="00707498">
        <w:tc>
          <w:tcPr>
            <w:tcW w:w="1951" w:type="dxa"/>
          </w:tcPr>
          <w:p w:rsidR="00F47DB2" w:rsidRDefault="00F47DB2" w:rsidP="00707498">
            <w:pPr>
              <w:ind w:left="0"/>
            </w:pPr>
            <w:r>
              <w:t>-</w:t>
            </w:r>
          </w:p>
        </w:tc>
        <w:tc>
          <w:tcPr>
            <w:tcW w:w="2551" w:type="dxa"/>
          </w:tcPr>
          <w:p w:rsidR="00F47DB2" w:rsidRDefault="00F47DB2" w:rsidP="00707498">
            <w:pPr>
              <w:ind w:left="0"/>
            </w:pPr>
            <w:r>
              <w:t>-</w:t>
            </w:r>
          </w:p>
        </w:tc>
        <w:tc>
          <w:tcPr>
            <w:tcW w:w="4841" w:type="dxa"/>
          </w:tcPr>
          <w:p w:rsidR="00F47DB2" w:rsidRDefault="00F47DB2" w:rsidP="00707498">
            <w:pPr>
              <w:ind w:left="0"/>
            </w:pPr>
            <w:r>
              <w:t>-</w:t>
            </w:r>
          </w:p>
        </w:tc>
      </w:tr>
    </w:tbl>
    <w:p w:rsidR="00F47DB2" w:rsidRPr="00826A31" w:rsidRDefault="00F47DB2" w:rsidP="00F47DB2">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F47DB2"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F47DB2" w:rsidRDefault="00F47DB2" w:rsidP="00707498">
            <w:pPr>
              <w:ind w:left="0"/>
            </w:pPr>
            <w:r>
              <w:t>Type</w:t>
            </w:r>
          </w:p>
        </w:tc>
        <w:tc>
          <w:tcPr>
            <w:tcW w:w="7371" w:type="dxa"/>
          </w:tcPr>
          <w:p w:rsidR="00F47DB2" w:rsidRDefault="00F47DB2" w:rsidP="00707498">
            <w:pPr>
              <w:ind w:left="0"/>
            </w:pPr>
            <w:r>
              <w:t>Description</w:t>
            </w:r>
          </w:p>
        </w:tc>
      </w:tr>
      <w:tr w:rsidR="00F47DB2" w:rsidTr="00707498">
        <w:tc>
          <w:tcPr>
            <w:tcW w:w="1951" w:type="dxa"/>
          </w:tcPr>
          <w:p w:rsidR="00F47DB2" w:rsidRDefault="00F47DB2" w:rsidP="00707498">
            <w:pPr>
              <w:ind w:left="0"/>
            </w:pPr>
            <w:r>
              <w:t>-</w:t>
            </w:r>
          </w:p>
        </w:tc>
        <w:tc>
          <w:tcPr>
            <w:tcW w:w="7371" w:type="dxa"/>
          </w:tcPr>
          <w:p w:rsidR="00F47DB2" w:rsidRDefault="00F47DB2" w:rsidP="00707498">
            <w:pPr>
              <w:ind w:left="0"/>
            </w:pPr>
            <w:r>
              <w:t>-</w:t>
            </w:r>
          </w:p>
        </w:tc>
      </w:tr>
    </w:tbl>
    <w:p w:rsidR="00404ACA" w:rsidRDefault="00404ACA" w:rsidP="00404ACA">
      <w:pPr>
        <w:pStyle w:val="Heading2"/>
        <w:rPr>
          <w:kern w:val="28"/>
        </w:rPr>
      </w:pPr>
      <w:bookmarkStart w:id="34" w:name="_Toc358901655"/>
      <w:proofErr w:type="spellStart"/>
      <w:r>
        <w:rPr>
          <w:kern w:val="28"/>
        </w:rPr>
        <w:t>AbstractComputerPlayer</w:t>
      </w:r>
      <w:bookmarkEnd w:id="34"/>
      <w:proofErr w:type="spellEnd"/>
    </w:p>
    <w:p w:rsidR="00EE17D1" w:rsidRDefault="00EE17D1" w:rsidP="00EE17D1">
      <w:r>
        <w:t xml:space="preserve">This is an abstract base class handling the processing common to all computer players. </w:t>
      </w:r>
    </w:p>
    <w:p w:rsidR="00EE17D1" w:rsidRDefault="00EE17D1" w:rsidP="00EE17D1">
      <w:r>
        <w:t>The functionality includes:</w:t>
      </w:r>
    </w:p>
    <w:p w:rsidR="00EE17D1" w:rsidRDefault="00EE17D1" w:rsidP="00EE17D1">
      <w:pPr>
        <w:pStyle w:val="BulletList"/>
      </w:pPr>
      <w:r>
        <w:t>Waiting until it is the computer player’s turn.</w:t>
      </w:r>
    </w:p>
    <w:p w:rsidR="00EE17D1" w:rsidRDefault="00EE17D1" w:rsidP="00EE17D1">
      <w:pPr>
        <w:pStyle w:val="BulletList"/>
      </w:pPr>
      <w:r>
        <w:t>Timing out after 10 seconds.</w:t>
      </w:r>
    </w:p>
    <w:p w:rsidR="00016E34" w:rsidRDefault="00016E34" w:rsidP="00AD5B8A">
      <w:r>
        <w:t xml:space="preserve">Subclasses of </w:t>
      </w:r>
      <w:proofErr w:type="spellStart"/>
      <w:r>
        <w:t>AbstractComputerPlayer</w:t>
      </w:r>
      <w:proofErr w:type="spellEnd"/>
      <w:r>
        <w:t xml:space="preserve"> must include a public constructor </w:t>
      </w:r>
      <w:r w:rsidR="00706634">
        <w:t xml:space="preserve">which takes a </w:t>
      </w:r>
      <w:proofErr w:type="spellStart"/>
      <w:r w:rsidR="00AD5B8A">
        <w:t>PlayerColor</w:t>
      </w:r>
      <w:proofErr w:type="spellEnd"/>
      <w:r w:rsidR="00AD5B8A">
        <w:t xml:space="preserve"> and a </w:t>
      </w:r>
      <w:proofErr w:type="spellStart"/>
      <w:r w:rsidR="00AD5B8A">
        <w:t>DraughtsModel</w:t>
      </w:r>
      <w:proofErr w:type="spellEnd"/>
      <w:r w:rsidR="00AD5B8A">
        <w:t>.</w:t>
      </w:r>
      <w:r w:rsidR="00F61650">
        <w:t xml:space="preserve"> This is so they can be loaded dynamically </w:t>
      </w:r>
      <w:proofErr w:type="gramStart"/>
      <w:r w:rsidR="00F61650">
        <w:t>be</w:t>
      </w:r>
      <w:proofErr w:type="gramEnd"/>
      <w:r w:rsidR="00F61650">
        <w:t xml:space="preserve"> </w:t>
      </w:r>
      <w:proofErr w:type="spellStart"/>
      <w:r w:rsidR="00F61650">
        <w:t>DraughtsModel</w:t>
      </w:r>
      <w:proofErr w:type="spellEnd"/>
      <w:r w:rsidR="00F61650">
        <w:t>.</w:t>
      </w:r>
    </w:p>
    <w:tbl>
      <w:tblPr>
        <w:tblStyle w:val="IPLDocsTable"/>
        <w:tblW w:w="0" w:type="auto"/>
        <w:tblInd w:w="851" w:type="dxa"/>
        <w:tblLook w:val="04A0" w:firstRow="1" w:lastRow="0" w:firstColumn="1" w:lastColumn="0" w:noHBand="0" w:noVBand="1"/>
      </w:tblPr>
      <w:tblGrid>
        <w:gridCol w:w="4688"/>
        <w:gridCol w:w="4655"/>
      </w:tblGrid>
      <w:tr w:rsidR="005E024A" w:rsidTr="00707498">
        <w:trPr>
          <w:cnfStyle w:val="100000000000" w:firstRow="1" w:lastRow="0" w:firstColumn="0" w:lastColumn="0" w:oddVBand="0" w:evenVBand="0" w:oddHBand="0" w:evenHBand="0" w:firstRowFirstColumn="0" w:firstRowLastColumn="0" w:lastRowFirstColumn="0" w:lastRowLastColumn="0"/>
        </w:trPr>
        <w:tc>
          <w:tcPr>
            <w:tcW w:w="4688" w:type="dxa"/>
          </w:tcPr>
          <w:p w:rsidR="005E024A" w:rsidRDefault="005E024A" w:rsidP="00707498">
            <w:pPr>
              <w:pStyle w:val="BulletList"/>
              <w:numPr>
                <w:ilvl w:val="0"/>
                <w:numId w:val="0"/>
              </w:numPr>
              <w:rPr>
                <w:b w:val="0"/>
              </w:rPr>
            </w:pPr>
            <w:r>
              <w:rPr>
                <w:b w:val="0"/>
              </w:rPr>
              <w:t>Attribute</w:t>
            </w:r>
          </w:p>
        </w:tc>
        <w:tc>
          <w:tcPr>
            <w:tcW w:w="4655" w:type="dxa"/>
          </w:tcPr>
          <w:p w:rsidR="005E024A" w:rsidRDefault="005E024A" w:rsidP="00707498">
            <w:pPr>
              <w:pStyle w:val="BulletList"/>
              <w:numPr>
                <w:ilvl w:val="0"/>
                <w:numId w:val="0"/>
              </w:numPr>
              <w:rPr>
                <w:b w:val="0"/>
              </w:rPr>
            </w:pPr>
            <w:r>
              <w:rPr>
                <w:b w:val="0"/>
              </w:rPr>
              <w:t>Value</w:t>
            </w:r>
          </w:p>
        </w:tc>
      </w:tr>
      <w:tr w:rsidR="005E024A" w:rsidTr="00707498">
        <w:tc>
          <w:tcPr>
            <w:tcW w:w="4688" w:type="dxa"/>
          </w:tcPr>
          <w:p w:rsidR="005E024A" w:rsidRDefault="005E024A" w:rsidP="00707498">
            <w:pPr>
              <w:pStyle w:val="BulletList"/>
              <w:numPr>
                <w:ilvl w:val="0"/>
                <w:numId w:val="0"/>
              </w:numPr>
              <w:rPr>
                <w:b/>
              </w:rPr>
            </w:pPr>
            <w:r>
              <w:rPr>
                <w:b/>
              </w:rPr>
              <w:t>Visibility</w:t>
            </w:r>
          </w:p>
        </w:tc>
        <w:tc>
          <w:tcPr>
            <w:tcW w:w="4655" w:type="dxa"/>
          </w:tcPr>
          <w:p w:rsidR="005E024A" w:rsidRDefault="005E024A" w:rsidP="00707498">
            <w:pPr>
              <w:pStyle w:val="BulletList"/>
              <w:numPr>
                <w:ilvl w:val="0"/>
                <w:numId w:val="0"/>
              </w:numPr>
              <w:rPr>
                <w:b/>
              </w:rPr>
            </w:pPr>
            <w:r>
              <w:rPr>
                <w:b/>
              </w:rPr>
              <w:t>Package</w:t>
            </w:r>
          </w:p>
        </w:tc>
      </w:tr>
      <w:tr w:rsidR="005E024A" w:rsidTr="00707498">
        <w:tc>
          <w:tcPr>
            <w:tcW w:w="4688" w:type="dxa"/>
          </w:tcPr>
          <w:p w:rsidR="005E024A" w:rsidRDefault="005E024A" w:rsidP="00707498">
            <w:pPr>
              <w:pStyle w:val="BulletList"/>
              <w:numPr>
                <w:ilvl w:val="0"/>
                <w:numId w:val="0"/>
              </w:numPr>
              <w:rPr>
                <w:b/>
              </w:rPr>
            </w:pPr>
            <w:r>
              <w:rPr>
                <w:b/>
              </w:rPr>
              <w:t>Modifiers</w:t>
            </w:r>
          </w:p>
        </w:tc>
        <w:tc>
          <w:tcPr>
            <w:tcW w:w="4655" w:type="dxa"/>
          </w:tcPr>
          <w:p w:rsidR="005E024A" w:rsidRDefault="005E024A" w:rsidP="00707498">
            <w:pPr>
              <w:pStyle w:val="BulletList"/>
              <w:numPr>
                <w:ilvl w:val="0"/>
                <w:numId w:val="0"/>
              </w:numPr>
              <w:rPr>
                <w:b/>
              </w:rPr>
            </w:pPr>
            <w:r>
              <w:rPr>
                <w:b/>
              </w:rPr>
              <w:t>Abstract</w:t>
            </w:r>
          </w:p>
        </w:tc>
      </w:tr>
      <w:tr w:rsidR="005E024A" w:rsidTr="00707498">
        <w:tc>
          <w:tcPr>
            <w:tcW w:w="4688" w:type="dxa"/>
          </w:tcPr>
          <w:p w:rsidR="005E024A" w:rsidRDefault="005E024A" w:rsidP="00707498">
            <w:pPr>
              <w:pStyle w:val="BulletList"/>
              <w:numPr>
                <w:ilvl w:val="0"/>
                <w:numId w:val="0"/>
              </w:numPr>
              <w:rPr>
                <w:b/>
              </w:rPr>
            </w:pPr>
            <w:r>
              <w:rPr>
                <w:b/>
              </w:rPr>
              <w:t>Extends</w:t>
            </w:r>
          </w:p>
        </w:tc>
        <w:tc>
          <w:tcPr>
            <w:tcW w:w="4655" w:type="dxa"/>
          </w:tcPr>
          <w:p w:rsidR="005E024A" w:rsidRDefault="005E024A" w:rsidP="00707498">
            <w:pPr>
              <w:pStyle w:val="BulletList"/>
              <w:numPr>
                <w:ilvl w:val="0"/>
                <w:numId w:val="0"/>
              </w:numPr>
              <w:rPr>
                <w:b/>
              </w:rPr>
            </w:pPr>
            <w:r>
              <w:rPr>
                <w:b/>
              </w:rPr>
              <w:t>Thread</w:t>
            </w:r>
          </w:p>
        </w:tc>
      </w:tr>
      <w:tr w:rsidR="005E024A" w:rsidTr="00707498">
        <w:tc>
          <w:tcPr>
            <w:tcW w:w="4688" w:type="dxa"/>
          </w:tcPr>
          <w:p w:rsidR="005E024A" w:rsidRDefault="005E024A" w:rsidP="00707498">
            <w:pPr>
              <w:pStyle w:val="BulletList"/>
              <w:numPr>
                <w:ilvl w:val="0"/>
                <w:numId w:val="0"/>
              </w:numPr>
              <w:rPr>
                <w:b/>
              </w:rPr>
            </w:pPr>
            <w:r>
              <w:rPr>
                <w:b/>
              </w:rPr>
              <w:t>Implements</w:t>
            </w:r>
          </w:p>
        </w:tc>
        <w:tc>
          <w:tcPr>
            <w:tcW w:w="4655" w:type="dxa"/>
          </w:tcPr>
          <w:p w:rsidR="005E024A" w:rsidRDefault="005E024A" w:rsidP="00707498">
            <w:pPr>
              <w:pStyle w:val="BulletList"/>
              <w:numPr>
                <w:ilvl w:val="0"/>
                <w:numId w:val="0"/>
              </w:numPr>
              <w:rPr>
                <w:b/>
              </w:rPr>
            </w:pPr>
            <w:r>
              <w:rPr>
                <w:b/>
              </w:rPr>
              <w:t>-</w:t>
            </w:r>
          </w:p>
        </w:tc>
      </w:tr>
    </w:tbl>
    <w:p w:rsidR="00184B37" w:rsidRDefault="00184B37" w:rsidP="00E81CF3">
      <w:pPr>
        <w:keepNext/>
      </w:pPr>
      <w:r>
        <w:lastRenderedPageBreak/>
        <w:t xml:space="preserve">The following diagram shows the states that </w:t>
      </w:r>
      <w:proofErr w:type="spellStart"/>
      <w:r>
        <w:t>AbstractComputerPlayer</w:t>
      </w:r>
      <w:proofErr w:type="spellEnd"/>
      <w:r>
        <w:t xml:space="preserve"> can be in.</w:t>
      </w:r>
    </w:p>
    <w:p w:rsidR="00184B37" w:rsidRDefault="00184B37" w:rsidP="00E81CF3">
      <w:pPr>
        <w:ind w:left="0"/>
        <w:jc w:val="center"/>
      </w:pPr>
      <w:r>
        <w:rPr>
          <w:noProof/>
          <w:lang w:eastAsia="en-GB"/>
        </w:rPr>
        <w:drawing>
          <wp:inline distT="0" distB="0" distL="0" distR="0">
            <wp:extent cx="4013835" cy="5272405"/>
            <wp:effectExtent l="1905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013835" cy="5272405"/>
                    </a:xfrm>
                    <a:prstGeom prst="rect">
                      <a:avLst/>
                    </a:prstGeom>
                    <a:noFill/>
                    <a:ln w="9525">
                      <a:noFill/>
                      <a:miter lim="800000"/>
                      <a:headEnd/>
                      <a:tailEnd/>
                    </a:ln>
                  </pic:spPr>
                </pic:pic>
              </a:graphicData>
            </a:graphic>
          </wp:inline>
        </w:drawing>
      </w:r>
    </w:p>
    <w:p w:rsidR="00523D69" w:rsidRDefault="00873424" w:rsidP="00523D69">
      <w:pPr>
        <w:pStyle w:val="Heading3"/>
      </w:pPr>
      <w:bookmarkStart w:id="35" w:name="_Toc358901656"/>
      <w:r>
        <w:t xml:space="preserve">Public </w:t>
      </w:r>
      <w:r w:rsidR="00523D69">
        <w:t>Methods</w:t>
      </w:r>
      <w:bookmarkEnd w:id="35"/>
    </w:p>
    <w:p w:rsidR="00523D69" w:rsidRDefault="00832B4F" w:rsidP="00523D69">
      <w:pPr>
        <w:pStyle w:val="Heading4"/>
      </w:pPr>
      <w:proofErr w:type="gramStart"/>
      <w:r>
        <w:t>r</w:t>
      </w:r>
      <w:r w:rsidR="00523D69">
        <w:t>un</w:t>
      </w:r>
      <w:proofErr w:type="gramEnd"/>
    </w:p>
    <w:p w:rsidR="00CB2C61" w:rsidRDefault="00CB2C61" w:rsidP="00CB2C61">
      <w:r>
        <w:t xml:space="preserve">This method handles waiting until it is the computer player’s turn and then calls the abstract method </w:t>
      </w:r>
      <w:proofErr w:type="spellStart"/>
      <w:proofErr w:type="gramStart"/>
      <w:r>
        <w:t>takeMove</w:t>
      </w:r>
      <w:proofErr w:type="spellEnd"/>
      <w:r w:rsidR="00095ECF">
        <w:t>(</w:t>
      </w:r>
      <w:proofErr w:type="gramEnd"/>
      <w:r w:rsidR="00095ECF">
        <w:t>)</w:t>
      </w:r>
      <w:r>
        <w:t xml:space="preserve"> to take the move.</w:t>
      </w:r>
    </w:p>
    <w:p w:rsidR="00CB2C61" w:rsidRDefault="00CB2C61" w:rsidP="00CB2C61">
      <w:r>
        <w:t>This method also handles the timeout – forcing a legal move to be taken after 10 seconds.</w:t>
      </w:r>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A85245" w:rsidP="00915FEE">
            <w:pPr>
              <w:pStyle w:val="Tabletext"/>
            </w:pPr>
            <w:r>
              <w:t>Final</w:t>
            </w:r>
          </w:p>
        </w:tc>
      </w:tr>
      <w:tr w:rsidR="00A85245" w:rsidTr="00915FEE">
        <w:tc>
          <w:tcPr>
            <w:tcW w:w="4688" w:type="dxa"/>
          </w:tcPr>
          <w:p w:rsidR="00A85245" w:rsidRDefault="00A85245" w:rsidP="00915FEE">
            <w:pPr>
              <w:pStyle w:val="Tabletext"/>
            </w:pPr>
            <w:r>
              <w:t>Overrides</w:t>
            </w:r>
          </w:p>
        </w:tc>
        <w:tc>
          <w:tcPr>
            <w:tcW w:w="4655" w:type="dxa"/>
          </w:tcPr>
          <w:p w:rsidR="00A85245" w:rsidRDefault="00A85245" w:rsidP="00915FEE">
            <w:pPr>
              <w:pStyle w:val="Tabletext"/>
            </w:pPr>
            <w:proofErr w:type="spellStart"/>
            <w:r>
              <w:t>Thread.run</w:t>
            </w:r>
            <w:proofErr w:type="spellEnd"/>
            <w:r>
              <w:t>()</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777392">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777392">
            <w:pPr>
              <w:keepNext/>
              <w:ind w:left="0"/>
            </w:pPr>
            <w:r>
              <w:t>Name</w:t>
            </w:r>
          </w:p>
        </w:tc>
        <w:tc>
          <w:tcPr>
            <w:tcW w:w="2551" w:type="dxa"/>
          </w:tcPr>
          <w:p w:rsidR="00A85245" w:rsidRDefault="00A85245" w:rsidP="00777392">
            <w:pPr>
              <w:keepNext/>
              <w:ind w:left="0"/>
            </w:pPr>
            <w:r>
              <w:t>Type</w:t>
            </w:r>
          </w:p>
        </w:tc>
        <w:tc>
          <w:tcPr>
            <w:tcW w:w="4841" w:type="dxa"/>
          </w:tcPr>
          <w:p w:rsidR="00A85245" w:rsidRDefault="00A85245" w:rsidP="00777392">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A8524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915FEE">
            <w:pPr>
              <w:ind w:left="0"/>
            </w:pPr>
            <w:r>
              <w:t>Type</w:t>
            </w:r>
          </w:p>
        </w:tc>
        <w:tc>
          <w:tcPr>
            <w:tcW w:w="7371" w:type="dxa"/>
          </w:tcPr>
          <w:p w:rsidR="00A85245" w:rsidRDefault="00A85245" w:rsidP="00915FEE">
            <w:pPr>
              <w:ind w:left="0"/>
            </w:pPr>
            <w:r>
              <w:t>Description</w:t>
            </w:r>
          </w:p>
        </w:tc>
      </w:tr>
      <w:tr w:rsidR="00A85245" w:rsidTr="00915FEE">
        <w:tc>
          <w:tcPr>
            <w:tcW w:w="1951" w:type="dxa"/>
          </w:tcPr>
          <w:p w:rsidR="00A85245" w:rsidRDefault="00A85245" w:rsidP="00915FEE">
            <w:pPr>
              <w:ind w:left="0"/>
            </w:pPr>
            <w:r>
              <w:t>-</w:t>
            </w:r>
          </w:p>
        </w:tc>
        <w:tc>
          <w:tcPr>
            <w:tcW w:w="7371" w:type="dxa"/>
          </w:tcPr>
          <w:p w:rsidR="00A85245" w:rsidRDefault="00A85245" w:rsidP="00915FEE">
            <w:pPr>
              <w:ind w:left="0"/>
            </w:pPr>
            <w:r>
              <w:t>-</w:t>
            </w:r>
          </w:p>
        </w:tc>
      </w:tr>
    </w:tbl>
    <w:p w:rsidR="00E85344" w:rsidRDefault="00E85344" w:rsidP="001666E8">
      <w:pPr>
        <w:pStyle w:val="Heading3"/>
      </w:pPr>
      <w:bookmarkStart w:id="36" w:name="_Toc358901657"/>
      <w:r>
        <w:t>Package Access Methods</w:t>
      </w:r>
      <w:bookmarkEnd w:id="36"/>
    </w:p>
    <w:p w:rsidR="00981DB0" w:rsidRDefault="00981DB0" w:rsidP="00981DB0">
      <w:pPr>
        <w:pStyle w:val="Heading4"/>
      </w:pPr>
      <w:proofErr w:type="spellStart"/>
      <w:r>
        <w:t>AbstractComputerPlayer</w:t>
      </w:r>
      <w:proofErr w:type="spellEnd"/>
    </w:p>
    <w:p w:rsidR="00981DB0" w:rsidRDefault="00981DB0" w:rsidP="00981DB0">
      <w:r>
        <w:t xml:space="preserve">The only constructor, stores the </w:t>
      </w:r>
      <w:proofErr w:type="spellStart"/>
      <w:r>
        <w:t>DraughtsModel</w:t>
      </w:r>
      <w:proofErr w:type="spellEnd"/>
      <w:r>
        <w:t xml:space="preserve"> and a Player which is the player this </w:t>
      </w:r>
      <w:proofErr w:type="spellStart"/>
      <w:r>
        <w:t>AbstractComputerPlayer</w:t>
      </w:r>
      <w:proofErr w:type="spellEnd"/>
      <w:r>
        <w:t xml:space="preserve"> represents.</w:t>
      </w:r>
    </w:p>
    <w:tbl>
      <w:tblPr>
        <w:tblStyle w:val="IPLDocsTable"/>
        <w:tblW w:w="0" w:type="auto"/>
        <w:tblInd w:w="851" w:type="dxa"/>
        <w:tblLook w:val="04A0" w:firstRow="1" w:lastRow="0" w:firstColumn="1" w:lastColumn="0" w:noHBand="0" w:noVBand="1"/>
      </w:tblPr>
      <w:tblGrid>
        <w:gridCol w:w="4688"/>
        <w:gridCol w:w="4655"/>
      </w:tblGrid>
      <w:tr w:rsidR="00981DB0"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B6226C">
            <w:pPr>
              <w:pStyle w:val="BulletList"/>
              <w:numPr>
                <w:ilvl w:val="0"/>
                <w:numId w:val="0"/>
              </w:numPr>
              <w:rPr>
                <w:b w:val="0"/>
              </w:rPr>
            </w:pPr>
            <w:r>
              <w:rPr>
                <w:b w:val="0"/>
              </w:rPr>
              <w:t>Attribute</w:t>
            </w:r>
          </w:p>
        </w:tc>
        <w:tc>
          <w:tcPr>
            <w:tcW w:w="4655" w:type="dxa"/>
          </w:tcPr>
          <w:p w:rsidR="00981DB0" w:rsidRDefault="00981DB0" w:rsidP="00B6226C">
            <w:pPr>
              <w:pStyle w:val="BulletList"/>
              <w:numPr>
                <w:ilvl w:val="0"/>
                <w:numId w:val="0"/>
              </w:numPr>
              <w:rPr>
                <w:b w:val="0"/>
              </w:rPr>
            </w:pPr>
            <w:r>
              <w:rPr>
                <w:b w:val="0"/>
              </w:rPr>
              <w:t>Value</w:t>
            </w:r>
          </w:p>
        </w:tc>
      </w:tr>
      <w:tr w:rsidR="00981DB0" w:rsidTr="00B6226C">
        <w:tc>
          <w:tcPr>
            <w:tcW w:w="4688" w:type="dxa"/>
          </w:tcPr>
          <w:p w:rsidR="00981DB0" w:rsidRDefault="00981DB0" w:rsidP="00B6226C">
            <w:pPr>
              <w:pStyle w:val="Tabletext"/>
            </w:pPr>
            <w:r>
              <w:t>Modifiers</w:t>
            </w:r>
          </w:p>
        </w:tc>
        <w:tc>
          <w:tcPr>
            <w:tcW w:w="4655" w:type="dxa"/>
          </w:tcPr>
          <w:p w:rsidR="00981DB0" w:rsidRDefault="00981DB0" w:rsidP="00B6226C">
            <w:pPr>
              <w:pStyle w:val="Tabletext"/>
            </w:pPr>
            <w:r>
              <w:t>-</w:t>
            </w:r>
          </w:p>
        </w:tc>
      </w:tr>
      <w:tr w:rsidR="00981DB0" w:rsidTr="00B6226C">
        <w:tc>
          <w:tcPr>
            <w:tcW w:w="4688" w:type="dxa"/>
          </w:tcPr>
          <w:p w:rsidR="00981DB0" w:rsidRDefault="00981DB0" w:rsidP="00B6226C">
            <w:pPr>
              <w:pStyle w:val="Tabletext"/>
            </w:pPr>
            <w:r>
              <w:t>Overrides</w:t>
            </w:r>
          </w:p>
        </w:tc>
        <w:tc>
          <w:tcPr>
            <w:tcW w:w="4655" w:type="dxa"/>
          </w:tcPr>
          <w:p w:rsidR="00981DB0" w:rsidRDefault="00981DB0" w:rsidP="00B6226C">
            <w:pPr>
              <w:pStyle w:val="Tabletext"/>
            </w:pPr>
            <w:r>
              <w:t>-</w:t>
            </w:r>
          </w:p>
        </w:tc>
      </w:tr>
      <w:tr w:rsidR="00981DB0" w:rsidTr="00B6226C">
        <w:tc>
          <w:tcPr>
            <w:tcW w:w="4688" w:type="dxa"/>
          </w:tcPr>
          <w:p w:rsidR="00981DB0" w:rsidRDefault="00981DB0" w:rsidP="00B6226C">
            <w:pPr>
              <w:pStyle w:val="Tabletext"/>
            </w:pPr>
            <w:r>
              <w:t>Throws</w:t>
            </w:r>
          </w:p>
        </w:tc>
        <w:tc>
          <w:tcPr>
            <w:tcW w:w="4655" w:type="dxa"/>
          </w:tcPr>
          <w:p w:rsidR="00981DB0" w:rsidRDefault="00981DB0" w:rsidP="00B6226C">
            <w:pPr>
              <w:pStyle w:val="Tabletext"/>
            </w:pPr>
            <w:r>
              <w:t>-</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B6226C">
            <w:pPr>
              <w:keepNext/>
              <w:ind w:left="0"/>
            </w:pPr>
            <w:r>
              <w:t>Name</w:t>
            </w:r>
          </w:p>
        </w:tc>
        <w:tc>
          <w:tcPr>
            <w:tcW w:w="2551" w:type="dxa"/>
          </w:tcPr>
          <w:p w:rsidR="00981DB0" w:rsidRDefault="00981DB0" w:rsidP="00B6226C">
            <w:pPr>
              <w:keepNext/>
              <w:ind w:left="0"/>
            </w:pPr>
            <w:r>
              <w:t>Type</w:t>
            </w:r>
          </w:p>
        </w:tc>
        <w:tc>
          <w:tcPr>
            <w:tcW w:w="4820" w:type="dxa"/>
          </w:tcPr>
          <w:p w:rsidR="00981DB0" w:rsidRDefault="00981DB0" w:rsidP="00B6226C">
            <w:pPr>
              <w:keepNext/>
              <w:ind w:left="0"/>
            </w:pPr>
            <w:r>
              <w:t>Description</w:t>
            </w:r>
          </w:p>
        </w:tc>
      </w:tr>
      <w:tr w:rsidR="00981DB0" w:rsidTr="00B6226C">
        <w:tc>
          <w:tcPr>
            <w:tcW w:w="1951" w:type="dxa"/>
          </w:tcPr>
          <w:p w:rsidR="00981DB0" w:rsidRDefault="00C33DBD" w:rsidP="00B6226C">
            <w:pPr>
              <w:keepNext/>
              <w:ind w:left="0"/>
            </w:pPr>
            <w:r>
              <w:t>m</w:t>
            </w:r>
            <w:r w:rsidR="00981DB0">
              <w:t>odel</w:t>
            </w:r>
          </w:p>
        </w:tc>
        <w:tc>
          <w:tcPr>
            <w:tcW w:w="2551" w:type="dxa"/>
          </w:tcPr>
          <w:p w:rsidR="00981DB0" w:rsidRDefault="00981DB0" w:rsidP="00B6226C">
            <w:pPr>
              <w:keepNext/>
              <w:ind w:left="0"/>
            </w:pPr>
            <w:proofErr w:type="spellStart"/>
            <w:r>
              <w:t>DraughtsModel</w:t>
            </w:r>
            <w:proofErr w:type="spellEnd"/>
          </w:p>
        </w:tc>
        <w:tc>
          <w:tcPr>
            <w:tcW w:w="4820" w:type="dxa"/>
          </w:tcPr>
          <w:p w:rsidR="00981DB0" w:rsidRDefault="00981DB0" w:rsidP="00B6226C">
            <w:pPr>
              <w:keepNext/>
              <w:ind w:left="0"/>
            </w:pPr>
            <w:r>
              <w:t xml:space="preserve">The </w:t>
            </w:r>
            <w:proofErr w:type="spellStart"/>
            <w:r>
              <w:t>DraughtsModel</w:t>
            </w:r>
            <w:proofErr w:type="spellEnd"/>
            <w:r>
              <w:t xml:space="preserve"> that represents the game.</w:t>
            </w:r>
          </w:p>
        </w:tc>
      </w:tr>
      <w:tr w:rsidR="00981DB0" w:rsidTr="00B6226C">
        <w:tc>
          <w:tcPr>
            <w:tcW w:w="1951" w:type="dxa"/>
          </w:tcPr>
          <w:p w:rsidR="00981DB0" w:rsidRDefault="00C33DBD" w:rsidP="00B6226C">
            <w:pPr>
              <w:ind w:left="0"/>
            </w:pPr>
            <w:proofErr w:type="spellStart"/>
            <w:r>
              <w:t>c</w:t>
            </w:r>
            <w:r w:rsidR="00981DB0">
              <w:t>olor</w:t>
            </w:r>
            <w:proofErr w:type="spellEnd"/>
          </w:p>
        </w:tc>
        <w:tc>
          <w:tcPr>
            <w:tcW w:w="2551" w:type="dxa"/>
          </w:tcPr>
          <w:p w:rsidR="00981DB0" w:rsidRDefault="00981DB0" w:rsidP="00B6226C">
            <w:pPr>
              <w:ind w:left="0"/>
            </w:pPr>
            <w:proofErr w:type="spellStart"/>
            <w:r>
              <w:t>Player</w:t>
            </w:r>
            <w:r w:rsidR="00A45663">
              <w:t>Color</w:t>
            </w:r>
            <w:proofErr w:type="spellEnd"/>
          </w:p>
        </w:tc>
        <w:tc>
          <w:tcPr>
            <w:tcW w:w="4820" w:type="dxa"/>
          </w:tcPr>
          <w:p w:rsidR="00981DB0" w:rsidRDefault="00981DB0" w:rsidP="00B6226C">
            <w:pPr>
              <w:ind w:left="0"/>
            </w:pPr>
            <w:r>
              <w:t xml:space="preserve">The player that this </w:t>
            </w:r>
            <w:proofErr w:type="spellStart"/>
            <w:r>
              <w:t>AbstractComputerPlayer</w:t>
            </w:r>
            <w:proofErr w:type="spellEnd"/>
            <w:r>
              <w:t xml:space="preserve"> represents</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B6226C">
            <w:pPr>
              <w:keepNext/>
              <w:ind w:left="0"/>
            </w:pPr>
            <w:r>
              <w:t>Type</w:t>
            </w:r>
          </w:p>
        </w:tc>
        <w:tc>
          <w:tcPr>
            <w:tcW w:w="7371" w:type="dxa"/>
          </w:tcPr>
          <w:p w:rsidR="00981DB0" w:rsidRDefault="00981DB0" w:rsidP="00B6226C">
            <w:pPr>
              <w:keepNext/>
              <w:ind w:left="0"/>
            </w:pPr>
            <w:r>
              <w:t>Description</w:t>
            </w:r>
          </w:p>
        </w:tc>
      </w:tr>
      <w:tr w:rsidR="00981DB0" w:rsidTr="00B6226C">
        <w:tc>
          <w:tcPr>
            <w:tcW w:w="1951" w:type="dxa"/>
          </w:tcPr>
          <w:p w:rsidR="00981DB0" w:rsidRDefault="00981DB0" w:rsidP="00B6226C">
            <w:pPr>
              <w:ind w:left="0"/>
            </w:pPr>
            <w:r>
              <w:t>-</w:t>
            </w:r>
          </w:p>
        </w:tc>
        <w:tc>
          <w:tcPr>
            <w:tcW w:w="7371" w:type="dxa"/>
          </w:tcPr>
          <w:p w:rsidR="00981DB0" w:rsidRDefault="00981DB0" w:rsidP="00B6226C">
            <w:pPr>
              <w:ind w:left="0"/>
            </w:pPr>
            <w:r>
              <w:t>-</w:t>
            </w:r>
          </w:p>
        </w:tc>
      </w:tr>
    </w:tbl>
    <w:p w:rsidR="00E85344" w:rsidRPr="00E85344" w:rsidRDefault="00E85344" w:rsidP="00E85344"/>
    <w:p w:rsidR="00D2188C" w:rsidRDefault="00D2188C" w:rsidP="00D2188C">
      <w:pPr>
        <w:pStyle w:val="Heading4"/>
      </w:pPr>
      <w:proofErr w:type="spellStart"/>
      <w:proofErr w:type="gramStart"/>
      <w:r>
        <w:t>determineMoves</w:t>
      </w:r>
      <w:proofErr w:type="spellEnd"/>
      <w:proofErr w:type="gramEnd"/>
    </w:p>
    <w:p w:rsidR="00981DB0" w:rsidRDefault="00D2188C" w:rsidP="00981DB0">
      <w:r>
        <w:t xml:space="preserve">An abstract method that must be overridden by sub-classes to determine which moves to take. Moves are stored by calling </w:t>
      </w:r>
      <w:proofErr w:type="spellStart"/>
      <w:proofErr w:type="gramStart"/>
      <w:r>
        <w:t>storeMove</w:t>
      </w:r>
      <w:proofErr w:type="spellEnd"/>
      <w:r>
        <w:t>(</w:t>
      </w:r>
      <w:proofErr w:type="gramEnd"/>
      <w:r>
        <w:t>).</w:t>
      </w:r>
    </w:p>
    <w:tbl>
      <w:tblPr>
        <w:tblStyle w:val="IPLDocsTable"/>
        <w:tblW w:w="0" w:type="auto"/>
        <w:tblInd w:w="851" w:type="dxa"/>
        <w:tblLook w:val="04A0" w:firstRow="1" w:lastRow="0" w:firstColumn="1" w:lastColumn="0" w:noHBand="0" w:noVBand="1"/>
      </w:tblPr>
      <w:tblGrid>
        <w:gridCol w:w="4688"/>
        <w:gridCol w:w="4655"/>
      </w:tblGrid>
      <w:tr w:rsidR="00981DB0"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B6226C">
            <w:pPr>
              <w:pStyle w:val="BulletList"/>
              <w:numPr>
                <w:ilvl w:val="0"/>
                <w:numId w:val="0"/>
              </w:numPr>
              <w:rPr>
                <w:b w:val="0"/>
              </w:rPr>
            </w:pPr>
            <w:r>
              <w:rPr>
                <w:b w:val="0"/>
              </w:rPr>
              <w:t>Attribute</w:t>
            </w:r>
          </w:p>
        </w:tc>
        <w:tc>
          <w:tcPr>
            <w:tcW w:w="4655" w:type="dxa"/>
          </w:tcPr>
          <w:p w:rsidR="00981DB0" w:rsidRDefault="00981DB0" w:rsidP="00B6226C">
            <w:pPr>
              <w:pStyle w:val="BulletList"/>
              <w:numPr>
                <w:ilvl w:val="0"/>
                <w:numId w:val="0"/>
              </w:numPr>
              <w:rPr>
                <w:b w:val="0"/>
              </w:rPr>
            </w:pPr>
            <w:r>
              <w:rPr>
                <w:b w:val="0"/>
              </w:rPr>
              <w:t>Value</w:t>
            </w:r>
          </w:p>
        </w:tc>
      </w:tr>
      <w:tr w:rsidR="00981DB0" w:rsidTr="00B6226C">
        <w:tc>
          <w:tcPr>
            <w:tcW w:w="4688" w:type="dxa"/>
          </w:tcPr>
          <w:p w:rsidR="00981DB0" w:rsidRDefault="00981DB0" w:rsidP="00B6226C">
            <w:pPr>
              <w:pStyle w:val="Tabletext"/>
            </w:pPr>
            <w:r>
              <w:t>Modifiers</w:t>
            </w:r>
          </w:p>
        </w:tc>
        <w:tc>
          <w:tcPr>
            <w:tcW w:w="4655" w:type="dxa"/>
          </w:tcPr>
          <w:p w:rsidR="00981DB0" w:rsidRDefault="00981DB0" w:rsidP="00B6226C">
            <w:pPr>
              <w:pStyle w:val="Tabletext"/>
            </w:pPr>
            <w:r>
              <w:t>Abstract</w:t>
            </w:r>
          </w:p>
        </w:tc>
      </w:tr>
      <w:tr w:rsidR="00981DB0" w:rsidTr="00B6226C">
        <w:tc>
          <w:tcPr>
            <w:tcW w:w="4688" w:type="dxa"/>
          </w:tcPr>
          <w:p w:rsidR="00981DB0" w:rsidRDefault="00981DB0" w:rsidP="00B6226C">
            <w:pPr>
              <w:pStyle w:val="Tabletext"/>
            </w:pPr>
            <w:r>
              <w:t>Overrides</w:t>
            </w:r>
          </w:p>
        </w:tc>
        <w:tc>
          <w:tcPr>
            <w:tcW w:w="4655" w:type="dxa"/>
          </w:tcPr>
          <w:p w:rsidR="00981DB0" w:rsidRDefault="00981DB0" w:rsidP="00B6226C">
            <w:pPr>
              <w:pStyle w:val="Tabletext"/>
            </w:pPr>
            <w:r>
              <w:t>-</w:t>
            </w:r>
          </w:p>
        </w:tc>
      </w:tr>
      <w:tr w:rsidR="00981DB0" w:rsidTr="00B6226C">
        <w:tc>
          <w:tcPr>
            <w:tcW w:w="4688" w:type="dxa"/>
          </w:tcPr>
          <w:p w:rsidR="00981DB0" w:rsidRDefault="00981DB0" w:rsidP="00B6226C">
            <w:pPr>
              <w:pStyle w:val="Tabletext"/>
            </w:pPr>
            <w:r>
              <w:t>Throws</w:t>
            </w:r>
          </w:p>
        </w:tc>
        <w:tc>
          <w:tcPr>
            <w:tcW w:w="4655" w:type="dxa"/>
          </w:tcPr>
          <w:p w:rsidR="00981DB0" w:rsidRDefault="00981DB0" w:rsidP="00B6226C">
            <w:pPr>
              <w:pStyle w:val="Tabletext"/>
            </w:pPr>
            <w:r>
              <w:t>-</w:t>
            </w:r>
          </w:p>
        </w:tc>
      </w:tr>
    </w:tbl>
    <w:p w:rsidR="00981DB0" w:rsidRPr="00826A31" w:rsidRDefault="00981DB0" w:rsidP="00D2188C">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1DB0"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D2188C">
            <w:pPr>
              <w:keepNext/>
              <w:ind w:left="0"/>
            </w:pPr>
            <w:r>
              <w:t>Name</w:t>
            </w:r>
          </w:p>
        </w:tc>
        <w:tc>
          <w:tcPr>
            <w:tcW w:w="2551" w:type="dxa"/>
          </w:tcPr>
          <w:p w:rsidR="00981DB0" w:rsidRDefault="00981DB0" w:rsidP="00D2188C">
            <w:pPr>
              <w:keepNext/>
              <w:ind w:left="0"/>
            </w:pPr>
            <w:r>
              <w:t>Type</w:t>
            </w:r>
          </w:p>
        </w:tc>
        <w:tc>
          <w:tcPr>
            <w:tcW w:w="4841" w:type="dxa"/>
          </w:tcPr>
          <w:p w:rsidR="00981DB0" w:rsidRDefault="00981DB0" w:rsidP="00D2188C">
            <w:pPr>
              <w:keepNext/>
              <w:ind w:left="0"/>
            </w:pPr>
            <w:r>
              <w:t>Description</w:t>
            </w:r>
          </w:p>
        </w:tc>
      </w:tr>
      <w:tr w:rsidR="00981DB0" w:rsidTr="00B6226C">
        <w:tc>
          <w:tcPr>
            <w:tcW w:w="1951" w:type="dxa"/>
          </w:tcPr>
          <w:p w:rsidR="00981DB0" w:rsidRDefault="00981DB0" w:rsidP="00B6226C">
            <w:pPr>
              <w:ind w:left="0"/>
            </w:pPr>
            <w:r>
              <w:t>-</w:t>
            </w:r>
          </w:p>
        </w:tc>
        <w:tc>
          <w:tcPr>
            <w:tcW w:w="2551" w:type="dxa"/>
          </w:tcPr>
          <w:p w:rsidR="00981DB0" w:rsidRDefault="00981DB0" w:rsidP="00B6226C">
            <w:pPr>
              <w:ind w:left="0"/>
            </w:pPr>
            <w:r>
              <w:t>-</w:t>
            </w:r>
          </w:p>
        </w:tc>
        <w:tc>
          <w:tcPr>
            <w:tcW w:w="4841" w:type="dxa"/>
          </w:tcPr>
          <w:p w:rsidR="00981DB0" w:rsidRDefault="00981DB0" w:rsidP="00B6226C">
            <w:pPr>
              <w:ind w:left="0"/>
            </w:pPr>
            <w:r>
              <w:t>-</w:t>
            </w:r>
          </w:p>
        </w:tc>
      </w:tr>
    </w:tbl>
    <w:p w:rsidR="00981DB0" w:rsidRPr="00826A31" w:rsidRDefault="00981DB0" w:rsidP="00981DB0">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B6226C">
            <w:pPr>
              <w:ind w:left="0"/>
            </w:pPr>
            <w:r>
              <w:t>Type</w:t>
            </w:r>
          </w:p>
        </w:tc>
        <w:tc>
          <w:tcPr>
            <w:tcW w:w="7371" w:type="dxa"/>
          </w:tcPr>
          <w:p w:rsidR="00981DB0" w:rsidRDefault="00981DB0" w:rsidP="00B6226C">
            <w:pPr>
              <w:ind w:left="0"/>
            </w:pPr>
            <w:r>
              <w:t>Description</w:t>
            </w:r>
          </w:p>
        </w:tc>
      </w:tr>
      <w:tr w:rsidR="00981DB0" w:rsidTr="00B6226C">
        <w:tc>
          <w:tcPr>
            <w:tcW w:w="1951" w:type="dxa"/>
          </w:tcPr>
          <w:p w:rsidR="00981DB0" w:rsidRDefault="00981DB0" w:rsidP="00B6226C">
            <w:pPr>
              <w:ind w:left="0"/>
            </w:pPr>
            <w:r>
              <w:t>-</w:t>
            </w:r>
          </w:p>
        </w:tc>
        <w:tc>
          <w:tcPr>
            <w:tcW w:w="7371" w:type="dxa"/>
          </w:tcPr>
          <w:p w:rsidR="00981DB0" w:rsidRDefault="00981DB0" w:rsidP="00B6226C">
            <w:pPr>
              <w:ind w:left="0"/>
            </w:pPr>
            <w:r>
              <w:t>-</w:t>
            </w:r>
          </w:p>
        </w:tc>
      </w:tr>
    </w:tbl>
    <w:p w:rsidR="001D75FE" w:rsidRDefault="001D75FE" w:rsidP="001D75FE">
      <w:pPr>
        <w:pStyle w:val="Heading4"/>
      </w:pPr>
      <w:proofErr w:type="spellStart"/>
      <w:proofErr w:type="gramStart"/>
      <w:r>
        <w:t>getPlayer</w:t>
      </w:r>
      <w:r w:rsidR="003B5126">
        <w:t>Color</w:t>
      </w:r>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1D75FE"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1D75FE" w:rsidRDefault="001D75FE" w:rsidP="00016E34">
            <w:pPr>
              <w:pStyle w:val="BulletList"/>
              <w:numPr>
                <w:ilvl w:val="0"/>
                <w:numId w:val="0"/>
              </w:numPr>
              <w:rPr>
                <w:b w:val="0"/>
              </w:rPr>
            </w:pPr>
            <w:r>
              <w:rPr>
                <w:b w:val="0"/>
              </w:rPr>
              <w:t>Attribute</w:t>
            </w:r>
          </w:p>
        </w:tc>
        <w:tc>
          <w:tcPr>
            <w:tcW w:w="4655" w:type="dxa"/>
          </w:tcPr>
          <w:p w:rsidR="001D75FE" w:rsidRDefault="001D75FE" w:rsidP="00016E34">
            <w:pPr>
              <w:pStyle w:val="BulletList"/>
              <w:numPr>
                <w:ilvl w:val="0"/>
                <w:numId w:val="0"/>
              </w:numPr>
              <w:rPr>
                <w:b w:val="0"/>
              </w:rPr>
            </w:pPr>
            <w:r>
              <w:rPr>
                <w:b w:val="0"/>
              </w:rPr>
              <w:t>Value</w:t>
            </w:r>
          </w:p>
        </w:tc>
      </w:tr>
      <w:tr w:rsidR="001D75FE" w:rsidTr="00016E34">
        <w:tc>
          <w:tcPr>
            <w:tcW w:w="4688" w:type="dxa"/>
          </w:tcPr>
          <w:p w:rsidR="001D75FE" w:rsidRDefault="001D75FE" w:rsidP="00016E34">
            <w:pPr>
              <w:pStyle w:val="Tabletext"/>
            </w:pPr>
            <w:r>
              <w:t>Modifiers</w:t>
            </w:r>
          </w:p>
        </w:tc>
        <w:tc>
          <w:tcPr>
            <w:tcW w:w="4655" w:type="dxa"/>
          </w:tcPr>
          <w:p w:rsidR="001D75FE" w:rsidRDefault="00CB4D7E" w:rsidP="00016E34">
            <w:pPr>
              <w:pStyle w:val="Tabletext"/>
            </w:pPr>
            <w:r>
              <w:t>F</w:t>
            </w:r>
            <w:r w:rsidR="001D75FE">
              <w:t>inal</w:t>
            </w:r>
          </w:p>
        </w:tc>
      </w:tr>
      <w:tr w:rsidR="001D75FE" w:rsidTr="00016E34">
        <w:tc>
          <w:tcPr>
            <w:tcW w:w="4688" w:type="dxa"/>
          </w:tcPr>
          <w:p w:rsidR="001D75FE" w:rsidRDefault="001D75FE" w:rsidP="00016E34">
            <w:pPr>
              <w:pStyle w:val="Tabletext"/>
            </w:pPr>
            <w:r>
              <w:t>Overrides</w:t>
            </w:r>
          </w:p>
        </w:tc>
        <w:tc>
          <w:tcPr>
            <w:tcW w:w="4655" w:type="dxa"/>
          </w:tcPr>
          <w:p w:rsidR="001D75FE" w:rsidRDefault="001D75FE" w:rsidP="00016E34">
            <w:pPr>
              <w:pStyle w:val="Tabletext"/>
            </w:pPr>
            <w:r>
              <w:t>-</w:t>
            </w:r>
          </w:p>
        </w:tc>
      </w:tr>
      <w:tr w:rsidR="001D75FE" w:rsidTr="00016E34">
        <w:tc>
          <w:tcPr>
            <w:tcW w:w="4688" w:type="dxa"/>
          </w:tcPr>
          <w:p w:rsidR="001D75FE" w:rsidRDefault="001D75FE" w:rsidP="00016E34">
            <w:pPr>
              <w:pStyle w:val="Tabletext"/>
            </w:pPr>
            <w:r>
              <w:t>Throws</w:t>
            </w:r>
          </w:p>
        </w:tc>
        <w:tc>
          <w:tcPr>
            <w:tcW w:w="4655" w:type="dxa"/>
          </w:tcPr>
          <w:p w:rsidR="001D75FE" w:rsidRDefault="001D75FE" w:rsidP="00016E34">
            <w:pPr>
              <w:pStyle w:val="Tabletext"/>
            </w:pPr>
            <w:r>
              <w:t>-</w:t>
            </w:r>
          </w:p>
        </w:tc>
      </w:tr>
    </w:tbl>
    <w:p w:rsidR="001D75FE" w:rsidRPr="00826A31" w:rsidRDefault="001D75FE" w:rsidP="001D75FE">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1D75FE"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1D75FE" w:rsidRDefault="001D75FE" w:rsidP="00016E34">
            <w:pPr>
              <w:keepNext/>
              <w:ind w:left="0"/>
            </w:pPr>
            <w:r>
              <w:t>Name</w:t>
            </w:r>
          </w:p>
        </w:tc>
        <w:tc>
          <w:tcPr>
            <w:tcW w:w="2551" w:type="dxa"/>
          </w:tcPr>
          <w:p w:rsidR="001D75FE" w:rsidRDefault="001D75FE" w:rsidP="00016E34">
            <w:pPr>
              <w:keepNext/>
              <w:ind w:left="0"/>
            </w:pPr>
            <w:r>
              <w:t>Type</w:t>
            </w:r>
          </w:p>
        </w:tc>
        <w:tc>
          <w:tcPr>
            <w:tcW w:w="4841" w:type="dxa"/>
          </w:tcPr>
          <w:p w:rsidR="001D75FE" w:rsidRDefault="001D75FE" w:rsidP="00016E34">
            <w:pPr>
              <w:keepNext/>
              <w:ind w:left="0"/>
            </w:pPr>
            <w:r>
              <w:t>Description</w:t>
            </w:r>
          </w:p>
        </w:tc>
      </w:tr>
      <w:tr w:rsidR="001D75FE" w:rsidTr="00016E34">
        <w:tc>
          <w:tcPr>
            <w:tcW w:w="1951" w:type="dxa"/>
          </w:tcPr>
          <w:p w:rsidR="001D75FE" w:rsidRDefault="001D75FE" w:rsidP="00016E34">
            <w:pPr>
              <w:ind w:left="0"/>
            </w:pPr>
            <w:r>
              <w:t>-</w:t>
            </w:r>
          </w:p>
        </w:tc>
        <w:tc>
          <w:tcPr>
            <w:tcW w:w="2551" w:type="dxa"/>
          </w:tcPr>
          <w:p w:rsidR="001D75FE" w:rsidRDefault="001D75FE" w:rsidP="00016E34">
            <w:pPr>
              <w:ind w:left="0"/>
            </w:pPr>
            <w:r>
              <w:t>-</w:t>
            </w:r>
          </w:p>
        </w:tc>
        <w:tc>
          <w:tcPr>
            <w:tcW w:w="4841" w:type="dxa"/>
          </w:tcPr>
          <w:p w:rsidR="001D75FE" w:rsidRDefault="001D75FE" w:rsidP="00016E34">
            <w:pPr>
              <w:ind w:left="0"/>
            </w:pPr>
            <w:r>
              <w:t>-</w:t>
            </w:r>
          </w:p>
        </w:tc>
      </w:tr>
    </w:tbl>
    <w:p w:rsidR="001D75FE" w:rsidRPr="00826A31" w:rsidRDefault="001D75FE" w:rsidP="001D75FE">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1D75FE"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1D75FE" w:rsidRDefault="001D75FE" w:rsidP="00016E34">
            <w:pPr>
              <w:ind w:left="0"/>
            </w:pPr>
            <w:r>
              <w:t>Type</w:t>
            </w:r>
          </w:p>
        </w:tc>
        <w:tc>
          <w:tcPr>
            <w:tcW w:w="7371" w:type="dxa"/>
          </w:tcPr>
          <w:p w:rsidR="001D75FE" w:rsidRDefault="001D75FE" w:rsidP="00016E34">
            <w:pPr>
              <w:ind w:left="0"/>
            </w:pPr>
            <w:r>
              <w:t>Description</w:t>
            </w:r>
          </w:p>
        </w:tc>
      </w:tr>
      <w:tr w:rsidR="001D75FE" w:rsidTr="00016E34">
        <w:tc>
          <w:tcPr>
            <w:tcW w:w="1951" w:type="dxa"/>
          </w:tcPr>
          <w:p w:rsidR="001D75FE" w:rsidRDefault="001D75FE" w:rsidP="00016E34">
            <w:pPr>
              <w:ind w:left="0"/>
            </w:pPr>
            <w:proofErr w:type="spellStart"/>
            <w:r>
              <w:t>Player</w:t>
            </w:r>
            <w:r w:rsidR="00981F20">
              <w:t>Color</w:t>
            </w:r>
            <w:proofErr w:type="spellEnd"/>
          </w:p>
        </w:tc>
        <w:tc>
          <w:tcPr>
            <w:tcW w:w="7371" w:type="dxa"/>
          </w:tcPr>
          <w:p w:rsidR="001D75FE" w:rsidRDefault="001D75FE" w:rsidP="00016E34">
            <w:pPr>
              <w:ind w:left="0"/>
            </w:pPr>
            <w:r>
              <w:t xml:space="preserve">The Player that this </w:t>
            </w:r>
            <w:proofErr w:type="spellStart"/>
            <w:r>
              <w:t>AbstractComputerPlayer</w:t>
            </w:r>
            <w:proofErr w:type="spellEnd"/>
            <w:r>
              <w:t xml:space="preserve"> represents</w:t>
            </w:r>
          </w:p>
        </w:tc>
      </w:tr>
    </w:tbl>
    <w:p w:rsidR="001666E8" w:rsidRPr="00E36F94" w:rsidRDefault="001666E8" w:rsidP="001666E8">
      <w:pPr>
        <w:pStyle w:val="Heading3"/>
      </w:pPr>
      <w:bookmarkStart w:id="37" w:name="_Toc358901658"/>
      <w:r>
        <w:t>Protected Methods</w:t>
      </w:r>
      <w:bookmarkEnd w:id="37"/>
    </w:p>
    <w:p w:rsidR="00D2188C" w:rsidRDefault="00D2188C" w:rsidP="00523D69">
      <w:pPr>
        <w:pStyle w:val="Heading4"/>
      </w:pPr>
      <w:proofErr w:type="spellStart"/>
      <w:proofErr w:type="gramStart"/>
      <w:r>
        <w:t>getTimeRemaining</w:t>
      </w:r>
      <w:proofErr w:type="spellEnd"/>
      <w:proofErr w:type="gramEnd"/>
    </w:p>
    <w:p w:rsidR="00D2188C" w:rsidRDefault="00D2188C" w:rsidP="00D2188C">
      <w:r>
        <w:t>A method to query the time left before timeout. This can be used by subclasses to determine if they have sufficient time to do more processing.</w:t>
      </w:r>
    </w:p>
    <w:tbl>
      <w:tblPr>
        <w:tblStyle w:val="IPLDocsTable"/>
        <w:tblW w:w="0" w:type="auto"/>
        <w:tblInd w:w="851" w:type="dxa"/>
        <w:tblLook w:val="04A0" w:firstRow="1" w:lastRow="0" w:firstColumn="1" w:lastColumn="0" w:noHBand="0" w:noVBand="1"/>
      </w:tblPr>
      <w:tblGrid>
        <w:gridCol w:w="4688"/>
        <w:gridCol w:w="4655"/>
      </w:tblGrid>
      <w:tr w:rsidR="00D2188C"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D2188C" w:rsidRDefault="00D2188C" w:rsidP="00760B09">
            <w:pPr>
              <w:pStyle w:val="BulletList"/>
              <w:keepNext/>
              <w:numPr>
                <w:ilvl w:val="0"/>
                <w:numId w:val="0"/>
              </w:numPr>
              <w:rPr>
                <w:b w:val="0"/>
              </w:rPr>
            </w:pPr>
            <w:r>
              <w:rPr>
                <w:b w:val="0"/>
              </w:rPr>
              <w:t>Attribute</w:t>
            </w:r>
          </w:p>
        </w:tc>
        <w:tc>
          <w:tcPr>
            <w:tcW w:w="4655" w:type="dxa"/>
          </w:tcPr>
          <w:p w:rsidR="00D2188C" w:rsidRDefault="00D2188C" w:rsidP="00760B09">
            <w:pPr>
              <w:pStyle w:val="BulletList"/>
              <w:keepNext/>
              <w:numPr>
                <w:ilvl w:val="0"/>
                <w:numId w:val="0"/>
              </w:numPr>
              <w:rPr>
                <w:b w:val="0"/>
              </w:rPr>
            </w:pPr>
            <w:r>
              <w:rPr>
                <w:b w:val="0"/>
              </w:rPr>
              <w:t>Value</w:t>
            </w:r>
          </w:p>
        </w:tc>
      </w:tr>
      <w:tr w:rsidR="00D2188C" w:rsidTr="00760B09">
        <w:tc>
          <w:tcPr>
            <w:tcW w:w="4688" w:type="dxa"/>
          </w:tcPr>
          <w:p w:rsidR="00D2188C" w:rsidRDefault="00D2188C" w:rsidP="00760B09">
            <w:pPr>
              <w:pStyle w:val="Tabletext"/>
              <w:keepNext/>
            </w:pPr>
            <w:r>
              <w:t>Modifiers</w:t>
            </w:r>
          </w:p>
        </w:tc>
        <w:tc>
          <w:tcPr>
            <w:tcW w:w="4655" w:type="dxa"/>
          </w:tcPr>
          <w:p w:rsidR="00D2188C" w:rsidRDefault="00D2188C" w:rsidP="00760B09">
            <w:pPr>
              <w:pStyle w:val="Tabletext"/>
              <w:keepNext/>
            </w:pPr>
            <w:r>
              <w:t>Final</w:t>
            </w:r>
          </w:p>
        </w:tc>
      </w:tr>
      <w:tr w:rsidR="00D2188C" w:rsidTr="00760B09">
        <w:tc>
          <w:tcPr>
            <w:tcW w:w="4688" w:type="dxa"/>
          </w:tcPr>
          <w:p w:rsidR="00D2188C" w:rsidRDefault="00D2188C" w:rsidP="00760B09">
            <w:pPr>
              <w:pStyle w:val="Tabletext"/>
              <w:keepNext/>
            </w:pPr>
            <w:r>
              <w:t>Overrides</w:t>
            </w:r>
          </w:p>
        </w:tc>
        <w:tc>
          <w:tcPr>
            <w:tcW w:w="4655" w:type="dxa"/>
          </w:tcPr>
          <w:p w:rsidR="00D2188C" w:rsidRDefault="00D2188C" w:rsidP="00760B09">
            <w:pPr>
              <w:pStyle w:val="Tabletext"/>
              <w:keepNext/>
            </w:pPr>
            <w:r>
              <w:t>-</w:t>
            </w:r>
          </w:p>
        </w:tc>
      </w:tr>
      <w:tr w:rsidR="00D2188C" w:rsidTr="00760B09">
        <w:tc>
          <w:tcPr>
            <w:tcW w:w="4688" w:type="dxa"/>
          </w:tcPr>
          <w:p w:rsidR="00D2188C" w:rsidRDefault="00D2188C" w:rsidP="00760B09">
            <w:pPr>
              <w:pStyle w:val="Tabletext"/>
            </w:pPr>
            <w:r>
              <w:t>Throws</w:t>
            </w:r>
          </w:p>
        </w:tc>
        <w:tc>
          <w:tcPr>
            <w:tcW w:w="4655" w:type="dxa"/>
          </w:tcPr>
          <w:p w:rsidR="00D2188C" w:rsidRDefault="00D2188C" w:rsidP="00760B09">
            <w:pPr>
              <w:pStyle w:val="Tabletext"/>
            </w:pPr>
            <w:r>
              <w:t>-</w:t>
            </w:r>
          </w:p>
        </w:tc>
      </w:tr>
    </w:tbl>
    <w:p w:rsidR="00D2188C" w:rsidRPr="00826A31" w:rsidRDefault="00D2188C" w:rsidP="00D2188C">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D2188C"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2188C" w:rsidRDefault="00D2188C" w:rsidP="00760B09">
            <w:pPr>
              <w:keepNext/>
              <w:ind w:left="0"/>
            </w:pPr>
            <w:r>
              <w:t>Name</w:t>
            </w:r>
          </w:p>
        </w:tc>
        <w:tc>
          <w:tcPr>
            <w:tcW w:w="2551" w:type="dxa"/>
          </w:tcPr>
          <w:p w:rsidR="00D2188C" w:rsidRDefault="00D2188C" w:rsidP="00760B09">
            <w:pPr>
              <w:keepNext/>
              <w:ind w:left="0"/>
            </w:pPr>
            <w:r>
              <w:t>Type</w:t>
            </w:r>
          </w:p>
        </w:tc>
        <w:tc>
          <w:tcPr>
            <w:tcW w:w="4841" w:type="dxa"/>
          </w:tcPr>
          <w:p w:rsidR="00D2188C" w:rsidRDefault="00D2188C" w:rsidP="00760B09">
            <w:pPr>
              <w:keepNext/>
              <w:ind w:left="0"/>
            </w:pPr>
            <w:r>
              <w:t>Description</w:t>
            </w:r>
          </w:p>
        </w:tc>
      </w:tr>
      <w:tr w:rsidR="00D2188C" w:rsidTr="00760B09">
        <w:tc>
          <w:tcPr>
            <w:tcW w:w="1951" w:type="dxa"/>
          </w:tcPr>
          <w:p w:rsidR="00D2188C" w:rsidRDefault="00D2188C" w:rsidP="00760B09">
            <w:pPr>
              <w:ind w:left="0"/>
            </w:pPr>
            <w:r>
              <w:t>-</w:t>
            </w:r>
          </w:p>
        </w:tc>
        <w:tc>
          <w:tcPr>
            <w:tcW w:w="2551" w:type="dxa"/>
          </w:tcPr>
          <w:p w:rsidR="00D2188C" w:rsidRDefault="00D2188C" w:rsidP="00760B09">
            <w:pPr>
              <w:ind w:left="0"/>
            </w:pPr>
            <w:r>
              <w:t>-</w:t>
            </w:r>
          </w:p>
        </w:tc>
        <w:tc>
          <w:tcPr>
            <w:tcW w:w="4841" w:type="dxa"/>
          </w:tcPr>
          <w:p w:rsidR="00D2188C" w:rsidRDefault="00D2188C" w:rsidP="00760B09">
            <w:pPr>
              <w:ind w:left="0"/>
            </w:pPr>
            <w:r>
              <w:t>-</w:t>
            </w:r>
          </w:p>
        </w:tc>
      </w:tr>
    </w:tbl>
    <w:p w:rsidR="00D2188C" w:rsidRPr="00826A31" w:rsidRDefault="00D2188C" w:rsidP="00D2188C">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D2188C"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2188C" w:rsidRDefault="00D2188C" w:rsidP="00760B09">
            <w:pPr>
              <w:keepNext/>
              <w:ind w:left="0"/>
            </w:pPr>
            <w:r>
              <w:t>Type</w:t>
            </w:r>
          </w:p>
        </w:tc>
        <w:tc>
          <w:tcPr>
            <w:tcW w:w="7371" w:type="dxa"/>
          </w:tcPr>
          <w:p w:rsidR="00D2188C" w:rsidRDefault="00D2188C" w:rsidP="00760B09">
            <w:pPr>
              <w:keepNext/>
              <w:ind w:left="0"/>
            </w:pPr>
            <w:r>
              <w:t>Description</w:t>
            </w:r>
          </w:p>
        </w:tc>
      </w:tr>
      <w:tr w:rsidR="00D2188C" w:rsidTr="00760B09">
        <w:tc>
          <w:tcPr>
            <w:tcW w:w="1951" w:type="dxa"/>
          </w:tcPr>
          <w:p w:rsidR="00D2188C" w:rsidRDefault="00D2188C" w:rsidP="00760B09">
            <w:pPr>
              <w:ind w:left="0"/>
            </w:pPr>
            <w:r>
              <w:t>long</w:t>
            </w:r>
          </w:p>
        </w:tc>
        <w:tc>
          <w:tcPr>
            <w:tcW w:w="7371" w:type="dxa"/>
          </w:tcPr>
          <w:p w:rsidR="00D2188C" w:rsidRDefault="00D2188C" w:rsidP="00760B09">
            <w:pPr>
              <w:ind w:left="0"/>
            </w:pPr>
            <w:r>
              <w:t>The time left for this move, in milliseconds.</w:t>
            </w:r>
          </w:p>
        </w:tc>
      </w:tr>
    </w:tbl>
    <w:p w:rsidR="00523D69" w:rsidRDefault="00523D69" w:rsidP="00523D69">
      <w:pPr>
        <w:pStyle w:val="Heading4"/>
      </w:pPr>
      <w:proofErr w:type="spellStart"/>
      <w:proofErr w:type="gramStart"/>
      <w:r>
        <w:t>stopPlaying</w:t>
      </w:r>
      <w:proofErr w:type="spellEnd"/>
      <w:proofErr w:type="gramEnd"/>
    </w:p>
    <w:p w:rsidR="00E36F94" w:rsidRDefault="00E36F94" w:rsidP="00E36F94">
      <w:r>
        <w:t xml:space="preserve">Used to stop the looping in </w:t>
      </w:r>
      <w:r w:rsidR="0058760B">
        <w:t xml:space="preserve">the </w:t>
      </w:r>
      <w:proofErr w:type="gramStart"/>
      <w:r>
        <w:t>run</w:t>
      </w:r>
      <w:r w:rsidR="0058760B">
        <w:t>(</w:t>
      </w:r>
      <w:proofErr w:type="gramEnd"/>
      <w:r w:rsidR="0058760B">
        <w:t>) method</w:t>
      </w:r>
      <w:r>
        <w:t>.</w:t>
      </w:r>
    </w:p>
    <w:tbl>
      <w:tblPr>
        <w:tblStyle w:val="IPLDocsTable"/>
        <w:tblW w:w="0" w:type="auto"/>
        <w:tblInd w:w="851" w:type="dxa"/>
        <w:tblLook w:val="04A0" w:firstRow="1" w:lastRow="0" w:firstColumn="1" w:lastColumn="0" w:noHBand="0" w:noVBand="1"/>
      </w:tblPr>
      <w:tblGrid>
        <w:gridCol w:w="4688"/>
        <w:gridCol w:w="4655"/>
      </w:tblGrid>
      <w:tr w:rsidR="00C933DE"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C933DE" w:rsidRDefault="00C933DE" w:rsidP="00915FEE">
            <w:pPr>
              <w:pStyle w:val="BulletList"/>
              <w:numPr>
                <w:ilvl w:val="0"/>
                <w:numId w:val="0"/>
              </w:numPr>
              <w:rPr>
                <w:b w:val="0"/>
              </w:rPr>
            </w:pPr>
            <w:r>
              <w:rPr>
                <w:b w:val="0"/>
              </w:rPr>
              <w:t>Attribute</w:t>
            </w:r>
          </w:p>
        </w:tc>
        <w:tc>
          <w:tcPr>
            <w:tcW w:w="4655" w:type="dxa"/>
          </w:tcPr>
          <w:p w:rsidR="00C933DE" w:rsidRDefault="00C933DE" w:rsidP="00915FEE">
            <w:pPr>
              <w:pStyle w:val="BulletList"/>
              <w:numPr>
                <w:ilvl w:val="0"/>
                <w:numId w:val="0"/>
              </w:numPr>
              <w:rPr>
                <w:b w:val="0"/>
              </w:rPr>
            </w:pPr>
            <w:r>
              <w:rPr>
                <w:b w:val="0"/>
              </w:rPr>
              <w:t>Value</w:t>
            </w:r>
          </w:p>
        </w:tc>
      </w:tr>
      <w:tr w:rsidR="0092569B" w:rsidTr="00915FEE">
        <w:tc>
          <w:tcPr>
            <w:tcW w:w="4688" w:type="dxa"/>
          </w:tcPr>
          <w:p w:rsidR="0092569B" w:rsidRDefault="0092569B" w:rsidP="00915FEE">
            <w:pPr>
              <w:pStyle w:val="Tabletext"/>
            </w:pPr>
            <w:r>
              <w:t>Modifiers</w:t>
            </w:r>
          </w:p>
        </w:tc>
        <w:tc>
          <w:tcPr>
            <w:tcW w:w="4655" w:type="dxa"/>
          </w:tcPr>
          <w:p w:rsidR="0092569B" w:rsidRDefault="0092569B" w:rsidP="00915FEE">
            <w:pPr>
              <w:pStyle w:val="Tabletext"/>
            </w:pPr>
            <w:r>
              <w:t>Final</w:t>
            </w:r>
          </w:p>
        </w:tc>
      </w:tr>
      <w:tr w:rsidR="0092569B" w:rsidTr="00915FEE">
        <w:tc>
          <w:tcPr>
            <w:tcW w:w="4688" w:type="dxa"/>
          </w:tcPr>
          <w:p w:rsidR="0092569B" w:rsidRDefault="0092569B" w:rsidP="00915FEE">
            <w:pPr>
              <w:pStyle w:val="Tabletext"/>
            </w:pPr>
            <w:r>
              <w:t>Overrides</w:t>
            </w:r>
          </w:p>
        </w:tc>
        <w:tc>
          <w:tcPr>
            <w:tcW w:w="4655" w:type="dxa"/>
          </w:tcPr>
          <w:p w:rsidR="0092569B" w:rsidRDefault="0092569B" w:rsidP="00915FEE">
            <w:pPr>
              <w:pStyle w:val="Tabletext"/>
            </w:pPr>
            <w:r>
              <w:t>-</w:t>
            </w:r>
          </w:p>
        </w:tc>
      </w:tr>
      <w:tr w:rsidR="0092569B" w:rsidTr="00915FEE">
        <w:tc>
          <w:tcPr>
            <w:tcW w:w="4688" w:type="dxa"/>
          </w:tcPr>
          <w:p w:rsidR="0092569B" w:rsidRDefault="0092569B" w:rsidP="00915FEE">
            <w:pPr>
              <w:pStyle w:val="Tabletext"/>
            </w:pPr>
            <w:r>
              <w:t>Throws</w:t>
            </w:r>
          </w:p>
        </w:tc>
        <w:tc>
          <w:tcPr>
            <w:tcW w:w="4655" w:type="dxa"/>
          </w:tcPr>
          <w:p w:rsidR="0092569B" w:rsidRDefault="0092569B" w:rsidP="00915FEE">
            <w:pPr>
              <w:pStyle w:val="Tabletext"/>
            </w:pPr>
            <w:r>
              <w:t>-</w:t>
            </w:r>
          </w:p>
        </w:tc>
      </w:tr>
    </w:tbl>
    <w:p w:rsidR="00BA06DE" w:rsidRPr="00826A31" w:rsidRDefault="00BA06DE" w:rsidP="00F44F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Name</w:t>
            </w:r>
          </w:p>
        </w:tc>
        <w:tc>
          <w:tcPr>
            <w:tcW w:w="2551" w:type="dxa"/>
          </w:tcPr>
          <w:p w:rsidR="00BA06DE" w:rsidRDefault="00BA06DE" w:rsidP="00F44F45">
            <w:pPr>
              <w:keepNext/>
              <w:ind w:left="0"/>
            </w:pPr>
            <w:r>
              <w:t>Type</w:t>
            </w:r>
          </w:p>
        </w:tc>
        <w:tc>
          <w:tcPr>
            <w:tcW w:w="484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2551" w:type="dxa"/>
          </w:tcPr>
          <w:p w:rsidR="00BA06DE" w:rsidRDefault="00BA06DE" w:rsidP="00707498">
            <w:pPr>
              <w:ind w:left="0"/>
            </w:pPr>
            <w:r>
              <w:t>-</w:t>
            </w:r>
          </w:p>
        </w:tc>
        <w:tc>
          <w:tcPr>
            <w:tcW w:w="4841" w:type="dxa"/>
          </w:tcPr>
          <w:p w:rsidR="00BA06DE" w:rsidRDefault="00BA06DE" w:rsidP="00707498">
            <w:pPr>
              <w:ind w:left="0"/>
            </w:pPr>
            <w:r>
              <w:t>-</w:t>
            </w:r>
          </w:p>
        </w:tc>
      </w:tr>
    </w:tbl>
    <w:p w:rsidR="00BA06DE" w:rsidRPr="00826A31" w:rsidRDefault="00BA06DE" w:rsidP="00F44F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Type</w:t>
            </w:r>
          </w:p>
        </w:tc>
        <w:tc>
          <w:tcPr>
            <w:tcW w:w="737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7371" w:type="dxa"/>
          </w:tcPr>
          <w:p w:rsidR="00BA06DE" w:rsidRDefault="00BA06DE" w:rsidP="00707498">
            <w:pPr>
              <w:ind w:left="0"/>
            </w:pPr>
            <w:r>
              <w:t>-</w:t>
            </w:r>
          </w:p>
        </w:tc>
      </w:tr>
    </w:tbl>
    <w:p w:rsidR="00D2188C" w:rsidRDefault="00D2188C" w:rsidP="007015B5">
      <w:pPr>
        <w:pStyle w:val="Heading4"/>
      </w:pPr>
      <w:bookmarkStart w:id="38" w:name="_Toc258825831"/>
      <w:proofErr w:type="spellStart"/>
      <w:proofErr w:type="gramStart"/>
      <w:r>
        <w:t>storeClick</w:t>
      </w:r>
      <w:bookmarkEnd w:id="38"/>
      <w:proofErr w:type="spellEnd"/>
      <w:proofErr w:type="gramEnd"/>
    </w:p>
    <w:p w:rsidR="00D2188C" w:rsidRDefault="00D2188C" w:rsidP="00D2188C">
      <w:r>
        <w:t xml:space="preserve">Should be called from </w:t>
      </w:r>
      <w:proofErr w:type="spellStart"/>
      <w:proofErr w:type="gramStart"/>
      <w:r>
        <w:t>determineMoves</w:t>
      </w:r>
      <w:proofErr w:type="spellEnd"/>
      <w:r>
        <w:t>(</w:t>
      </w:r>
      <w:proofErr w:type="gramEnd"/>
      <w:r>
        <w:t>) to store the square that should be clicked to perform this move.</w:t>
      </w:r>
    </w:p>
    <w:tbl>
      <w:tblPr>
        <w:tblStyle w:val="IPLDocsTable"/>
        <w:tblW w:w="0" w:type="auto"/>
        <w:tblInd w:w="851" w:type="dxa"/>
        <w:tblLook w:val="04A0" w:firstRow="1" w:lastRow="0" w:firstColumn="1" w:lastColumn="0" w:noHBand="0" w:noVBand="1"/>
      </w:tblPr>
      <w:tblGrid>
        <w:gridCol w:w="4688"/>
        <w:gridCol w:w="4655"/>
      </w:tblGrid>
      <w:tr w:rsidR="00D2188C" w:rsidTr="00760B09">
        <w:trPr>
          <w:cnfStyle w:val="100000000000" w:firstRow="1" w:lastRow="0" w:firstColumn="0" w:lastColumn="0" w:oddVBand="0" w:evenVBand="0" w:oddHBand="0" w:evenHBand="0" w:firstRowFirstColumn="0" w:firstRowLastColumn="0" w:lastRowFirstColumn="0" w:lastRowLastColumn="0"/>
        </w:trPr>
        <w:tc>
          <w:tcPr>
            <w:tcW w:w="4688" w:type="dxa"/>
          </w:tcPr>
          <w:p w:rsidR="00D2188C" w:rsidRDefault="00D2188C" w:rsidP="00760B09">
            <w:pPr>
              <w:pStyle w:val="BulletList"/>
              <w:keepNext/>
              <w:numPr>
                <w:ilvl w:val="0"/>
                <w:numId w:val="0"/>
              </w:numPr>
              <w:rPr>
                <w:b w:val="0"/>
              </w:rPr>
            </w:pPr>
            <w:r>
              <w:rPr>
                <w:b w:val="0"/>
              </w:rPr>
              <w:t>Attribute</w:t>
            </w:r>
          </w:p>
        </w:tc>
        <w:tc>
          <w:tcPr>
            <w:tcW w:w="4655" w:type="dxa"/>
          </w:tcPr>
          <w:p w:rsidR="00D2188C" w:rsidRDefault="00D2188C" w:rsidP="00760B09">
            <w:pPr>
              <w:pStyle w:val="BulletList"/>
              <w:keepNext/>
              <w:numPr>
                <w:ilvl w:val="0"/>
                <w:numId w:val="0"/>
              </w:numPr>
              <w:rPr>
                <w:b w:val="0"/>
              </w:rPr>
            </w:pPr>
            <w:r>
              <w:rPr>
                <w:b w:val="0"/>
              </w:rPr>
              <w:t>Value</w:t>
            </w:r>
          </w:p>
        </w:tc>
      </w:tr>
      <w:tr w:rsidR="00D2188C" w:rsidTr="00760B09">
        <w:tc>
          <w:tcPr>
            <w:tcW w:w="4688" w:type="dxa"/>
          </w:tcPr>
          <w:p w:rsidR="00D2188C" w:rsidRDefault="00D2188C" w:rsidP="00760B09">
            <w:pPr>
              <w:pStyle w:val="Tabletext"/>
              <w:keepNext/>
            </w:pPr>
            <w:r>
              <w:t>Modifiers</w:t>
            </w:r>
          </w:p>
        </w:tc>
        <w:tc>
          <w:tcPr>
            <w:tcW w:w="4655" w:type="dxa"/>
          </w:tcPr>
          <w:p w:rsidR="00D2188C" w:rsidRDefault="00D2188C" w:rsidP="00760B09">
            <w:pPr>
              <w:pStyle w:val="Tabletext"/>
              <w:keepNext/>
            </w:pPr>
            <w:r>
              <w:t>Final</w:t>
            </w:r>
          </w:p>
        </w:tc>
      </w:tr>
      <w:tr w:rsidR="00D2188C" w:rsidTr="00760B09">
        <w:tc>
          <w:tcPr>
            <w:tcW w:w="4688" w:type="dxa"/>
          </w:tcPr>
          <w:p w:rsidR="00D2188C" w:rsidRDefault="00D2188C" w:rsidP="00760B09">
            <w:pPr>
              <w:pStyle w:val="Tabletext"/>
              <w:keepNext/>
            </w:pPr>
            <w:r>
              <w:t>Overrides</w:t>
            </w:r>
          </w:p>
        </w:tc>
        <w:tc>
          <w:tcPr>
            <w:tcW w:w="4655" w:type="dxa"/>
          </w:tcPr>
          <w:p w:rsidR="00D2188C" w:rsidRDefault="00D2188C" w:rsidP="00760B09">
            <w:pPr>
              <w:pStyle w:val="Tabletext"/>
              <w:keepNext/>
            </w:pPr>
            <w:r>
              <w:t>-</w:t>
            </w:r>
          </w:p>
        </w:tc>
      </w:tr>
      <w:tr w:rsidR="00D2188C" w:rsidTr="00760B09">
        <w:tc>
          <w:tcPr>
            <w:tcW w:w="4688" w:type="dxa"/>
          </w:tcPr>
          <w:p w:rsidR="00D2188C" w:rsidRDefault="00D2188C" w:rsidP="00760B09">
            <w:pPr>
              <w:pStyle w:val="Tabletext"/>
            </w:pPr>
            <w:r>
              <w:t>Throws</w:t>
            </w:r>
          </w:p>
        </w:tc>
        <w:tc>
          <w:tcPr>
            <w:tcW w:w="4655" w:type="dxa"/>
          </w:tcPr>
          <w:p w:rsidR="00D2188C" w:rsidRDefault="00D2188C" w:rsidP="00760B09">
            <w:pPr>
              <w:pStyle w:val="Tabletext"/>
            </w:pPr>
            <w:r>
              <w:t>-</w:t>
            </w:r>
          </w:p>
        </w:tc>
      </w:tr>
    </w:tbl>
    <w:p w:rsidR="00D2188C" w:rsidRPr="00826A31" w:rsidRDefault="00D2188C" w:rsidP="00D2188C">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D2188C"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2188C" w:rsidRDefault="00D2188C" w:rsidP="00760B09">
            <w:pPr>
              <w:keepNext/>
              <w:ind w:left="0"/>
            </w:pPr>
            <w:r>
              <w:t>Name</w:t>
            </w:r>
          </w:p>
        </w:tc>
        <w:tc>
          <w:tcPr>
            <w:tcW w:w="2551" w:type="dxa"/>
          </w:tcPr>
          <w:p w:rsidR="00D2188C" w:rsidRDefault="00D2188C" w:rsidP="00760B09">
            <w:pPr>
              <w:keepNext/>
              <w:ind w:left="0"/>
            </w:pPr>
            <w:r>
              <w:t>Type</w:t>
            </w:r>
          </w:p>
        </w:tc>
        <w:tc>
          <w:tcPr>
            <w:tcW w:w="4841" w:type="dxa"/>
          </w:tcPr>
          <w:p w:rsidR="00D2188C" w:rsidRDefault="00D2188C" w:rsidP="00760B09">
            <w:pPr>
              <w:keepNext/>
              <w:ind w:left="0"/>
            </w:pPr>
            <w:r>
              <w:t>Description</w:t>
            </w:r>
          </w:p>
        </w:tc>
      </w:tr>
      <w:tr w:rsidR="00D2188C" w:rsidTr="00760B09">
        <w:tc>
          <w:tcPr>
            <w:tcW w:w="1951" w:type="dxa"/>
          </w:tcPr>
          <w:p w:rsidR="00D2188C" w:rsidRDefault="00B02DCA" w:rsidP="00760B09">
            <w:pPr>
              <w:ind w:left="0"/>
            </w:pPr>
            <w:proofErr w:type="spellStart"/>
            <w:r>
              <w:t>s</w:t>
            </w:r>
            <w:r w:rsidR="00D2188C">
              <w:t>quareID</w:t>
            </w:r>
            <w:proofErr w:type="spellEnd"/>
          </w:p>
        </w:tc>
        <w:tc>
          <w:tcPr>
            <w:tcW w:w="2551" w:type="dxa"/>
          </w:tcPr>
          <w:p w:rsidR="00D2188C" w:rsidRDefault="00D2188C" w:rsidP="00760B09">
            <w:pPr>
              <w:ind w:left="0"/>
            </w:pPr>
            <w:r>
              <w:t>Integer</w:t>
            </w:r>
          </w:p>
        </w:tc>
        <w:tc>
          <w:tcPr>
            <w:tcW w:w="4841" w:type="dxa"/>
          </w:tcPr>
          <w:p w:rsidR="00D2188C" w:rsidRDefault="00D2188C" w:rsidP="00760B09">
            <w:pPr>
              <w:ind w:left="0"/>
            </w:pPr>
            <w:r>
              <w:t>The square that should be clicked on as part of this move.</w:t>
            </w:r>
          </w:p>
        </w:tc>
      </w:tr>
    </w:tbl>
    <w:p w:rsidR="00D2188C" w:rsidRPr="00826A31" w:rsidRDefault="00D2188C" w:rsidP="00D2188C">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D2188C" w:rsidTr="00760B09">
        <w:trPr>
          <w:cnfStyle w:val="100000000000" w:firstRow="1" w:lastRow="0" w:firstColumn="0" w:lastColumn="0" w:oddVBand="0" w:evenVBand="0" w:oddHBand="0" w:evenHBand="0" w:firstRowFirstColumn="0" w:firstRowLastColumn="0" w:lastRowFirstColumn="0" w:lastRowLastColumn="0"/>
        </w:trPr>
        <w:tc>
          <w:tcPr>
            <w:tcW w:w="1951" w:type="dxa"/>
          </w:tcPr>
          <w:p w:rsidR="00D2188C" w:rsidRDefault="00D2188C" w:rsidP="00760B09">
            <w:pPr>
              <w:keepNext/>
              <w:ind w:left="0"/>
            </w:pPr>
            <w:r>
              <w:t>Type</w:t>
            </w:r>
          </w:p>
        </w:tc>
        <w:tc>
          <w:tcPr>
            <w:tcW w:w="7371" w:type="dxa"/>
          </w:tcPr>
          <w:p w:rsidR="00D2188C" w:rsidRDefault="00D2188C" w:rsidP="00760B09">
            <w:pPr>
              <w:keepNext/>
              <w:ind w:left="0"/>
            </w:pPr>
            <w:r>
              <w:t>Description</w:t>
            </w:r>
          </w:p>
        </w:tc>
      </w:tr>
      <w:tr w:rsidR="00D2188C" w:rsidTr="00760B09">
        <w:tc>
          <w:tcPr>
            <w:tcW w:w="1951" w:type="dxa"/>
          </w:tcPr>
          <w:p w:rsidR="00D2188C" w:rsidRDefault="00D2188C" w:rsidP="00760B09">
            <w:pPr>
              <w:ind w:left="0"/>
            </w:pPr>
            <w:r>
              <w:t>-</w:t>
            </w:r>
          </w:p>
        </w:tc>
        <w:tc>
          <w:tcPr>
            <w:tcW w:w="7371" w:type="dxa"/>
          </w:tcPr>
          <w:p w:rsidR="00D2188C" w:rsidRDefault="00D2188C" w:rsidP="00760B09">
            <w:pPr>
              <w:ind w:left="0"/>
            </w:pPr>
            <w:r>
              <w:t>-</w:t>
            </w:r>
          </w:p>
        </w:tc>
      </w:tr>
    </w:tbl>
    <w:p w:rsidR="00777392" w:rsidRPr="00777392" w:rsidRDefault="00777392" w:rsidP="00777392">
      <w:pPr>
        <w:pStyle w:val="Heading3"/>
        <w:rPr>
          <w:kern w:val="28"/>
        </w:rPr>
      </w:pPr>
      <w:bookmarkStart w:id="39" w:name="_Toc358901659"/>
      <w:r w:rsidRPr="00777392">
        <w:rPr>
          <w:kern w:val="28"/>
        </w:rPr>
        <w:lastRenderedPageBreak/>
        <w:t>Public Fields</w:t>
      </w:r>
      <w:bookmarkEnd w:id="39"/>
    </w:p>
    <w:p w:rsidR="00777392" w:rsidRPr="00777392" w:rsidRDefault="00777392" w:rsidP="00777392">
      <w:r w:rsidRPr="00777392">
        <w:t>None</w:t>
      </w:r>
    </w:p>
    <w:p w:rsidR="00777392" w:rsidRPr="00777392" w:rsidRDefault="00777392" w:rsidP="00777392">
      <w:pPr>
        <w:pStyle w:val="Heading3"/>
      </w:pPr>
      <w:bookmarkStart w:id="40" w:name="_Toc358901660"/>
      <w:r w:rsidRPr="00777392">
        <w:t>Package Access Fields</w:t>
      </w:r>
      <w:bookmarkEnd w:id="40"/>
    </w:p>
    <w:p w:rsidR="00777392" w:rsidRPr="00777392" w:rsidRDefault="00777392" w:rsidP="00777392">
      <w:r w:rsidRPr="00777392">
        <w:t>None</w:t>
      </w:r>
    </w:p>
    <w:p w:rsidR="00777392" w:rsidRPr="00777392" w:rsidRDefault="00777392" w:rsidP="00777392">
      <w:pPr>
        <w:pStyle w:val="Heading3"/>
      </w:pPr>
      <w:bookmarkStart w:id="41" w:name="_Toc358901661"/>
      <w:r w:rsidRPr="00777392">
        <w:t>Protected Fields</w:t>
      </w:r>
      <w:bookmarkEnd w:id="41"/>
    </w:p>
    <w:tbl>
      <w:tblPr>
        <w:tblStyle w:val="IPLDocsTable"/>
        <w:tblW w:w="0" w:type="auto"/>
        <w:tblInd w:w="851" w:type="dxa"/>
        <w:tblLook w:val="04A0" w:firstRow="1" w:lastRow="0" w:firstColumn="1" w:lastColumn="0" w:noHBand="0" w:noVBand="1"/>
      </w:tblPr>
      <w:tblGrid>
        <w:gridCol w:w="1239"/>
        <w:gridCol w:w="2729"/>
        <w:gridCol w:w="1481"/>
        <w:gridCol w:w="790"/>
        <w:gridCol w:w="3104"/>
      </w:tblGrid>
      <w:tr w:rsidR="00777392" w:rsidTr="00760B09">
        <w:trPr>
          <w:cnfStyle w:val="100000000000" w:firstRow="1" w:lastRow="0" w:firstColumn="0" w:lastColumn="0" w:oddVBand="0" w:evenVBand="0" w:oddHBand="0" w:evenHBand="0" w:firstRowFirstColumn="0" w:firstRowLastColumn="0" w:lastRowFirstColumn="0" w:lastRowLastColumn="0"/>
        </w:trPr>
        <w:tc>
          <w:tcPr>
            <w:tcW w:w="1169" w:type="dxa"/>
          </w:tcPr>
          <w:p w:rsidR="00777392" w:rsidRDefault="00777392" w:rsidP="00760B09">
            <w:pPr>
              <w:pStyle w:val="BulletList"/>
              <w:keepNext/>
              <w:numPr>
                <w:ilvl w:val="0"/>
                <w:numId w:val="0"/>
              </w:numPr>
              <w:rPr>
                <w:b w:val="0"/>
              </w:rPr>
            </w:pPr>
            <w:r>
              <w:rPr>
                <w:b w:val="0"/>
              </w:rPr>
              <w:t>Name</w:t>
            </w:r>
          </w:p>
        </w:tc>
        <w:tc>
          <w:tcPr>
            <w:tcW w:w="2251" w:type="dxa"/>
          </w:tcPr>
          <w:p w:rsidR="00777392" w:rsidRDefault="00777392" w:rsidP="00760B09">
            <w:pPr>
              <w:pStyle w:val="BulletList"/>
              <w:keepNext/>
              <w:numPr>
                <w:ilvl w:val="0"/>
                <w:numId w:val="0"/>
              </w:numPr>
            </w:pPr>
            <w:r>
              <w:t>Type</w:t>
            </w:r>
          </w:p>
        </w:tc>
        <w:tc>
          <w:tcPr>
            <w:tcW w:w="1654" w:type="dxa"/>
          </w:tcPr>
          <w:p w:rsidR="00777392" w:rsidRDefault="00777392" w:rsidP="00760B09">
            <w:pPr>
              <w:pStyle w:val="BulletList"/>
              <w:keepNext/>
              <w:numPr>
                <w:ilvl w:val="0"/>
                <w:numId w:val="0"/>
              </w:numPr>
            </w:pPr>
            <w:r>
              <w:t>Attributes</w:t>
            </w:r>
          </w:p>
        </w:tc>
        <w:tc>
          <w:tcPr>
            <w:tcW w:w="811" w:type="dxa"/>
          </w:tcPr>
          <w:p w:rsidR="00777392" w:rsidRDefault="00777392" w:rsidP="00760B09">
            <w:pPr>
              <w:pStyle w:val="BulletList"/>
              <w:keepNext/>
              <w:numPr>
                <w:ilvl w:val="0"/>
                <w:numId w:val="0"/>
              </w:numPr>
            </w:pPr>
            <w:r>
              <w:t>Value</w:t>
            </w:r>
          </w:p>
        </w:tc>
        <w:tc>
          <w:tcPr>
            <w:tcW w:w="3458" w:type="dxa"/>
          </w:tcPr>
          <w:p w:rsidR="00777392" w:rsidRDefault="00777392" w:rsidP="00760B09">
            <w:pPr>
              <w:pStyle w:val="BulletList"/>
              <w:keepNext/>
              <w:numPr>
                <w:ilvl w:val="0"/>
                <w:numId w:val="0"/>
              </w:numPr>
              <w:rPr>
                <w:b w:val="0"/>
              </w:rPr>
            </w:pPr>
            <w:r>
              <w:rPr>
                <w:b w:val="0"/>
              </w:rPr>
              <w:t>Description</w:t>
            </w:r>
          </w:p>
        </w:tc>
      </w:tr>
      <w:tr w:rsidR="00777392" w:rsidTr="00760B09">
        <w:tc>
          <w:tcPr>
            <w:tcW w:w="1169" w:type="dxa"/>
          </w:tcPr>
          <w:p w:rsidR="00777392" w:rsidRDefault="001B0DA7" w:rsidP="00760B09">
            <w:pPr>
              <w:pStyle w:val="Tabletext"/>
            </w:pPr>
            <w:proofErr w:type="spellStart"/>
            <w:r>
              <w:t>p</w:t>
            </w:r>
            <w:r w:rsidR="00777392">
              <w:t>layer</w:t>
            </w:r>
            <w:r w:rsidR="00BE1EBB">
              <w:t>Color</w:t>
            </w:r>
            <w:proofErr w:type="spellEnd"/>
          </w:p>
        </w:tc>
        <w:tc>
          <w:tcPr>
            <w:tcW w:w="2251" w:type="dxa"/>
          </w:tcPr>
          <w:p w:rsidR="00777392" w:rsidRPr="002A4191" w:rsidRDefault="00777392" w:rsidP="00760B09">
            <w:pPr>
              <w:pStyle w:val="Tabletext"/>
            </w:pPr>
            <w:proofErr w:type="spellStart"/>
            <w:r>
              <w:t>IDraughtsModel.Player</w:t>
            </w:r>
            <w:r w:rsidR="005E66D3">
              <w:t>Color</w:t>
            </w:r>
            <w:proofErr w:type="spellEnd"/>
          </w:p>
        </w:tc>
        <w:tc>
          <w:tcPr>
            <w:tcW w:w="1654" w:type="dxa"/>
          </w:tcPr>
          <w:p w:rsidR="00777392" w:rsidRDefault="00777392" w:rsidP="00760B09">
            <w:pPr>
              <w:pStyle w:val="Tabletext"/>
            </w:pPr>
            <w:r>
              <w:t>Final</w:t>
            </w:r>
          </w:p>
        </w:tc>
        <w:tc>
          <w:tcPr>
            <w:tcW w:w="811" w:type="dxa"/>
          </w:tcPr>
          <w:p w:rsidR="00777392" w:rsidRDefault="00777392" w:rsidP="00760B09">
            <w:pPr>
              <w:pStyle w:val="Tabletext"/>
            </w:pPr>
            <w:r>
              <w:t>-</w:t>
            </w:r>
          </w:p>
        </w:tc>
        <w:tc>
          <w:tcPr>
            <w:tcW w:w="3458" w:type="dxa"/>
          </w:tcPr>
          <w:p w:rsidR="00777392" w:rsidRDefault="00777392" w:rsidP="00760B09">
            <w:pPr>
              <w:pStyle w:val="Tabletext"/>
            </w:pPr>
            <w:r>
              <w:t xml:space="preserve">The Player that is represented by this instance of </w:t>
            </w:r>
            <w:proofErr w:type="spellStart"/>
            <w:r>
              <w:t>AbstractComputerPlayer</w:t>
            </w:r>
            <w:proofErr w:type="spellEnd"/>
            <w:r>
              <w:t>.</w:t>
            </w:r>
          </w:p>
        </w:tc>
      </w:tr>
    </w:tbl>
    <w:p w:rsidR="00C4155C" w:rsidRDefault="00C4155C" w:rsidP="00C4155C">
      <w:pPr>
        <w:pStyle w:val="Heading2"/>
        <w:rPr>
          <w:kern w:val="28"/>
        </w:rPr>
      </w:pPr>
      <w:bookmarkStart w:id="42" w:name="_Toc358901662"/>
      <w:proofErr w:type="spellStart"/>
      <w:r>
        <w:rPr>
          <w:kern w:val="28"/>
        </w:rPr>
        <w:t>FirstMovePlayer</w:t>
      </w:r>
      <w:bookmarkEnd w:id="42"/>
      <w:proofErr w:type="spellEnd"/>
    </w:p>
    <w:p w:rsidR="00C4155C" w:rsidRDefault="004554B0" w:rsidP="00C4155C">
      <w:r>
        <w:t xml:space="preserve">This is the simplest possible implementation of </w:t>
      </w:r>
      <w:proofErr w:type="spellStart"/>
      <w:r>
        <w:t>AbstractComputerPlayer</w:t>
      </w:r>
      <w:proofErr w:type="spellEnd"/>
      <w:r>
        <w:t xml:space="preserve">, the </w:t>
      </w:r>
      <w:proofErr w:type="spellStart"/>
      <w:r>
        <w:t>determineMoves</w:t>
      </w:r>
      <w:proofErr w:type="spellEnd"/>
      <w:r>
        <w:t xml:space="preserve"> method simply returns</w:t>
      </w:r>
      <w:r w:rsidR="00C4155C">
        <w:t>.</w:t>
      </w:r>
      <w:r>
        <w:t xml:space="preserve"> This causes </w:t>
      </w:r>
      <w:proofErr w:type="spellStart"/>
      <w:r>
        <w:t>AbstractComputerPlayer</w:t>
      </w:r>
      <w:proofErr w:type="spellEnd"/>
      <w:r>
        <w:t xml:space="preserve"> to take the first available move.</w:t>
      </w:r>
    </w:p>
    <w:tbl>
      <w:tblPr>
        <w:tblStyle w:val="IPLDocsTable"/>
        <w:tblW w:w="0" w:type="auto"/>
        <w:tblInd w:w="851" w:type="dxa"/>
        <w:tblLook w:val="04A0" w:firstRow="1" w:lastRow="0" w:firstColumn="1" w:lastColumn="0" w:noHBand="0" w:noVBand="1"/>
      </w:tblPr>
      <w:tblGrid>
        <w:gridCol w:w="4688"/>
        <w:gridCol w:w="4655"/>
      </w:tblGrid>
      <w:tr w:rsidR="00C4155C"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C4155C" w:rsidRDefault="00C4155C" w:rsidP="00A63D48">
            <w:pPr>
              <w:pStyle w:val="BulletList"/>
              <w:keepNext/>
              <w:numPr>
                <w:ilvl w:val="0"/>
                <w:numId w:val="0"/>
              </w:numPr>
              <w:rPr>
                <w:b w:val="0"/>
              </w:rPr>
            </w:pPr>
            <w:r>
              <w:rPr>
                <w:b w:val="0"/>
              </w:rPr>
              <w:t>Attribute</w:t>
            </w:r>
          </w:p>
        </w:tc>
        <w:tc>
          <w:tcPr>
            <w:tcW w:w="4655" w:type="dxa"/>
          </w:tcPr>
          <w:p w:rsidR="00C4155C" w:rsidRDefault="00C4155C" w:rsidP="00A63D48">
            <w:pPr>
              <w:pStyle w:val="BulletList"/>
              <w:keepNext/>
              <w:numPr>
                <w:ilvl w:val="0"/>
                <w:numId w:val="0"/>
              </w:numPr>
              <w:rPr>
                <w:b w:val="0"/>
              </w:rPr>
            </w:pPr>
            <w:r>
              <w:rPr>
                <w:b w:val="0"/>
              </w:rPr>
              <w:t>Value</w:t>
            </w:r>
          </w:p>
        </w:tc>
      </w:tr>
      <w:tr w:rsidR="00C4155C" w:rsidTr="00B6226C">
        <w:tc>
          <w:tcPr>
            <w:tcW w:w="4688" w:type="dxa"/>
          </w:tcPr>
          <w:p w:rsidR="00C4155C" w:rsidRPr="00C4155C" w:rsidRDefault="00C4155C" w:rsidP="00A63D48">
            <w:pPr>
              <w:pStyle w:val="BulletList"/>
              <w:keepNext/>
              <w:numPr>
                <w:ilvl w:val="0"/>
                <w:numId w:val="0"/>
              </w:numPr>
            </w:pPr>
            <w:r w:rsidRPr="00C4155C">
              <w:t>Visibility</w:t>
            </w:r>
          </w:p>
        </w:tc>
        <w:tc>
          <w:tcPr>
            <w:tcW w:w="4655" w:type="dxa"/>
          </w:tcPr>
          <w:p w:rsidR="00C4155C" w:rsidRPr="00C4155C" w:rsidRDefault="00C4155C" w:rsidP="00A63D48">
            <w:pPr>
              <w:pStyle w:val="BulletList"/>
              <w:keepNext/>
              <w:numPr>
                <w:ilvl w:val="0"/>
                <w:numId w:val="0"/>
              </w:numPr>
            </w:pPr>
            <w:r w:rsidRPr="00C4155C">
              <w:t>Package</w:t>
            </w:r>
          </w:p>
        </w:tc>
      </w:tr>
      <w:tr w:rsidR="00C4155C" w:rsidTr="00B6226C">
        <w:tc>
          <w:tcPr>
            <w:tcW w:w="4688" w:type="dxa"/>
          </w:tcPr>
          <w:p w:rsidR="00C4155C" w:rsidRPr="00C4155C" w:rsidRDefault="00C4155C" w:rsidP="00A63D48">
            <w:pPr>
              <w:pStyle w:val="BulletList"/>
              <w:keepNext/>
              <w:numPr>
                <w:ilvl w:val="0"/>
                <w:numId w:val="0"/>
              </w:numPr>
            </w:pPr>
            <w:r w:rsidRPr="00C4155C">
              <w:t>Modifiers</w:t>
            </w:r>
          </w:p>
        </w:tc>
        <w:tc>
          <w:tcPr>
            <w:tcW w:w="4655" w:type="dxa"/>
          </w:tcPr>
          <w:p w:rsidR="00C4155C" w:rsidRPr="00C4155C" w:rsidRDefault="00C4155C" w:rsidP="00A63D48">
            <w:pPr>
              <w:pStyle w:val="BulletList"/>
              <w:keepNext/>
              <w:numPr>
                <w:ilvl w:val="0"/>
                <w:numId w:val="0"/>
              </w:numPr>
            </w:pPr>
            <w:r w:rsidRPr="00C4155C">
              <w:t>-</w:t>
            </w:r>
          </w:p>
        </w:tc>
      </w:tr>
      <w:tr w:rsidR="00C4155C" w:rsidTr="00B6226C">
        <w:tc>
          <w:tcPr>
            <w:tcW w:w="4688" w:type="dxa"/>
          </w:tcPr>
          <w:p w:rsidR="00C4155C" w:rsidRPr="00C4155C" w:rsidRDefault="00C4155C" w:rsidP="00A63D48">
            <w:pPr>
              <w:pStyle w:val="BulletList"/>
              <w:keepNext/>
              <w:numPr>
                <w:ilvl w:val="0"/>
                <w:numId w:val="0"/>
              </w:numPr>
            </w:pPr>
            <w:r w:rsidRPr="00C4155C">
              <w:t>Extends</w:t>
            </w:r>
          </w:p>
        </w:tc>
        <w:tc>
          <w:tcPr>
            <w:tcW w:w="4655" w:type="dxa"/>
          </w:tcPr>
          <w:p w:rsidR="00C4155C" w:rsidRPr="00C4155C" w:rsidRDefault="00C4155C" w:rsidP="00A63D48">
            <w:pPr>
              <w:pStyle w:val="BulletList"/>
              <w:keepNext/>
              <w:numPr>
                <w:ilvl w:val="0"/>
                <w:numId w:val="0"/>
              </w:numPr>
            </w:pPr>
            <w:proofErr w:type="spellStart"/>
            <w:r w:rsidRPr="00C4155C">
              <w:t>AbstractComputerPlayer</w:t>
            </w:r>
            <w:proofErr w:type="spellEnd"/>
          </w:p>
        </w:tc>
      </w:tr>
      <w:tr w:rsidR="00C4155C" w:rsidTr="00B6226C">
        <w:tc>
          <w:tcPr>
            <w:tcW w:w="4688" w:type="dxa"/>
          </w:tcPr>
          <w:p w:rsidR="00C4155C" w:rsidRPr="00C4155C" w:rsidRDefault="00C4155C" w:rsidP="00B6226C">
            <w:pPr>
              <w:pStyle w:val="BulletList"/>
              <w:numPr>
                <w:ilvl w:val="0"/>
                <w:numId w:val="0"/>
              </w:numPr>
            </w:pPr>
            <w:r w:rsidRPr="00C4155C">
              <w:t>Implements</w:t>
            </w:r>
          </w:p>
        </w:tc>
        <w:tc>
          <w:tcPr>
            <w:tcW w:w="4655" w:type="dxa"/>
          </w:tcPr>
          <w:p w:rsidR="00C4155C" w:rsidRPr="00C4155C" w:rsidRDefault="00C4155C" w:rsidP="00B6226C">
            <w:pPr>
              <w:pStyle w:val="BulletList"/>
              <w:numPr>
                <w:ilvl w:val="0"/>
                <w:numId w:val="0"/>
              </w:numPr>
            </w:pPr>
            <w:r w:rsidRPr="00C4155C">
              <w:t>-</w:t>
            </w:r>
          </w:p>
        </w:tc>
      </w:tr>
    </w:tbl>
    <w:p w:rsidR="00C4155C" w:rsidRDefault="00C4155C" w:rsidP="00C4155C">
      <w:pPr>
        <w:pStyle w:val="Heading3"/>
      </w:pPr>
      <w:bookmarkStart w:id="43" w:name="_Toc358901663"/>
      <w:r>
        <w:t>Public Methods</w:t>
      </w:r>
      <w:bookmarkEnd w:id="43"/>
    </w:p>
    <w:p w:rsidR="00981DB0" w:rsidRDefault="00981DB0" w:rsidP="00981DB0">
      <w:r>
        <w:t>None</w:t>
      </w:r>
    </w:p>
    <w:p w:rsidR="00981DB0" w:rsidRPr="00981DB0" w:rsidRDefault="00981DB0" w:rsidP="00981DB0">
      <w:pPr>
        <w:pStyle w:val="Heading3"/>
      </w:pPr>
      <w:bookmarkStart w:id="44" w:name="_Toc358901664"/>
      <w:r>
        <w:t>Package Access Methods</w:t>
      </w:r>
      <w:bookmarkEnd w:id="44"/>
    </w:p>
    <w:p w:rsidR="00C4155C" w:rsidRDefault="00C4155C" w:rsidP="00C4155C">
      <w:pPr>
        <w:pStyle w:val="Heading4"/>
      </w:pPr>
      <w:proofErr w:type="spellStart"/>
      <w:r>
        <w:t>FirstMovePlayer</w:t>
      </w:r>
      <w:proofErr w:type="spellEnd"/>
    </w:p>
    <w:p w:rsidR="00C4155C" w:rsidRDefault="00C4155C" w:rsidP="00C4155C">
      <w:r>
        <w:t>The only constructor</w:t>
      </w:r>
      <w:r w:rsidR="00777392">
        <w:t>, just calls the super constructor</w:t>
      </w:r>
    </w:p>
    <w:tbl>
      <w:tblPr>
        <w:tblStyle w:val="IPLDocsTable"/>
        <w:tblW w:w="0" w:type="auto"/>
        <w:tblInd w:w="851" w:type="dxa"/>
        <w:tblLook w:val="04A0" w:firstRow="1" w:lastRow="0" w:firstColumn="1" w:lastColumn="0" w:noHBand="0" w:noVBand="1"/>
      </w:tblPr>
      <w:tblGrid>
        <w:gridCol w:w="4688"/>
        <w:gridCol w:w="4655"/>
      </w:tblGrid>
      <w:tr w:rsidR="00C4155C"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C4155C" w:rsidRDefault="00C4155C" w:rsidP="00B6226C">
            <w:pPr>
              <w:pStyle w:val="BulletList"/>
              <w:numPr>
                <w:ilvl w:val="0"/>
                <w:numId w:val="0"/>
              </w:numPr>
              <w:rPr>
                <w:b w:val="0"/>
              </w:rPr>
            </w:pPr>
            <w:r>
              <w:rPr>
                <w:b w:val="0"/>
              </w:rPr>
              <w:t>Attribute</w:t>
            </w:r>
          </w:p>
        </w:tc>
        <w:tc>
          <w:tcPr>
            <w:tcW w:w="4655" w:type="dxa"/>
          </w:tcPr>
          <w:p w:rsidR="00C4155C" w:rsidRDefault="00C4155C" w:rsidP="00B6226C">
            <w:pPr>
              <w:pStyle w:val="BulletList"/>
              <w:numPr>
                <w:ilvl w:val="0"/>
                <w:numId w:val="0"/>
              </w:numPr>
              <w:rPr>
                <w:b w:val="0"/>
              </w:rPr>
            </w:pPr>
            <w:r>
              <w:rPr>
                <w:b w:val="0"/>
              </w:rPr>
              <w:t>Value</w:t>
            </w:r>
          </w:p>
        </w:tc>
      </w:tr>
      <w:tr w:rsidR="00C4155C" w:rsidTr="00B6226C">
        <w:tc>
          <w:tcPr>
            <w:tcW w:w="4688" w:type="dxa"/>
          </w:tcPr>
          <w:p w:rsidR="00C4155C" w:rsidRDefault="00C4155C" w:rsidP="00B6226C">
            <w:pPr>
              <w:pStyle w:val="Tabletext"/>
            </w:pPr>
            <w:r>
              <w:t>Modifiers</w:t>
            </w:r>
          </w:p>
        </w:tc>
        <w:tc>
          <w:tcPr>
            <w:tcW w:w="4655" w:type="dxa"/>
          </w:tcPr>
          <w:p w:rsidR="00C4155C" w:rsidRDefault="00C4155C" w:rsidP="00B6226C">
            <w:pPr>
              <w:pStyle w:val="Tabletext"/>
            </w:pPr>
            <w:r>
              <w:t>-</w:t>
            </w:r>
          </w:p>
        </w:tc>
      </w:tr>
      <w:tr w:rsidR="00C4155C" w:rsidTr="00B6226C">
        <w:tc>
          <w:tcPr>
            <w:tcW w:w="4688" w:type="dxa"/>
          </w:tcPr>
          <w:p w:rsidR="00C4155C" w:rsidRDefault="00C4155C" w:rsidP="00B6226C">
            <w:pPr>
              <w:pStyle w:val="Tabletext"/>
            </w:pPr>
            <w:r>
              <w:t>Overrides</w:t>
            </w:r>
          </w:p>
        </w:tc>
        <w:tc>
          <w:tcPr>
            <w:tcW w:w="4655" w:type="dxa"/>
          </w:tcPr>
          <w:p w:rsidR="00C4155C" w:rsidRPr="00C4155C" w:rsidRDefault="00C4155C" w:rsidP="00B6226C">
            <w:pPr>
              <w:pStyle w:val="Tabletext"/>
            </w:pPr>
            <w:proofErr w:type="spellStart"/>
            <w:r w:rsidRPr="00C4155C">
              <w:t>AbstractComputerPlayer</w:t>
            </w:r>
            <w:proofErr w:type="spellEnd"/>
          </w:p>
        </w:tc>
      </w:tr>
      <w:tr w:rsidR="00C4155C" w:rsidTr="00B6226C">
        <w:tc>
          <w:tcPr>
            <w:tcW w:w="4688" w:type="dxa"/>
          </w:tcPr>
          <w:p w:rsidR="00C4155C" w:rsidRDefault="00C4155C" w:rsidP="00B6226C">
            <w:pPr>
              <w:pStyle w:val="Tabletext"/>
            </w:pPr>
            <w:r>
              <w:t>Throws</w:t>
            </w:r>
          </w:p>
        </w:tc>
        <w:tc>
          <w:tcPr>
            <w:tcW w:w="4655" w:type="dxa"/>
          </w:tcPr>
          <w:p w:rsidR="00C4155C" w:rsidRDefault="00C4155C" w:rsidP="00B6226C">
            <w:pPr>
              <w:pStyle w:val="Tabletext"/>
            </w:pPr>
            <w:r>
              <w:t>-</w:t>
            </w:r>
          </w:p>
        </w:tc>
      </w:tr>
    </w:tbl>
    <w:p w:rsidR="00C4155C" w:rsidRPr="00826A31" w:rsidRDefault="00C4155C" w:rsidP="00C4155C">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C4155C"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C4155C" w:rsidRDefault="00C4155C" w:rsidP="00B6226C">
            <w:pPr>
              <w:keepNext/>
              <w:ind w:left="0"/>
            </w:pPr>
            <w:r>
              <w:t>Name</w:t>
            </w:r>
          </w:p>
        </w:tc>
        <w:tc>
          <w:tcPr>
            <w:tcW w:w="2551" w:type="dxa"/>
          </w:tcPr>
          <w:p w:rsidR="00C4155C" w:rsidRDefault="00C4155C" w:rsidP="00B6226C">
            <w:pPr>
              <w:keepNext/>
              <w:ind w:left="0"/>
            </w:pPr>
            <w:r>
              <w:t>Type</w:t>
            </w:r>
          </w:p>
        </w:tc>
        <w:tc>
          <w:tcPr>
            <w:tcW w:w="4820" w:type="dxa"/>
          </w:tcPr>
          <w:p w:rsidR="00C4155C" w:rsidRDefault="00C4155C" w:rsidP="00B6226C">
            <w:pPr>
              <w:keepNext/>
              <w:ind w:left="0"/>
            </w:pPr>
            <w:r>
              <w:t>Description</w:t>
            </w:r>
          </w:p>
        </w:tc>
      </w:tr>
      <w:tr w:rsidR="00C4155C" w:rsidTr="00B6226C">
        <w:tc>
          <w:tcPr>
            <w:tcW w:w="1951" w:type="dxa"/>
          </w:tcPr>
          <w:p w:rsidR="00C4155C" w:rsidRDefault="00401075" w:rsidP="00B6226C">
            <w:pPr>
              <w:keepNext/>
              <w:ind w:left="0"/>
            </w:pPr>
            <w:r>
              <w:t>m</w:t>
            </w:r>
            <w:r w:rsidR="00C4155C">
              <w:t>odel</w:t>
            </w:r>
          </w:p>
        </w:tc>
        <w:tc>
          <w:tcPr>
            <w:tcW w:w="2551" w:type="dxa"/>
          </w:tcPr>
          <w:p w:rsidR="00C4155C" w:rsidRDefault="00C4155C" w:rsidP="00B6226C">
            <w:pPr>
              <w:keepNext/>
              <w:ind w:left="0"/>
            </w:pPr>
            <w:proofErr w:type="spellStart"/>
            <w:r>
              <w:t>DraughtsModel</w:t>
            </w:r>
            <w:proofErr w:type="spellEnd"/>
          </w:p>
        </w:tc>
        <w:tc>
          <w:tcPr>
            <w:tcW w:w="4820" w:type="dxa"/>
          </w:tcPr>
          <w:p w:rsidR="00C4155C" w:rsidRDefault="00C4155C" w:rsidP="00B6226C">
            <w:pPr>
              <w:keepNext/>
              <w:ind w:left="0"/>
            </w:pPr>
            <w:r>
              <w:t xml:space="preserve">The </w:t>
            </w:r>
            <w:proofErr w:type="spellStart"/>
            <w:r>
              <w:t>DraughtsModel</w:t>
            </w:r>
            <w:proofErr w:type="spellEnd"/>
            <w:r>
              <w:t xml:space="preserve"> that represents the game.</w:t>
            </w:r>
          </w:p>
        </w:tc>
      </w:tr>
      <w:tr w:rsidR="00C4155C" w:rsidTr="00B6226C">
        <w:tc>
          <w:tcPr>
            <w:tcW w:w="1951" w:type="dxa"/>
          </w:tcPr>
          <w:p w:rsidR="00C4155C" w:rsidRDefault="00401075" w:rsidP="00B6226C">
            <w:pPr>
              <w:ind w:left="0"/>
            </w:pPr>
            <w:proofErr w:type="spellStart"/>
            <w:r>
              <w:t>c</w:t>
            </w:r>
            <w:r w:rsidR="00C4155C">
              <w:t>olor</w:t>
            </w:r>
            <w:proofErr w:type="spellEnd"/>
          </w:p>
        </w:tc>
        <w:tc>
          <w:tcPr>
            <w:tcW w:w="2551" w:type="dxa"/>
          </w:tcPr>
          <w:p w:rsidR="00C4155C" w:rsidRDefault="00C4155C" w:rsidP="00B6226C">
            <w:pPr>
              <w:ind w:left="0"/>
            </w:pPr>
            <w:proofErr w:type="spellStart"/>
            <w:r>
              <w:t>Player</w:t>
            </w:r>
            <w:r w:rsidR="00034C7B">
              <w:t>Color</w:t>
            </w:r>
            <w:proofErr w:type="spellEnd"/>
          </w:p>
        </w:tc>
        <w:tc>
          <w:tcPr>
            <w:tcW w:w="4820" w:type="dxa"/>
          </w:tcPr>
          <w:p w:rsidR="00C4155C" w:rsidRDefault="00C4155C" w:rsidP="00B6226C">
            <w:pPr>
              <w:ind w:left="0"/>
            </w:pPr>
            <w:r>
              <w:t xml:space="preserve">The player that this </w:t>
            </w:r>
            <w:proofErr w:type="spellStart"/>
            <w:r>
              <w:t>AbstractComputerPlayer</w:t>
            </w:r>
            <w:proofErr w:type="spellEnd"/>
            <w:r>
              <w:t xml:space="preserve"> represents</w:t>
            </w:r>
          </w:p>
        </w:tc>
      </w:tr>
    </w:tbl>
    <w:p w:rsidR="00C4155C" w:rsidRPr="00826A31" w:rsidRDefault="00C4155C" w:rsidP="00C4155C">
      <w:pPr>
        <w:keepNext/>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C4155C"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C4155C" w:rsidRDefault="00C4155C" w:rsidP="00B6226C">
            <w:pPr>
              <w:keepNext/>
              <w:ind w:left="0"/>
            </w:pPr>
            <w:r>
              <w:t>Type</w:t>
            </w:r>
          </w:p>
        </w:tc>
        <w:tc>
          <w:tcPr>
            <w:tcW w:w="7371" w:type="dxa"/>
          </w:tcPr>
          <w:p w:rsidR="00C4155C" w:rsidRDefault="00C4155C" w:rsidP="00B6226C">
            <w:pPr>
              <w:keepNext/>
              <w:ind w:left="0"/>
            </w:pPr>
            <w:r>
              <w:t>Description</w:t>
            </w:r>
          </w:p>
        </w:tc>
      </w:tr>
      <w:tr w:rsidR="00C4155C" w:rsidTr="00B6226C">
        <w:tc>
          <w:tcPr>
            <w:tcW w:w="1951" w:type="dxa"/>
          </w:tcPr>
          <w:p w:rsidR="00C4155C" w:rsidRDefault="00C4155C" w:rsidP="00B6226C">
            <w:pPr>
              <w:ind w:left="0"/>
            </w:pPr>
            <w:r>
              <w:t>-</w:t>
            </w:r>
          </w:p>
        </w:tc>
        <w:tc>
          <w:tcPr>
            <w:tcW w:w="7371" w:type="dxa"/>
          </w:tcPr>
          <w:p w:rsidR="00C4155C" w:rsidRDefault="00C4155C" w:rsidP="00B6226C">
            <w:pPr>
              <w:ind w:left="0"/>
            </w:pPr>
            <w:r>
              <w:t>-</w:t>
            </w:r>
          </w:p>
        </w:tc>
      </w:tr>
    </w:tbl>
    <w:p w:rsidR="00C4155C" w:rsidRDefault="00C4155C" w:rsidP="00C4155C">
      <w:pPr>
        <w:pStyle w:val="Heading3"/>
      </w:pPr>
      <w:bookmarkStart w:id="45" w:name="_Toc358901665"/>
      <w:r>
        <w:t>Package Access Methods</w:t>
      </w:r>
      <w:bookmarkEnd w:id="45"/>
    </w:p>
    <w:p w:rsidR="008C0A79" w:rsidRDefault="00E57980" w:rsidP="008C0A79">
      <w:pPr>
        <w:pStyle w:val="Heading4"/>
      </w:pPr>
      <w:proofErr w:type="spellStart"/>
      <w:proofErr w:type="gramStart"/>
      <w:r>
        <w:t>determineMoves</w:t>
      </w:r>
      <w:proofErr w:type="spellEnd"/>
      <w:proofErr w:type="gramEnd"/>
    </w:p>
    <w:p w:rsidR="008C0A79" w:rsidRDefault="00E57980" w:rsidP="008C0A79">
      <w:r>
        <w:t>Just returns</w:t>
      </w:r>
      <w:r w:rsidR="008C0A79">
        <w:t>.</w:t>
      </w:r>
    </w:p>
    <w:tbl>
      <w:tblPr>
        <w:tblStyle w:val="IPLDocsTable"/>
        <w:tblW w:w="0" w:type="auto"/>
        <w:tblInd w:w="851" w:type="dxa"/>
        <w:tblLook w:val="04A0" w:firstRow="1" w:lastRow="0" w:firstColumn="1" w:lastColumn="0" w:noHBand="0" w:noVBand="1"/>
      </w:tblPr>
      <w:tblGrid>
        <w:gridCol w:w="4688"/>
        <w:gridCol w:w="4655"/>
      </w:tblGrid>
      <w:tr w:rsidR="008C0A79" w:rsidTr="00B6226C">
        <w:trPr>
          <w:cnfStyle w:val="100000000000" w:firstRow="1" w:lastRow="0" w:firstColumn="0" w:lastColumn="0" w:oddVBand="0" w:evenVBand="0" w:oddHBand="0" w:evenHBand="0" w:firstRowFirstColumn="0" w:firstRowLastColumn="0" w:lastRowFirstColumn="0" w:lastRowLastColumn="0"/>
        </w:trPr>
        <w:tc>
          <w:tcPr>
            <w:tcW w:w="4688" w:type="dxa"/>
          </w:tcPr>
          <w:p w:rsidR="008C0A79" w:rsidRDefault="008C0A79" w:rsidP="00B6226C">
            <w:pPr>
              <w:pStyle w:val="BulletList"/>
              <w:numPr>
                <w:ilvl w:val="0"/>
                <w:numId w:val="0"/>
              </w:numPr>
              <w:rPr>
                <w:b w:val="0"/>
              </w:rPr>
            </w:pPr>
            <w:r>
              <w:rPr>
                <w:b w:val="0"/>
              </w:rPr>
              <w:t>Attribute</w:t>
            </w:r>
          </w:p>
        </w:tc>
        <w:tc>
          <w:tcPr>
            <w:tcW w:w="4655" w:type="dxa"/>
          </w:tcPr>
          <w:p w:rsidR="008C0A79" w:rsidRDefault="008C0A79" w:rsidP="00B6226C">
            <w:pPr>
              <w:pStyle w:val="BulletList"/>
              <w:numPr>
                <w:ilvl w:val="0"/>
                <w:numId w:val="0"/>
              </w:numPr>
              <w:rPr>
                <w:b w:val="0"/>
              </w:rPr>
            </w:pPr>
            <w:r>
              <w:rPr>
                <w:b w:val="0"/>
              </w:rPr>
              <w:t>Value</w:t>
            </w:r>
          </w:p>
        </w:tc>
      </w:tr>
      <w:tr w:rsidR="008C0A79" w:rsidTr="00B6226C">
        <w:tc>
          <w:tcPr>
            <w:tcW w:w="4688" w:type="dxa"/>
          </w:tcPr>
          <w:p w:rsidR="008C0A79" w:rsidRDefault="008C0A79" w:rsidP="00B6226C">
            <w:pPr>
              <w:pStyle w:val="Tabletext"/>
            </w:pPr>
            <w:r>
              <w:t>Modifiers</w:t>
            </w:r>
          </w:p>
        </w:tc>
        <w:tc>
          <w:tcPr>
            <w:tcW w:w="4655" w:type="dxa"/>
          </w:tcPr>
          <w:p w:rsidR="008C0A79" w:rsidRDefault="008C0A79" w:rsidP="00B6226C">
            <w:pPr>
              <w:pStyle w:val="Tabletext"/>
            </w:pPr>
            <w:r>
              <w:t>Abstract</w:t>
            </w:r>
          </w:p>
        </w:tc>
      </w:tr>
      <w:tr w:rsidR="008C0A79" w:rsidTr="00B6226C">
        <w:tc>
          <w:tcPr>
            <w:tcW w:w="4688" w:type="dxa"/>
          </w:tcPr>
          <w:p w:rsidR="008C0A79" w:rsidRDefault="008C0A79" w:rsidP="00B6226C">
            <w:pPr>
              <w:pStyle w:val="Tabletext"/>
            </w:pPr>
            <w:r>
              <w:t>Overrides</w:t>
            </w:r>
          </w:p>
        </w:tc>
        <w:tc>
          <w:tcPr>
            <w:tcW w:w="4655" w:type="dxa"/>
          </w:tcPr>
          <w:p w:rsidR="008C0A79" w:rsidRDefault="008C0A79" w:rsidP="00B6226C">
            <w:pPr>
              <w:pStyle w:val="Tabletext"/>
            </w:pPr>
            <w:r>
              <w:t>-</w:t>
            </w:r>
          </w:p>
        </w:tc>
      </w:tr>
      <w:tr w:rsidR="008C0A79" w:rsidTr="00B6226C">
        <w:tc>
          <w:tcPr>
            <w:tcW w:w="4688" w:type="dxa"/>
          </w:tcPr>
          <w:p w:rsidR="008C0A79" w:rsidRDefault="008C0A79" w:rsidP="00B6226C">
            <w:pPr>
              <w:pStyle w:val="Tabletext"/>
            </w:pPr>
            <w:r>
              <w:t>Throws</w:t>
            </w:r>
          </w:p>
        </w:tc>
        <w:tc>
          <w:tcPr>
            <w:tcW w:w="4655" w:type="dxa"/>
          </w:tcPr>
          <w:p w:rsidR="008C0A79" w:rsidRDefault="008C0A79" w:rsidP="00B6226C">
            <w:pPr>
              <w:pStyle w:val="Tabletext"/>
            </w:pPr>
            <w:r>
              <w:t>-</w:t>
            </w:r>
          </w:p>
        </w:tc>
      </w:tr>
    </w:tbl>
    <w:p w:rsidR="008C0A79" w:rsidRPr="00826A31" w:rsidRDefault="008C0A79" w:rsidP="00A63D48">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C0A79"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8C0A79" w:rsidRDefault="008C0A79" w:rsidP="00A63D48">
            <w:pPr>
              <w:keepNext/>
              <w:ind w:left="0"/>
            </w:pPr>
            <w:r>
              <w:t>Name</w:t>
            </w:r>
          </w:p>
        </w:tc>
        <w:tc>
          <w:tcPr>
            <w:tcW w:w="2551" w:type="dxa"/>
          </w:tcPr>
          <w:p w:rsidR="008C0A79" w:rsidRDefault="008C0A79" w:rsidP="00A63D48">
            <w:pPr>
              <w:keepNext/>
              <w:ind w:left="0"/>
            </w:pPr>
            <w:r>
              <w:t>Type</w:t>
            </w:r>
          </w:p>
        </w:tc>
        <w:tc>
          <w:tcPr>
            <w:tcW w:w="4841" w:type="dxa"/>
          </w:tcPr>
          <w:p w:rsidR="008C0A79" w:rsidRDefault="008C0A79" w:rsidP="00A63D48">
            <w:pPr>
              <w:keepNext/>
              <w:ind w:left="0"/>
            </w:pPr>
            <w:r>
              <w:t>Description</w:t>
            </w:r>
          </w:p>
        </w:tc>
      </w:tr>
      <w:tr w:rsidR="008C0A79" w:rsidTr="00B6226C">
        <w:tc>
          <w:tcPr>
            <w:tcW w:w="1951" w:type="dxa"/>
          </w:tcPr>
          <w:p w:rsidR="008C0A79" w:rsidRDefault="008C0A79" w:rsidP="00B6226C">
            <w:pPr>
              <w:ind w:left="0"/>
            </w:pPr>
            <w:r>
              <w:t>-</w:t>
            </w:r>
          </w:p>
        </w:tc>
        <w:tc>
          <w:tcPr>
            <w:tcW w:w="2551" w:type="dxa"/>
          </w:tcPr>
          <w:p w:rsidR="008C0A79" w:rsidRDefault="008C0A79" w:rsidP="00B6226C">
            <w:pPr>
              <w:ind w:left="0"/>
            </w:pPr>
            <w:r>
              <w:t>-</w:t>
            </w:r>
          </w:p>
        </w:tc>
        <w:tc>
          <w:tcPr>
            <w:tcW w:w="4841" w:type="dxa"/>
          </w:tcPr>
          <w:p w:rsidR="008C0A79" w:rsidRDefault="008C0A79" w:rsidP="00B6226C">
            <w:pPr>
              <w:ind w:left="0"/>
            </w:pPr>
            <w:r>
              <w:t>-</w:t>
            </w:r>
          </w:p>
        </w:tc>
      </w:tr>
    </w:tbl>
    <w:p w:rsidR="008C0A79" w:rsidRPr="00826A31" w:rsidRDefault="008C0A79" w:rsidP="004554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8C0A79" w:rsidTr="00B6226C">
        <w:trPr>
          <w:cnfStyle w:val="100000000000" w:firstRow="1" w:lastRow="0" w:firstColumn="0" w:lastColumn="0" w:oddVBand="0" w:evenVBand="0" w:oddHBand="0" w:evenHBand="0" w:firstRowFirstColumn="0" w:firstRowLastColumn="0" w:lastRowFirstColumn="0" w:lastRowLastColumn="0"/>
        </w:trPr>
        <w:tc>
          <w:tcPr>
            <w:tcW w:w="1951" w:type="dxa"/>
          </w:tcPr>
          <w:p w:rsidR="008C0A79" w:rsidRDefault="008C0A79" w:rsidP="004554B0">
            <w:pPr>
              <w:keepNext/>
              <w:ind w:left="0"/>
            </w:pPr>
            <w:r>
              <w:t>Type</w:t>
            </w:r>
          </w:p>
        </w:tc>
        <w:tc>
          <w:tcPr>
            <w:tcW w:w="7371" w:type="dxa"/>
          </w:tcPr>
          <w:p w:rsidR="008C0A79" w:rsidRDefault="008C0A79" w:rsidP="004554B0">
            <w:pPr>
              <w:keepNext/>
              <w:ind w:left="0"/>
            </w:pPr>
            <w:r>
              <w:t>Description</w:t>
            </w:r>
          </w:p>
        </w:tc>
      </w:tr>
      <w:tr w:rsidR="008C0A79" w:rsidTr="00B6226C">
        <w:tc>
          <w:tcPr>
            <w:tcW w:w="1951" w:type="dxa"/>
          </w:tcPr>
          <w:p w:rsidR="008C0A79" w:rsidRDefault="008C0A79" w:rsidP="00B6226C">
            <w:pPr>
              <w:ind w:left="0"/>
            </w:pPr>
            <w:r>
              <w:t>-</w:t>
            </w:r>
          </w:p>
        </w:tc>
        <w:tc>
          <w:tcPr>
            <w:tcW w:w="7371" w:type="dxa"/>
          </w:tcPr>
          <w:p w:rsidR="008C0A79" w:rsidRDefault="008C0A79" w:rsidP="00B6226C">
            <w:pPr>
              <w:ind w:left="0"/>
            </w:pPr>
            <w:r>
              <w:t>-</w:t>
            </w:r>
          </w:p>
        </w:tc>
      </w:tr>
    </w:tbl>
    <w:p w:rsidR="00C4155C" w:rsidRDefault="00C4155C" w:rsidP="00C4155C">
      <w:pPr>
        <w:pStyle w:val="Heading3"/>
      </w:pPr>
      <w:bookmarkStart w:id="46" w:name="_Toc358901666"/>
      <w:r>
        <w:t>Protected Methods</w:t>
      </w:r>
      <w:bookmarkEnd w:id="46"/>
    </w:p>
    <w:p w:rsidR="008C0A79" w:rsidRPr="008C0A79" w:rsidRDefault="008C0A79" w:rsidP="008C0A79">
      <w:r>
        <w:t>None</w:t>
      </w:r>
    </w:p>
    <w:p w:rsidR="00404ACA" w:rsidRDefault="00404ACA" w:rsidP="00404ACA">
      <w:pPr>
        <w:pStyle w:val="Heading2"/>
        <w:rPr>
          <w:kern w:val="28"/>
        </w:rPr>
      </w:pPr>
      <w:bookmarkStart w:id="47" w:name="_Toc358901667"/>
      <w:proofErr w:type="spellStart"/>
      <w:r>
        <w:rPr>
          <w:kern w:val="28"/>
        </w:rPr>
        <w:t>MoveData</w:t>
      </w:r>
      <w:bookmarkEnd w:id="47"/>
      <w:proofErr w:type="spellEnd"/>
    </w:p>
    <w:p w:rsidR="00295222" w:rsidRDefault="00295222" w:rsidP="00295222">
      <w:proofErr w:type="spellStart"/>
      <w:r>
        <w:t>MoveData</w:t>
      </w:r>
      <w:proofErr w:type="spellEnd"/>
      <w:r>
        <w:t xml:space="preserve"> stores information about all of the squares that a piece could move to.</w:t>
      </w:r>
    </w:p>
    <w:tbl>
      <w:tblPr>
        <w:tblStyle w:val="IPLDocsTable"/>
        <w:tblW w:w="0" w:type="auto"/>
        <w:tblInd w:w="851" w:type="dxa"/>
        <w:tblLook w:val="04A0" w:firstRow="1" w:lastRow="0" w:firstColumn="1" w:lastColumn="0" w:noHBand="0" w:noVBand="1"/>
      </w:tblPr>
      <w:tblGrid>
        <w:gridCol w:w="4688"/>
        <w:gridCol w:w="4655"/>
      </w:tblGrid>
      <w:tr w:rsidR="005E024A" w:rsidTr="00707498">
        <w:trPr>
          <w:cnfStyle w:val="100000000000" w:firstRow="1" w:lastRow="0" w:firstColumn="0" w:lastColumn="0" w:oddVBand="0" w:evenVBand="0" w:oddHBand="0" w:evenHBand="0" w:firstRowFirstColumn="0" w:firstRowLastColumn="0" w:lastRowFirstColumn="0" w:lastRowLastColumn="0"/>
        </w:trPr>
        <w:tc>
          <w:tcPr>
            <w:tcW w:w="4688" w:type="dxa"/>
          </w:tcPr>
          <w:p w:rsidR="005E024A" w:rsidRDefault="005E024A" w:rsidP="00707498">
            <w:pPr>
              <w:pStyle w:val="BulletList"/>
              <w:numPr>
                <w:ilvl w:val="0"/>
                <w:numId w:val="0"/>
              </w:numPr>
              <w:rPr>
                <w:b w:val="0"/>
              </w:rPr>
            </w:pPr>
            <w:r>
              <w:rPr>
                <w:b w:val="0"/>
              </w:rPr>
              <w:t>Attribute</w:t>
            </w:r>
          </w:p>
        </w:tc>
        <w:tc>
          <w:tcPr>
            <w:tcW w:w="4655" w:type="dxa"/>
          </w:tcPr>
          <w:p w:rsidR="005E024A" w:rsidRDefault="005E024A" w:rsidP="00707498">
            <w:pPr>
              <w:pStyle w:val="BulletList"/>
              <w:numPr>
                <w:ilvl w:val="0"/>
                <w:numId w:val="0"/>
              </w:numPr>
              <w:rPr>
                <w:b w:val="0"/>
              </w:rPr>
            </w:pPr>
            <w:r>
              <w:rPr>
                <w:b w:val="0"/>
              </w:rPr>
              <w:t>Value</w:t>
            </w:r>
          </w:p>
        </w:tc>
      </w:tr>
      <w:tr w:rsidR="005E024A" w:rsidTr="00707498">
        <w:tc>
          <w:tcPr>
            <w:tcW w:w="4688" w:type="dxa"/>
          </w:tcPr>
          <w:p w:rsidR="005E024A" w:rsidRPr="008375C5" w:rsidRDefault="005E024A" w:rsidP="008375C5">
            <w:pPr>
              <w:pStyle w:val="Tabletext"/>
            </w:pPr>
            <w:r w:rsidRPr="008375C5">
              <w:t>Visibility</w:t>
            </w:r>
          </w:p>
        </w:tc>
        <w:tc>
          <w:tcPr>
            <w:tcW w:w="4655" w:type="dxa"/>
          </w:tcPr>
          <w:p w:rsidR="005E024A" w:rsidRPr="008375C5" w:rsidRDefault="005E024A" w:rsidP="008375C5">
            <w:pPr>
              <w:pStyle w:val="Tabletext"/>
            </w:pPr>
            <w:r w:rsidRPr="008375C5">
              <w:t>Package</w:t>
            </w:r>
          </w:p>
        </w:tc>
      </w:tr>
      <w:tr w:rsidR="005E024A" w:rsidTr="00707498">
        <w:tc>
          <w:tcPr>
            <w:tcW w:w="4688" w:type="dxa"/>
          </w:tcPr>
          <w:p w:rsidR="005E024A" w:rsidRPr="008375C5" w:rsidRDefault="005E024A" w:rsidP="008375C5">
            <w:pPr>
              <w:pStyle w:val="Tabletext"/>
            </w:pPr>
            <w:r w:rsidRPr="008375C5">
              <w:t>Modifiers</w:t>
            </w:r>
          </w:p>
        </w:tc>
        <w:tc>
          <w:tcPr>
            <w:tcW w:w="4655" w:type="dxa"/>
          </w:tcPr>
          <w:p w:rsidR="005E024A" w:rsidRPr="008375C5" w:rsidRDefault="008375C5" w:rsidP="008375C5">
            <w:pPr>
              <w:pStyle w:val="Tabletext"/>
            </w:pPr>
            <w:r>
              <w:t>-</w:t>
            </w:r>
          </w:p>
        </w:tc>
      </w:tr>
      <w:tr w:rsidR="005E024A" w:rsidTr="00707498">
        <w:tc>
          <w:tcPr>
            <w:tcW w:w="4688" w:type="dxa"/>
          </w:tcPr>
          <w:p w:rsidR="005E024A" w:rsidRPr="008375C5" w:rsidRDefault="005E024A" w:rsidP="008375C5">
            <w:pPr>
              <w:pStyle w:val="Tabletext"/>
            </w:pPr>
            <w:r w:rsidRPr="008375C5">
              <w:t>Extends</w:t>
            </w:r>
          </w:p>
        </w:tc>
        <w:tc>
          <w:tcPr>
            <w:tcW w:w="4655" w:type="dxa"/>
          </w:tcPr>
          <w:p w:rsidR="005E024A" w:rsidRPr="008375C5" w:rsidRDefault="008375C5" w:rsidP="008375C5">
            <w:pPr>
              <w:pStyle w:val="Tabletext"/>
            </w:pPr>
            <w:r>
              <w:t>-</w:t>
            </w:r>
          </w:p>
        </w:tc>
      </w:tr>
      <w:tr w:rsidR="005E024A" w:rsidTr="00707498">
        <w:tc>
          <w:tcPr>
            <w:tcW w:w="4688" w:type="dxa"/>
          </w:tcPr>
          <w:p w:rsidR="005E024A" w:rsidRPr="008375C5" w:rsidRDefault="005E024A" w:rsidP="008375C5">
            <w:pPr>
              <w:pStyle w:val="Tabletext"/>
            </w:pPr>
            <w:r w:rsidRPr="008375C5">
              <w:t>Implements</w:t>
            </w:r>
          </w:p>
        </w:tc>
        <w:tc>
          <w:tcPr>
            <w:tcW w:w="4655" w:type="dxa"/>
          </w:tcPr>
          <w:p w:rsidR="005E024A" w:rsidRPr="008375C5" w:rsidRDefault="005E024A" w:rsidP="008375C5">
            <w:pPr>
              <w:pStyle w:val="Tabletext"/>
            </w:pPr>
            <w:r w:rsidRPr="008375C5">
              <w:t>-</w:t>
            </w:r>
          </w:p>
        </w:tc>
      </w:tr>
    </w:tbl>
    <w:p w:rsidR="008A5600" w:rsidRDefault="00B02704" w:rsidP="008A5600">
      <w:pPr>
        <w:pStyle w:val="Heading3"/>
      </w:pPr>
      <w:bookmarkStart w:id="48" w:name="_Toc358901668"/>
      <w:r>
        <w:t xml:space="preserve">Public </w:t>
      </w:r>
      <w:r w:rsidR="008A5600">
        <w:t>Methods</w:t>
      </w:r>
      <w:bookmarkEnd w:id="48"/>
    </w:p>
    <w:p w:rsidR="00B02704" w:rsidRPr="003A45A9" w:rsidRDefault="00B02704" w:rsidP="00B02704">
      <w:r w:rsidRPr="003A45A9">
        <w:t>None</w:t>
      </w:r>
    </w:p>
    <w:p w:rsidR="00B02704" w:rsidRDefault="00B02704" w:rsidP="00B02704">
      <w:pPr>
        <w:pStyle w:val="Heading3"/>
      </w:pPr>
      <w:bookmarkStart w:id="49" w:name="_Toc358901669"/>
      <w:r>
        <w:t>Package Access Methods</w:t>
      </w:r>
      <w:bookmarkEnd w:id="49"/>
    </w:p>
    <w:p w:rsidR="008A5600" w:rsidRDefault="008A5600" w:rsidP="008A5600">
      <w:pPr>
        <w:pStyle w:val="Heading4"/>
      </w:pPr>
      <w:proofErr w:type="spellStart"/>
      <w:r>
        <w:t>MoveData</w:t>
      </w:r>
      <w:proofErr w:type="spellEnd"/>
    </w:p>
    <w:p w:rsidR="00B45BDC" w:rsidRDefault="00B45BDC" w:rsidP="00B45BDC">
      <w:proofErr w:type="gramStart"/>
      <w:r>
        <w:t xml:space="preserve">Constructs a new </w:t>
      </w:r>
      <w:proofErr w:type="spellStart"/>
      <w:r>
        <w:t>MoveData</w:t>
      </w:r>
      <w:proofErr w:type="spellEnd"/>
      <w:r>
        <w:t xml:space="preserve"> object.</w:t>
      </w:r>
      <w:proofErr w:type="gramEnd"/>
    </w:p>
    <w:tbl>
      <w:tblPr>
        <w:tblStyle w:val="IPLDocsTable"/>
        <w:tblW w:w="0" w:type="auto"/>
        <w:tblInd w:w="851" w:type="dxa"/>
        <w:tblLook w:val="04A0" w:firstRow="1" w:lastRow="0" w:firstColumn="1" w:lastColumn="0" w:noHBand="0" w:noVBand="1"/>
      </w:tblPr>
      <w:tblGrid>
        <w:gridCol w:w="4688"/>
        <w:gridCol w:w="4655"/>
      </w:tblGrid>
      <w:tr w:rsidR="00B45B31"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B45B31" w:rsidRDefault="00B45B31" w:rsidP="00915FEE">
            <w:pPr>
              <w:pStyle w:val="BulletList"/>
              <w:numPr>
                <w:ilvl w:val="0"/>
                <w:numId w:val="0"/>
              </w:numPr>
              <w:rPr>
                <w:b w:val="0"/>
              </w:rPr>
            </w:pPr>
            <w:r>
              <w:rPr>
                <w:b w:val="0"/>
              </w:rPr>
              <w:lastRenderedPageBreak/>
              <w:t>Attribute</w:t>
            </w:r>
          </w:p>
        </w:tc>
        <w:tc>
          <w:tcPr>
            <w:tcW w:w="4655" w:type="dxa"/>
          </w:tcPr>
          <w:p w:rsidR="00B45B31" w:rsidRDefault="00B45B31" w:rsidP="00915FEE">
            <w:pPr>
              <w:pStyle w:val="BulletList"/>
              <w:numPr>
                <w:ilvl w:val="0"/>
                <w:numId w:val="0"/>
              </w:numPr>
              <w:rPr>
                <w:b w:val="0"/>
              </w:rPr>
            </w:pPr>
            <w:r>
              <w:rPr>
                <w:b w:val="0"/>
              </w:rPr>
              <w:t>Value</w:t>
            </w:r>
          </w:p>
        </w:tc>
      </w:tr>
      <w:tr w:rsidR="00B45B31" w:rsidTr="00915FEE">
        <w:tc>
          <w:tcPr>
            <w:tcW w:w="4688" w:type="dxa"/>
          </w:tcPr>
          <w:p w:rsidR="00B45B31" w:rsidRDefault="00B45B31" w:rsidP="00915FEE">
            <w:pPr>
              <w:pStyle w:val="Tabletext"/>
            </w:pPr>
            <w:r>
              <w:t>Modifiers</w:t>
            </w:r>
          </w:p>
        </w:tc>
        <w:tc>
          <w:tcPr>
            <w:tcW w:w="4655" w:type="dxa"/>
          </w:tcPr>
          <w:p w:rsidR="00B45B31" w:rsidRDefault="00B45B31" w:rsidP="00915FEE">
            <w:pPr>
              <w:pStyle w:val="Tabletext"/>
            </w:pPr>
            <w:r>
              <w:t>-</w:t>
            </w:r>
          </w:p>
        </w:tc>
      </w:tr>
      <w:tr w:rsidR="00B45B31" w:rsidTr="00915FEE">
        <w:tc>
          <w:tcPr>
            <w:tcW w:w="4688" w:type="dxa"/>
          </w:tcPr>
          <w:p w:rsidR="00B45B31" w:rsidRDefault="00B45B31" w:rsidP="00915FEE">
            <w:pPr>
              <w:pStyle w:val="Tabletext"/>
            </w:pPr>
            <w:r>
              <w:t>Overrides</w:t>
            </w:r>
          </w:p>
        </w:tc>
        <w:tc>
          <w:tcPr>
            <w:tcW w:w="4655" w:type="dxa"/>
          </w:tcPr>
          <w:p w:rsidR="00B45B31" w:rsidRDefault="00B45B31" w:rsidP="00915FEE">
            <w:pPr>
              <w:pStyle w:val="Tabletext"/>
            </w:pPr>
            <w:r>
              <w:t>-</w:t>
            </w:r>
          </w:p>
        </w:tc>
      </w:tr>
      <w:tr w:rsidR="00B45B31" w:rsidTr="00915FEE">
        <w:tc>
          <w:tcPr>
            <w:tcW w:w="4688" w:type="dxa"/>
          </w:tcPr>
          <w:p w:rsidR="00B45B31" w:rsidRDefault="00B45B31" w:rsidP="00915FEE">
            <w:pPr>
              <w:pStyle w:val="Tabletext"/>
            </w:pPr>
            <w:r>
              <w:t>Throws</w:t>
            </w:r>
          </w:p>
        </w:tc>
        <w:tc>
          <w:tcPr>
            <w:tcW w:w="4655" w:type="dxa"/>
          </w:tcPr>
          <w:p w:rsidR="00B45B31" w:rsidRDefault="00B45B31" w:rsidP="00915FEE">
            <w:pPr>
              <w:pStyle w:val="Tabletext"/>
            </w:pPr>
            <w:r>
              <w:t>-</w:t>
            </w:r>
          </w:p>
        </w:tc>
      </w:tr>
    </w:tbl>
    <w:p w:rsidR="00B45BDC" w:rsidRPr="00660B21" w:rsidRDefault="00B45BDC" w:rsidP="00B45BDC">
      <w:pPr>
        <w:rPr>
          <w:b/>
        </w:rPr>
      </w:pPr>
      <w:r w:rsidRPr="00660B21">
        <w:rPr>
          <w:b/>
        </w:rPr>
        <w:t>Inputs</w:t>
      </w:r>
    </w:p>
    <w:tbl>
      <w:tblPr>
        <w:tblStyle w:val="IPLDocsTable"/>
        <w:tblW w:w="0" w:type="auto"/>
        <w:tblInd w:w="851" w:type="dxa"/>
        <w:tblLook w:val="04A0" w:firstRow="1" w:lastRow="0" w:firstColumn="1" w:lastColumn="0" w:noHBand="0" w:noVBand="1"/>
      </w:tblPr>
      <w:tblGrid>
        <w:gridCol w:w="1628"/>
        <w:gridCol w:w="2729"/>
        <w:gridCol w:w="4986"/>
      </w:tblGrid>
      <w:tr w:rsidR="00B45BDC" w:rsidTr="00B45BDC">
        <w:trPr>
          <w:cnfStyle w:val="100000000000" w:firstRow="1" w:lastRow="0" w:firstColumn="0" w:lastColumn="0" w:oddVBand="0" w:evenVBand="0" w:oddHBand="0" w:evenHBand="0" w:firstRowFirstColumn="0" w:firstRowLastColumn="0" w:lastRowFirstColumn="0" w:lastRowLastColumn="0"/>
        </w:trPr>
        <w:tc>
          <w:tcPr>
            <w:tcW w:w="0" w:type="auto"/>
          </w:tcPr>
          <w:p w:rsidR="00B45BDC" w:rsidRDefault="00B45BDC" w:rsidP="00B45BDC">
            <w:pPr>
              <w:ind w:left="0"/>
            </w:pPr>
            <w:r>
              <w:t>Name</w:t>
            </w:r>
          </w:p>
        </w:tc>
        <w:tc>
          <w:tcPr>
            <w:tcW w:w="0" w:type="auto"/>
          </w:tcPr>
          <w:p w:rsidR="00B45BDC" w:rsidRDefault="00B45BDC" w:rsidP="00B45BDC">
            <w:pPr>
              <w:ind w:left="0"/>
            </w:pPr>
            <w:r>
              <w:t>Type</w:t>
            </w:r>
          </w:p>
        </w:tc>
        <w:tc>
          <w:tcPr>
            <w:tcW w:w="0" w:type="auto"/>
          </w:tcPr>
          <w:p w:rsidR="00B45BDC" w:rsidRDefault="00B45BDC" w:rsidP="00B45BDC">
            <w:pPr>
              <w:ind w:left="0"/>
            </w:pPr>
            <w:r>
              <w:t>Description</w:t>
            </w:r>
          </w:p>
        </w:tc>
      </w:tr>
      <w:tr w:rsidR="00B45BDC" w:rsidTr="00B45BDC">
        <w:tc>
          <w:tcPr>
            <w:tcW w:w="0" w:type="auto"/>
          </w:tcPr>
          <w:p w:rsidR="00B45BDC" w:rsidRDefault="00534CCC" w:rsidP="00B45BDC">
            <w:pPr>
              <w:ind w:left="0"/>
            </w:pPr>
            <w:proofErr w:type="spellStart"/>
            <w:r>
              <w:t>o</w:t>
            </w:r>
            <w:r w:rsidR="00B45BDC">
              <w:t>rdinaryMoves</w:t>
            </w:r>
            <w:proofErr w:type="spellEnd"/>
          </w:p>
        </w:tc>
        <w:tc>
          <w:tcPr>
            <w:tcW w:w="0" w:type="auto"/>
          </w:tcPr>
          <w:p w:rsidR="00B45BDC" w:rsidRDefault="0054188F" w:rsidP="00B45BDC">
            <w:pPr>
              <w:ind w:left="0"/>
            </w:pPr>
            <w:proofErr w:type="spellStart"/>
            <w:r>
              <w:t>Sorted</w:t>
            </w:r>
            <w:r w:rsidR="00B45BDC">
              <w:t>Set</w:t>
            </w:r>
            <w:proofErr w:type="spellEnd"/>
            <w:r w:rsidR="00B45BDC">
              <w:t>&lt;Integer&gt;</w:t>
            </w:r>
          </w:p>
        </w:tc>
        <w:tc>
          <w:tcPr>
            <w:tcW w:w="0" w:type="auto"/>
          </w:tcPr>
          <w:p w:rsidR="00B45BDC" w:rsidRDefault="00B45BDC" w:rsidP="00B45BDC">
            <w:pPr>
              <w:ind w:left="0"/>
            </w:pPr>
            <w:r>
              <w:t>The squares that the piece could make a non-capturing move to</w:t>
            </w:r>
          </w:p>
        </w:tc>
      </w:tr>
      <w:tr w:rsidR="00B45BDC" w:rsidTr="00B45BDC">
        <w:tc>
          <w:tcPr>
            <w:tcW w:w="0" w:type="auto"/>
          </w:tcPr>
          <w:p w:rsidR="00B45BDC" w:rsidRDefault="00534CCC" w:rsidP="00B45BDC">
            <w:pPr>
              <w:ind w:left="0"/>
            </w:pPr>
            <w:proofErr w:type="spellStart"/>
            <w:r>
              <w:t>c</w:t>
            </w:r>
            <w:r w:rsidR="00B45BDC">
              <w:t>apturingMoves</w:t>
            </w:r>
            <w:proofErr w:type="spellEnd"/>
          </w:p>
        </w:tc>
        <w:tc>
          <w:tcPr>
            <w:tcW w:w="0" w:type="auto"/>
          </w:tcPr>
          <w:p w:rsidR="00B45BDC" w:rsidRDefault="0054188F" w:rsidP="00B45BDC">
            <w:pPr>
              <w:ind w:left="0"/>
            </w:pPr>
            <w:proofErr w:type="spellStart"/>
            <w:r>
              <w:t>Sorted</w:t>
            </w:r>
            <w:r w:rsidR="00B45BDC">
              <w:t>Set</w:t>
            </w:r>
            <w:proofErr w:type="spellEnd"/>
            <w:r w:rsidR="00B45BDC">
              <w:t>&lt;Integer&gt;</w:t>
            </w:r>
          </w:p>
        </w:tc>
        <w:tc>
          <w:tcPr>
            <w:tcW w:w="0" w:type="auto"/>
          </w:tcPr>
          <w:p w:rsidR="00B45BDC" w:rsidRDefault="00B45BDC" w:rsidP="00B45BDC">
            <w:pPr>
              <w:ind w:left="0"/>
            </w:pPr>
            <w:r>
              <w:t>The squares that the piece could make a capturing move to</w:t>
            </w:r>
          </w:p>
        </w:tc>
      </w:tr>
      <w:tr w:rsidR="00B45BDC" w:rsidTr="00B45BDC">
        <w:tc>
          <w:tcPr>
            <w:tcW w:w="0" w:type="auto"/>
          </w:tcPr>
          <w:p w:rsidR="00B45BDC" w:rsidRDefault="00534CCC" w:rsidP="00B45BDC">
            <w:pPr>
              <w:ind w:left="0"/>
            </w:pPr>
            <w:proofErr w:type="spellStart"/>
            <w:r>
              <w:t>c</w:t>
            </w:r>
            <w:r w:rsidR="00B45BDC">
              <w:t>apturedPieces</w:t>
            </w:r>
            <w:proofErr w:type="spellEnd"/>
          </w:p>
        </w:tc>
        <w:tc>
          <w:tcPr>
            <w:tcW w:w="0" w:type="auto"/>
          </w:tcPr>
          <w:p w:rsidR="00B45BDC" w:rsidRDefault="0054188F" w:rsidP="00B45BDC">
            <w:pPr>
              <w:ind w:left="0"/>
            </w:pPr>
            <w:proofErr w:type="spellStart"/>
            <w:r>
              <w:t>Sorted</w:t>
            </w:r>
            <w:r w:rsidR="00B45BDC">
              <w:t>Map</w:t>
            </w:r>
            <w:proofErr w:type="spellEnd"/>
            <w:r w:rsidR="00B45BDC">
              <w:t>&lt;</w:t>
            </w:r>
            <w:proofErr w:type="spellStart"/>
            <w:r w:rsidR="00B45BDC">
              <w:t>Integer,Integer</w:t>
            </w:r>
            <w:proofErr w:type="spellEnd"/>
            <w:r w:rsidR="00B45BDC">
              <w:t>&gt;</w:t>
            </w:r>
          </w:p>
        </w:tc>
        <w:tc>
          <w:tcPr>
            <w:tcW w:w="0" w:type="auto"/>
          </w:tcPr>
          <w:p w:rsidR="00B45BDC" w:rsidRDefault="00B45BDC" w:rsidP="00B45BDC">
            <w:pPr>
              <w:ind w:left="0"/>
            </w:pPr>
            <w:r>
              <w:t>Maps from the square moved into to the square containing a captured piece.</w:t>
            </w:r>
          </w:p>
        </w:tc>
      </w:tr>
    </w:tbl>
    <w:p w:rsidR="008A5600" w:rsidRDefault="008A5600" w:rsidP="008A5600">
      <w:pPr>
        <w:pStyle w:val="Heading4"/>
      </w:pPr>
      <w:proofErr w:type="spellStart"/>
      <w:proofErr w:type="gramStart"/>
      <w:r>
        <w:t>canMakeCapturingMove</w:t>
      </w:r>
      <w:proofErr w:type="spellEnd"/>
      <w:proofErr w:type="gramEnd"/>
    </w:p>
    <w:p w:rsidR="00A109B9" w:rsidRDefault="00A109B9" w:rsidP="00A109B9">
      <w:r>
        <w:t xml:space="preserve">Returns a </w:t>
      </w:r>
      <w:proofErr w:type="spellStart"/>
      <w:proofErr w:type="gramStart"/>
      <w:r>
        <w:t>boolean</w:t>
      </w:r>
      <w:proofErr w:type="spellEnd"/>
      <w:proofErr w:type="gramEnd"/>
      <w:r>
        <w:t xml:space="preserve"> indicating if a capturing move is possible.</w:t>
      </w:r>
    </w:p>
    <w:tbl>
      <w:tblPr>
        <w:tblStyle w:val="IPLDocsTable"/>
        <w:tblW w:w="0" w:type="auto"/>
        <w:tblInd w:w="851" w:type="dxa"/>
        <w:tblLook w:val="04A0" w:firstRow="1" w:lastRow="0" w:firstColumn="1" w:lastColumn="0" w:noHBand="0" w:noVBand="1"/>
      </w:tblPr>
      <w:tblGrid>
        <w:gridCol w:w="4688"/>
        <w:gridCol w:w="4655"/>
      </w:tblGrid>
      <w:tr w:rsidR="00B45B31"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B45B31" w:rsidRDefault="00B45B31" w:rsidP="00332591">
            <w:pPr>
              <w:pStyle w:val="BulletList"/>
              <w:keepNext/>
              <w:numPr>
                <w:ilvl w:val="0"/>
                <w:numId w:val="0"/>
              </w:numPr>
              <w:rPr>
                <w:b w:val="0"/>
              </w:rPr>
            </w:pPr>
            <w:r>
              <w:rPr>
                <w:b w:val="0"/>
              </w:rPr>
              <w:t>Attribute</w:t>
            </w:r>
          </w:p>
        </w:tc>
        <w:tc>
          <w:tcPr>
            <w:tcW w:w="4655" w:type="dxa"/>
          </w:tcPr>
          <w:p w:rsidR="00B45B31" w:rsidRDefault="00B45B31" w:rsidP="00332591">
            <w:pPr>
              <w:pStyle w:val="BulletList"/>
              <w:keepNext/>
              <w:numPr>
                <w:ilvl w:val="0"/>
                <w:numId w:val="0"/>
              </w:numPr>
              <w:rPr>
                <w:b w:val="0"/>
              </w:rPr>
            </w:pPr>
            <w:r>
              <w:rPr>
                <w:b w:val="0"/>
              </w:rPr>
              <w:t>Value</w:t>
            </w:r>
          </w:p>
        </w:tc>
      </w:tr>
      <w:tr w:rsidR="00B45B31" w:rsidTr="00915FEE">
        <w:tc>
          <w:tcPr>
            <w:tcW w:w="4688" w:type="dxa"/>
          </w:tcPr>
          <w:p w:rsidR="00B45B31" w:rsidRDefault="00B45B31" w:rsidP="00332591">
            <w:pPr>
              <w:pStyle w:val="Tabletext"/>
              <w:keepNext/>
            </w:pPr>
            <w:r>
              <w:t>Modifiers</w:t>
            </w:r>
          </w:p>
        </w:tc>
        <w:tc>
          <w:tcPr>
            <w:tcW w:w="4655" w:type="dxa"/>
          </w:tcPr>
          <w:p w:rsidR="00B45B31" w:rsidRDefault="00B45B31" w:rsidP="00332591">
            <w:pPr>
              <w:pStyle w:val="Tabletext"/>
              <w:keepNext/>
            </w:pPr>
            <w:r>
              <w:t>-</w:t>
            </w:r>
          </w:p>
        </w:tc>
      </w:tr>
      <w:tr w:rsidR="00B45B31" w:rsidTr="00915FEE">
        <w:tc>
          <w:tcPr>
            <w:tcW w:w="4688" w:type="dxa"/>
          </w:tcPr>
          <w:p w:rsidR="00B45B31" w:rsidRDefault="00B45B31" w:rsidP="00332591">
            <w:pPr>
              <w:pStyle w:val="Tabletext"/>
              <w:keepNext/>
            </w:pPr>
            <w:r>
              <w:t>Overrides</w:t>
            </w:r>
          </w:p>
        </w:tc>
        <w:tc>
          <w:tcPr>
            <w:tcW w:w="4655" w:type="dxa"/>
          </w:tcPr>
          <w:p w:rsidR="00B45B31" w:rsidRDefault="00B45B31" w:rsidP="00332591">
            <w:pPr>
              <w:pStyle w:val="Tabletext"/>
              <w:keepNext/>
            </w:pPr>
            <w:r>
              <w:t>-</w:t>
            </w:r>
          </w:p>
        </w:tc>
      </w:tr>
      <w:tr w:rsidR="00B45B31" w:rsidTr="00915FEE">
        <w:tc>
          <w:tcPr>
            <w:tcW w:w="4688" w:type="dxa"/>
          </w:tcPr>
          <w:p w:rsidR="00B45B31" w:rsidRDefault="00B45B31" w:rsidP="00915FEE">
            <w:pPr>
              <w:pStyle w:val="Tabletext"/>
            </w:pPr>
            <w:r>
              <w:t>Throws</w:t>
            </w:r>
          </w:p>
        </w:tc>
        <w:tc>
          <w:tcPr>
            <w:tcW w:w="4655" w:type="dxa"/>
          </w:tcPr>
          <w:p w:rsidR="00B45B31" w:rsidRDefault="00B45B31" w:rsidP="00915FEE">
            <w:pPr>
              <w:pStyle w:val="Tabletext"/>
            </w:pPr>
            <w:r>
              <w:t>-</w:t>
            </w:r>
          </w:p>
        </w:tc>
      </w:tr>
    </w:tbl>
    <w:p w:rsidR="00B45BDC" w:rsidRPr="00826A31" w:rsidRDefault="00B45BDC" w:rsidP="00B45BDC">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45BDC" w:rsidTr="00826A31">
        <w:trPr>
          <w:cnfStyle w:val="100000000000" w:firstRow="1" w:lastRow="0" w:firstColumn="0" w:lastColumn="0" w:oddVBand="0" w:evenVBand="0" w:oddHBand="0" w:evenHBand="0" w:firstRowFirstColumn="0" w:firstRowLastColumn="0" w:lastRowFirstColumn="0" w:lastRowLastColumn="0"/>
        </w:trPr>
        <w:tc>
          <w:tcPr>
            <w:tcW w:w="1951" w:type="dxa"/>
          </w:tcPr>
          <w:p w:rsidR="00B45BDC" w:rsidRDefault="00B45BDC" w:rsidP="00B45BDC">
            <w:pPr>
              <w:ind w:left="0"/>
            </w:pPr>
            <w:r>
              <w:t>Name</w:t>
            </w:r>
          </w:p>
        </w:tc>
        <w:tc>
          <w:tcPr>
            <w:tcW w:w="2551" w:type="dxa"/>
          </w:tcPr>
          <w:p w:rsidR="00B45BDC" w:rsidRDefault="00B45BDC" w:rsidP="00B45BDC">
            <w:pPr>
              <w:ind w:left="0"/>
            </w:pPr>
            <w:r>
              <w:t>Type</w:t>
            </w:r>
          </w:p>
        </w:tc>
        <w:tc>
          <w:tcPr>
            <w:tcW w:w="4841" w:type="dxa"/>
          </w:tcPr>
          <w:p w:rsidR="00B45BDC" w:rsidRDefault="00B45BDC" w:rsidP="00B45BDC">
            <w:pPr>
              <w:ind w:left="0"/>
            </w:pPr>
            <w:r>
              <w:t>Description</w:t>
            </w:r>
          </w:p>
        </w:tc>
      </w:tr>
      <w:tr w:rsidR="00B45BDC" w:rsidTr="00826A31">
        <w:tc>
          <w:tcPr>
            <w:tcW w:w="1951" w:type="dxa"/>
          </w:tcPr>
          <w:p w:rsidR="00B45BDC" w:rsidRDefault="00B45BDC" w:rsidP="00B45BDC">
            <w:pPr>
              <w:ind w:left="0"/>
            </w:pPr>
            <w:r>
              <w:t>-</w:t>
            </w:r>
          </w:p>
        </w:tc>
        <w:tc>
          <w:tcPr>
            <w:tcW w:w="2551" w:type="dxa"/>
          </w:tcPr>
          <w:p w:rsidR="00B45BDC" w:rsidRDefault="00B45BDC" w:rsidP="00B45BDC">
            <w:pPr>
              <w:ind w:left="0"/>
            </w:pPr>
            <w:r>
              <w:t>-</w:t>
            </w:r>
          </w:p>
        </w:tc>
        <w:tc>
          <w:tcPr>
            <w:tcW w:w="4841" w:type="dxa"/>
          </w:tcPr>
          <w:p w:rsidR="00B45BDC" w:rsidRDefault="00B45BDC" w:rsidP="00B45BDC">
            <w:pPr>
              <w:ind w:left="0"/>
            </w:pPr>
            <w:r>
              <w:t>-</w:t>
            </w:r>
          </w:p>
        </w:tc>
      </w:tr>
    </w:tbl>
    <w:p w:rsidR="00B45BDC" w:rsidRPr="00826A31" w:rsidRDefault="00B45BDC" w:rsidP="00B45BDC">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45BDC" w:rsidTr="00826A31">
        <w:trPr>
          <w:cnfStyle w:val="100000000000" w:firstRow="1" w:lastRow="0" w:firstColumn="0" w:lastColumn="0" w:oddVBand="0" w:evenVBand="0" w:oddHBand="0" w:evenHBand="0" w:firstRowFirstColumn="0" w:firstRowLastColumn="0" w:lastRowFirstColumn="0" w:lastRowLastColumn="0"/>
        </w:trPr>
        <w:tc>
          <w:tcPr>
            <w:tcW w:w="1951" w:type="dxa"/>
          </w:tcPr>
          <w:p w:rsidR="00B45BDC" w:rsidRDefault="00B45BDC" w:rsidP="00B45BDC">
            <w:pPr>
              <w:ind w:left="0"/>
            </w:pPr>
            <w:r>
              <w:t>Type</w:t>
            </w:r>
          </w:p>
        </w:tc>
        <w:tc>
          <w:tcPr>
            <w:tcW w:w="7371" w:type="dxa"/>
          </w:tcPr>
          <w:p w:rsidR="00B45BDC" w:rsidRDefault="00B45BDC" w:rsidP="00B45BDC">
            <w:pPr>
              <w:ind w:left="0"/>
            </w:pPr>
            <w:r>
              <w:t>Description</w:t>
            </w:r>
          </w:p>
        </w:tc>
      </w:tr>
      <w:tr w:rsidR="00B45BDC" w:rsidTr="00826A31">
        <w:tc>
          <w:tcPr>
            <w:tcW w:w="1951" w:type="dxa"/>
          </w:tcPr>
          <w:p w:rsidR="00B45BDC" w:rsidRDefault="00B45BDC" w:rsidP="00B45BDC">
            <w:pPr>
              <w:ind w:left="0"/>
            </w:pPr>
            <w:proofErr w:type="spellStart"/>
            <w:r>
              <w:t>boolean</w:t>
            </w:r>
            <w:proofErr w:type="spellEnd"/>
          </w:p>
        </w:tc>
        <w:tc>
          <w:tcPr>
            <w:tcW w:w="7371" w:type="dxa"/>
          </w:tcPr>
          <w:p w:rsidR="00B45BDC" w:rsidRDefault="00B45BDC" w:rsidP="00B45BDC">
            <w:pPr>
              <w:ind w:left="0"/>
            </w:pPr>
            <w:r>
              <w:t>True if a capturing move can be made, otherwise false.</w:t>
            </w:r>
          </w:p>
        </w:tc>
      </w:tr>
    </w:tbl>
    <w:p w:rsidR="00B45B31" w:rsidRDefault="00B45B31" w:rsidP="00B45B31">
      <w:pPr>
        <w:pStyle w:val="Heading4"/>
      </w:pPr>
      <w:proofErr w:type="spellStart"/>
      <w:proofErr w:type="gramStart"/>
      <w:r>
        <w:t>canMove</w:t>
      </w:r>
      <w:proofErr w:type="spellEnd"/>
      <w:proofErr w:type="gramEnd"/>
    </w:p>
    <w:p w:rsidR="00874F9A" w:rsidRPr="00874F9A" w:rsidRDefault="00874F9A" w:rsidP="00874F9A">
      <w:proofErr w:type="gramStart"/>
      <w:r>
        <w:t xml:space="preserve">Determines if the piece that this </w:t>
      </w:r>
      <w:proofErr w:type="spellStart"/>
      <w:r>
        <w:t>MoveData</w:t>
      </w:r>
      <w:proofErr w:type="spellEnd"/>
      <w:r>
        <w:t xml:space="preserve"> represents can make a move.</w:t>
      </w:r>
      <w:proofErr w:type="gramEnd"/>
    </w:p>
    <w:tbl>
      <w:tblPr>
        <w:tblStyle w:val="IPLDocsTable"/>
        <w:tblW w:w="0" w:type="auto"/>
        <w:tblInd w:w="851" w:type="dxa"/>
        <w:tblLook w:val="04A0" w:firstRow="1" w:lastRow="0" w:firstColumn="1" w:lastColumn="0" w:noHBand="0" w:noVBand="1"/>
      </w:tblPr>
      <w:tblGrid>
        <w:gridCol w:w="4688"/>
        <w:gridCol w:w="4655"/>
      </w:tblGrid>
      <w:tr w:rsidR="008D0CE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D0CE8" w:rsidRDefault="008D0CE8" w:rsidP="00915FEE">
            <w:pPr>
              <w:pStyle w:val="BulletList"/>
              <w:numPr>
                <w:ilvl w:val="0"/>
                <w:numId w:val="0"/>
              </w:numPr>
              <w:rPr>
                <w:b w:val="0"/>
              </w:rPr>
            </w:pPr>
            <w:r>
              <w:rPr>
                <w:b w:val="0"/>
              </w:rPr>
              <w:t>Attribute</w:t>
            </w:r>
          </w:p>
        </w:tc>
        <w:tc>
          <w:tcPr>
            <w:tcW w:w="4655" w:type="dxa"/>
          </w:tcPr>
          <w:p w:rsidR="008D0CE8" w:rsidRDefault="008D0CE8" w:rsidP="00915FEE">
            <w:pPr>
              <w:pStyle w:val="BulletList"/>
              <w:numPr>
                <w:ilvl w:val="0"/>
                <w:numId w:val="0"/>
              </w:numPr>
              <w:rPr>
                <w:b w:val="0"/>
              </w:rPr>
            </w:pPr>
            <w:r>
              <w:rPr>
                <w:b w:val="0"/>
              </w:rPr>
              <w:t>Value</w:t>
            </w:r>
          </w:p>
        </w:tc>
      </w:tr>
      <w:tr w:rsidR="008D0CE8" w:rsidTr="00915FEE">
        <w:tc>
          <w:tcPr>
            <w:tcW w:w="4688" w:type="dxa"/>
          </w:tcPr>
          <w:p w:rsidR="008D0CE8" w:rsidRDefault="008D0CE8" w:rsidP="00915FEE">
            <w:pPr>
              <w:pStyle w:val="Tabletext"/>
            </w:pPr>
            <w:r>
              <w:t>Modifiers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Overrides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Throws</w:t>
            </w:r>
          </w:p>
        </w:tc>
        <w:tc>
          <w:tcPr>
            <w:tcW w:w="4655" w:type="dxa"/>
          </w:tcPr>
          <w:p w:rsidR="008D0CE8" w:rsidRDefault="008D0CE8" w:rsidP="00915FEE">
            <w:pPr>
              <w:pStyle w:val="Tabletext"/>
            </w:pPr>
            <w:r>
              <w:t>-</w:t>
            </w:r>
          </w:p>
        </w:tc>
      </w:tr>
    </w:tbl>
    <w:p w:rsidR="00B45B31" w:rsidRPr="00826A31" w:rsidRDefault="00B45B31" w:rsidP="00B45B31">
      <w:pPr>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45B31"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B45B31" w:rsidRDefault="00B45B31" w:rsidP="00915FEE">
            <w:pPr>
              <w:ind w:left="0"/>
            </w:pPr>
            <w:r>
              <w:t>Name</w:t>
            </w:r>
          </w:p>
        </w:tc>
        <w:tc>
          <w:tcPr>
            <w:tcW w:w="2551" w:type="dxa"/>
          </w:tcPr>
          <w:p w:rsidR="00B45B31" w:rsidRDefault="00B45B31" w:rsidP="00915FEE">
            <w:pPr>
              <w:ind w:left="0"/>
            </w:pPr>
            <w:r>
              <w:t>Type</w:t>
            </w:r>
          </w:p>
        </w:tc>
        <w:tc>
          <w:tcPr>
            <w:tcW w:w="4841" w:type="dxa"/>
          </w:tcPr>
          <w:p w:rsidR="00B45B31" w:rsidRDefault="00B45B31" w:rsidP="00915FEE">
            <w:pPr>
              <w:ind w:left="0"/>
            </w:pPr>
            <w:r>
              <w:t>Description</w:t>
            </w:r>
          </w:p>
        </w:tc>
      </w:tr>
      <w:tr w:rsidR="00B45B31" w:rsidTr="00915FEE">
        <w:tc>
          <w:tcPr>
            <w:tcW w:w="1951" w:type="dxa"/>
          </w:tcPr>
          <w:p w:rsidR="00B45B31" w:rsidRDefault="00B45B31" w:rsidP="00915FEE">
            <w:pPr>
              <w:ind w:left="0"/>
            </w:pPr>
            <w:r>
              <w:t>-</w:t>
            </w:r>
          </w:p>
        </w:tc>
        <w:tc>
          <w:tcPr>
            <w:tcW w:w="2551" w:type="dxa"/>
          </w:tcPr>
          <w:p w:rsidR="00B45B31" w:rsidRDefault="00B45B31" w:rsidP="00915FEE">
            <w:pPr>
              <w:ind w:left="0"/>
            </w:pPr>
            <w:r>
              <w:t>-</w:t>
            </w:r>
          </w:p>
        </w:tc>
        <w:tc>
          <w:tcPr>
            <w:tcW w:w="4841" w:type="dxa"/>
          </w:tcPr>
          <w:p w:rsidR="00B45B31" w:rsidRDefault="00B45B31" w:rsidP="00915FEE">
            <w:pPr>
              <w:ind w:left="0"/>
            </w:pPr>
            <w:r>
              <w:t>-</w:t>
            </w:r>
          </w:p>
        </w:tc>
      </w:tr>
    </w:tbl>
    <w:p w:rsidR="00B45B31" w:rsidRPr="00826A31" w:rsidRDefault="00B45B31" w:rsidP="00B45B31">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45B31"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B45B31" w:rsidRDefault="00B45B31" w:rsidP="00915FEE">
            <w:pPr>
              <w:ind w:left="0"/>
            </w:pPr>
            <w:r>
              <w:t>Type</w:t>
            </w:r>
          </w:p>
        </w:tc>
        <w:tc>
          <w:tcPr>
            <w:tcW w:w="7371" w:type="dxa"/>
          </w:tcPr>
          <w:p w:rsidR="00B45B31" w:rsidRDefault="00B45B31" w:rsidP="00915FEE">
            <w:pPr>
              <w:ind w:left="0"/>
            </w:pPr>
            <w:r>
              <w:t>Description</w:t>
            </w:r>
          </w:p>
        </w:tc>
      </w:tr>
      <w:tr w:rsidR="00B45B31" w:rsidTr="00915FEE">
        <w:tc>
          <w:tcPr>
            <w:tcW w:w="1951" w:type="dxa"/>
          </w:tcPr>
          <w:p w:rsidR="00B45B31" w:rsidRDefault="00B45B31" w:rsidP="00915FEE">
            <w:pPr>
              <w:ind w:left="0"/>
            </w:pPr>
            <w:proofErr w:type="spellStart"/>
            <w:r>
              <w:t>boolean</w:t>
            </w:r>
            <w:proofErr w:type="spellEnd"/>
          </w:p>
        </w:tc>
        <w:tc>
          <w:tcPr>
            <w:tcW w:w="7371" w:type="dxa"/>
          </w:tcPr>
          <w:p w:rsidR="00B45B31" w:rsidRDefault="00B45B31" w:rsidP="00915FEE">
            <w:pPr>
              <w:ind w:left="0"/>
            </w:pPr>
            <w:r>
              <w:t>Returns true if the piece can move, otherwise false.</w:t>
            </w:r>
          </w:p>
        </w:tc>
      </w:tr>
    </w:tbl>
    <w:p w:rsidR="00B45B31" w:rsidRDefault="00B45B31" w:rsidP="00B45B31">
      <w:pPr>
        <w:pStyle w:val="Heading4"/>
      </w:pPr>
      <w:proofErr w:type="spellStart"/>
      <w:proofErr w:type="gramStart"/>
      <w:r>
        <w:t>getCapturedPiece</w:t>
      </w:r>
      <w:proofErr w:type="spellEnd"/>
      <w:proofErr w:type="gramEnd"/>
    </w:p>
    <w:p w:rsidR="00874F9A" w:rsidRPr="00874F9A" w:rsidRDefault="00874F9A" w:rsidP="00874F9A">
      <w:r>
        <w:t xml:space="preserve">Return the square ID of the piece that will be captured by a move to </w:t>
      </w:r>
      <w:proofErr w:type="spellStart"/>
      <w:r w:rsidR="00B9339B">
        <w:t>s</w:t>
      </w:r>
      <w:r>
        <w:t>quareID</w:t>
      </w:r>
      <w:proofErr w:type="spellEnd"/>
      <w:r>
        <w:t>. Return 0 if no piece will be captured.</w:t>
      </w:r>
    </w:p>
    <w:tbl>
      <w:tblPr>
        <w:tblStyle w:val="IPLDocsTable"/>
        <w:tblW w:w="0" w:type="auto"/>
        <w:tblInd w:w="851" w:type="dxa"/>
        <w:tblLook w:val="04A0" w:firstRow="1" w:lastRow="0" w:firstColumn="1" w:lastColumn="0" w:noHBand="0" w:noVBand="1"/>
      </w:tblPr>
      <w:tblGrid>
        <w:gridCol w:w="4688"/>
        <w:gridCol w:w="4655"/>
      </w:tblGrid>
      <w:tr w:rsidR="008D0CE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D0CE8" w:rsidRDefault="008D0CE8" w:rsidP="00915FEE">
            <w:pPr>
              <w:pStyle w:val="BulletList"/>
              <w:numPr>
                <w:ilvl w:val="0"/>
                <w:numId w:val="0"/>
              </w:numPr>
              <w:rPr>
                <w:b w:val="0"/>
              </w:rPr>
            </w:pPr>
            <w:r>
              <w:rPr>
                <w:b w:val="0"/>
              </w:rPr>
              <w:t>Attribute</w:t>
            </w:r>
          </w:p>
        </w:tc>
        <w:tc>
          <w:tcPr>
            <w:tcW w:w="4655" w:type="dxa"/>
          </w:tcPr>
          <w:p w:rsidR="008D0CE8" w:rsidRDefault="008D0CE8" w:rsidP="00915FEE">
            <w:pPr>
              <w:pStyle w:val="BulletList"/>
              <w:numPr>
                <w:ilvl w:val="0"/>
                <w:numId w:val="0"/>
              </w:numPr>
              <w:rPr>
                <w:b w:val="0"/>
              </w:rPr>
            </w:pPr>
            <w:r>
              <w:rPr>
                <w:b w:val="0"/>
              </w:rPr>
              <w:t>Value</w:t>
            </w:r>
          </w:p>
        </w:tc>
      </w:tr>
      <w:tr w:rsidR="008D0CE8" w:rsidTr="00915FEE">
        <w:tc>
          <w:tcPr>
            <w:tcW w:w="4688" w:type="dxa"/>
          </w:tcPr>
          <w:p w:rsidR="008D0CE8" w:rsidRDefault="008D0CE8" w:rsidP="00915FEE">
            <w:pPr>
              <w:pStyle w:val="Tabletext"/>
            </w:pPr>
            <w:r>
              <w:t>Modifiers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Overrides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Throws</w:t>
            </w:r>
          </w:p>
        </w:tc>
        <w:tc>
          <w:tcPr>
            <w:tcW w:w="4655" w:type="dxa"/>
          </w:tcPr>
          <w:p w:rsidR="008D0CE8" w:rsidRDefault="008D0CE8" w:rsidP="00915FEE">
            <w:pPr>
              <w:pStyle w:val="Tabletext"/>
            </w:pPr>
            <w:r>
              <w:t>-</w:t>
            </w:r>
          </w:p>
        </w:tc>
      </w:tr>
    </w:tbl>
    <w:p w:rsidR="00B45B31" w:rsidRPr="00826A31" w:rsidRDefault="00B45B31" w:rsidP="0033259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45B31"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B45B31" w:rsidRDefault="00B45B31" w:rsidP="00332591">
            <w:pPr>
              <w:keepNext/>
              <w:ind w:left="0"/>
            </w:pPr>
            <w:r>
              <w:t>Name</w:t>
            </w:r>
          </w:p>
        </w:tc>
        <w:tc>
          <w:tcPr>
            <w:tcW w:w="2551" w:type="dxa"/>
          </w:tcPr>
          <w:p w:rsidR="00B45B31" w:rsidRDefault="00B45B31" w:rsidP="00332591">
            <w:pPr>
              <w:keepNext/>
              <w:ind w:left="0"/>
            </w:pPr>
            <w:r>
              <w:t>Type</w:t>
            </w:r>
          </w:p>
        </w:tc>
        <w:tc>
          <w:tcPr>
            <w:tcW w:w="4841" w:type="dxa"/>
          </w:tcPr>
          <w:p w:rsidR="00B45B31" w:rsidRDefault="00B45B31" w:rsidP="00332591">
            <w:pPr>
              <w:keepNext/>
              <w:ind w:left="0"/>
            </w:pPr>
            <w:r>
              <w:t>Description</w:t>
            </w:r>
          </w:p>
        </w:tc>
      </w:tr>
      <w:tr w:rsidR="00B45B31" w:rsidTr="00915FEE">
        <w:tc>
          <w:tcPr>
            <w:tcW w:w="1951" w:type="dxa"/>
          </w:tcPr>
          <w:p w:rsidR="00B45B31" w:rsidRDefault="00534CCC" w:rsidP="00915FEE">
            <w:pPr>
              <w:ind w:left="0"/>
            </w:pPr>
            <w:proofErr w:type="spellStart"/>
            <w:r>
              <w:t>s</w:t>
            </w:r>
            <w:r w:rsidR="00B45B31">
              <w:t>quareID</w:t>
            </w:r>
            <w:proofErr w:type="spellEnd"/>
          </w:p>
        </w:tc>
        <w:tc>
          <w:tcPr>
            <w:tcW w:w="2551" w:type="dxa"/>
          </w:tcPr>
          <w:p w:rsidR="00B45B31" w:rsidRDefault="00B45B31" w:rsidP="00915FEE">
            <w:pPr>
              <w:ind w:left="0"/>
            </w:pPr>
            <w:r>
              <w:t>Integer</w:t>
            </w:r>
          </w:p>
        </w:tc>
        <w:tc>
          <w:tcPr>
            <w:tcW w:w="4841" w:type="dxa"/>
          </w:tcPr>
          <w:p w:rsidR="00B45B31" w:rsidRDefault="00B45B31" w:rsidP="00915FEE">
            <w:pPr>
              <w:ind w:left="0"/>
            </w:pPr>
            <w:r>
              <w:t>The square ID of a possible move.</w:t>
            </w:r>
          </w:p>
        </w:tc>
      </w:tr>
    </w:tbl>
    <w:p w:rsidR="00B45B31" w:rsidRPr="00826A31" w:rsidRDefault="00B45B31" w:rsidP="00B45B31">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45B31"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B45B31" w:rsidRDefault="00B45B31" w:rsidP="00915FEE">
            <w:pPr>
              <w:ind w:left="0"/>
            </w:pPr>
            <w:r>
              <w:t>Type</w:t>
            </w:r>
          </w:p>
        </w:tc>
        <w:tc>
          <w:tcPr>
            <w:tcW w:w="7371" w:type="dxa"/>
          </w:tcPr>
          <w:p w:rsidR="00B45B31" w:rsidRDefault="00B45B31" w:rsidP="00915FEE">
            <w:pPr>
              <w:ind w:left="0"/>
            </w:pPr>
            <w:r>
              <w:t>Description</w:t>
            </w:r>
          </w:p>
        </w:tc>
      </w:tr>
      <w:tr w:rsidR="00B45B31" w:rsidTr="00915FEE">
        <w:tc>
          <w:tcPr>
            <w:tcW w:w="1951" w:type="dxa"/>
          </w:tcPr>
          <w:p w:rsidR="00B45B31" w:rsidRDefault="00B45B31" w:rsidP="00915FEE">
            <w:pPr>
              <w:ind w:left="0"/>
            </w:pPr>
            <w:r>
              <w:t>Integer</w:t>
            </w:r>
          </w:p>
        </w:tc>
        <w:tc>
          <w:tcPr>
            <w:tcW w:w="7371" w:type="dxa"/>
          </w:tcPr>
          <w:p w:rsidR="00B45B31" w:rsidRDefault="00B45B31" w:rsidP="00874F9A">
            <w:pPr>
              <w:ind w:left="0"/>
            </w:pPr>
            <w:r>
              <w:t>The square ID of the piece that will be captured by a move t</w:t>
            </w:r>
            <w:r w:rsidR="00534CCC">
              <w:t xml:space="preserve">o </w:t>
            </w:r>
            <w:proofErr w:type="spellStart"/>
            <w:r w:rsidR="00534CCC">
              <w:t>s</w:t>
            </w:r>
            <w:r w:rsidR="00874F9A">
              <w:t>quareID</w:t>
            </w:r>
            <w:proofErr w:type="spellEnd"/>
            <w:r w:rsidR="00874F9A">
              <w:t xml:space="preserve">. Returns 0 </w:t>
            </w:r>
            <w:r>
              <w:t>if no piece will be captured.</w:t>
            </w:r>
          </w:p>
        </w:tc>
      </w:tr>
    </w:tbl>
    <w:p w:rsidR="008A5600" w:rsidRDefault="008A5600" w:rsidP="008A5600">
      <w:pPr>
        <w:pStyle w:val="Heading4"/>
      </w:pPr>
      <w:proofErr w:type="spellStart"/>
      <w:proofErr w:type="gramStart"/>
      <w:r>
        <w:t>getMoves</w:t>
      </w:r>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8D0CE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D0CE8" w:rsidRDefault="008D0CE8" w:rsidP="00915FEE">
            <w:pPr>
              <w:pStyle w:val="BulletList"/>
              <w:numPr>
                <w:ilvl w:val="0"/>
                <w:numId w:val="0"/>
              </w:numPr>
              <w:rPr>
                <w:b w:val="0"/>
              </w:rPr>
            </w:pPr>
            <w:r>
              <w:rPr>
                <w:b w:val="0"/>
              </w:rPr>
              <w:t>Attribute</w:t>
            </w:r>
          </w:p>
        </w:tc>
        <w:tc>
          <w:tcPr>
            <w:tcW w:w="4655" w:type="dxa"/>
          </w:tcPr>
          <w:p w:rsidR="008D0CE8" w:rsidRDefault="008D0CE8" w:rsidP="00915FEE">
            <w:pPr>
              <w:pStyle w:val="BulletList"/>
              <w:numPr>
                <w:ilvl w:val="0"/>
                <w:numId w:val="0"/>
              </w:numPr>
              <w:rPr>
                <w:b w:val="0"/>
              </w:rPr>
            </w:pPr>
            <w:r>
              <w:rPr>
                <w:b w:val="0"/>
              </w:rPr>
              <w:t>Value</w:t>
            </w:r>
          </w:p>
        </w:tc>
      </w:tr>
      <w:tr w:rsidR="008D0CE8" w:rsidTr="00915FEE">
        <w:tc>
          <w:tcPr>
            <w:tcW w:w="4688" w:type="dxa"/>
          </w:tcPr>
          <w:p w:rsidR="008D0CE8" w:rsidRDefault="008D0CE8" w:rsidP="00915FEE">
            <w:pPr>
              <w:pStyle w:val="Tabletext"/>
            </w:pPr>
            <w:r>
              <w:t>Modifiers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Overrides</w:t>
            </w:r>
          </w:p>
        </w:tc>
        <w:tc>
          <w:tcPr>
            <w:tcW w:w="4655" w:type="dxa"/>
          </w:tcPr>
          <w:p w:rsidR="008D0CE8" w:rsidRDefault="008D0CE8" w:rsidP="00915FEE">
            <w:pPr>
              <w:pStyle w:val="Tabletext"/>
            </w:pPr>
            <w:r>
              <w:t>-</w:t>
            </w:r>
          </w:p>
        </w:tc>
      </w:tr>
      <w:tr w:rsidR="008D0CE8" w:rsidTr="00915FEE">
        <w:tc>
          <w:tcPr>
            <w:tcW w:w="4688" w:type="dxa"/>
          </w:tcPr>
          <w:p w:rsidR="008D0CE8" w:rsidRDefault="008D0CE8" w:rsidP="00915FEE">
            <w:pPr>
              <w:pStyle w:val="Tabletext"/>
            </w:pPr>
            <w:r>
              <w:t>Throws</w:t>
            </w:r>
          </w:p>
        </w:tc>
        <w:tc>
          <w:tcPr>
            <w:tcW w:w="4655" w:type="dxa"/>
          </w:tcPr>
          <w:p w:rsidR="008D0CE8" w:rsidRDefault="008D0CE8" w:rsidP="00915FEE">
            <w:pPr>
              <w:pStyle w:val="Tabletext"/>
            </w:pPr>
            <w:r>
              <w:t>-</w:t>
            </w:r>
          </w:p>
        </w:tc>
      </w:tr>
    </w:tbl>
    <w:p w:rsidR="00826A31" w:rsidRPr="00826A31" w:rsidRDefault="00826A31" w:rsidP="00826A31">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826A31" w:rsidTr="00374954">
        <w:trPr>
          <w:cnfStyle w:val="100000000000" w:firstRow="1" w:lastRow="0" w:firstColumn="0" w:lastColumn="0" w:oddVBand="0" w:evenVBand="0" w:oddHBand="0" w:evenHBand="0" w:firstRowFirstColumn="0" w:firstRowLastColumn="0" w:lastRowFirstColumn="0" w:lastRowLastColumn="0"/>
        </w:trPr>
        <w:tc>
          <w:tcPr>
            <w:tcW w:w="1951" w:type="dxa"/>
          </w:tcPr>
          <w:p w:rsidR="00826A31" w:rsidRDefault="00826A31" w:rsidP="00374954">
            <w:pPr>
              <w:ind w:left="0"/>
            </w:pPr>
            <w:r>
              <w:t>Name</w:t>
            </w:r>
          </w:p>
        </w:tc>
        <w:tc>
          <w:tcPr>
            <w:tcW w:w="2551" w:type="dxa"/>
          </w:tcPr>
          <w:p w:rsidR="00826A31" w:rsidRDefault="00826A31" w:rsidP="00374954">
            <w:pPr>
              <w:ind w:left="0"/>
            </w:pPr>
            <w:r>
              <w:t>Type</w:t>
            </w:r>
          </w:p>
        </w:tc>
        <w:tc>
          <w:tcPr>
            <w:tcW w:w="4841" w:type="dxa"/>
          </w:tcPr>
          <w:p w:rsidR="00826A31" w:rsidRDefault="00826A31" w:rsidP="00374954">
            <w:pPr>
              <w:ind w:left="0"/>
            </w:pPr>
            <w:r>
              <w:t>Description</w:t>
            </w:r>
          </w:p>
        </w:tc>
      </w:tr>
      <w:tr w:rsidR="00826A31" w:rsidTr="00374954">
        <w:tc>
          <w:tcPr>
            <w:tcW w:w="1951" w:type="dxa"/>
          </w:tcPr>
          <w:p w:rsidR="00826A31" w:rsidRDefault="00826A31" w:rsidP="00374954">
            <w:pPr>
              <w:ind w:left="0"/>
            </w:pPr>
            <w:r>
              <w:t>-</w:t>
            </w:r>
          </w:p>
        </w:tc>
        <w:tc>
          <w:tcPr>
            <w:tcW w:w="2551" w:type="dxa"/>
          </w:tcPr>
          <w:p w:rsidR="00826A31" w:rsidRDefault="00826A31" w:rsidP="00374954">
            <w:pPr>
              <w:ind w:left="0"/>
            </w:pPr>
            <w:r>
              <w:t>-</w:t>
            </w:r>
          </w:p>
        </w:tc>
        <w:tc>
          <w:tcPr>
            <w:tcW w:w="4841" w:type="dxa"/>
          </w:tcPr>
          <w:p w:rsidR="00826A31" w:rsidRDefault="00826A31" w:rsidP="00374954">
            <w:pPr>
              <w:ind w:left="0"/>
            </w:pPr>
            <w:r>
              <w:t>-</w:t>
            </w:r>
          </w:p>
        </w:tc>
      </w:tr>
    </w:tbl>
    <w:p w:rsidR="0002270E" w:rsidRDefault="0002270E" w:rsidP="00826A31">
      <w:pPr>
        <w:rPr>
          <w:b/>
        </w:rPr>
      </w:pPr>
    </w:p>
    <w:p w:rsidR="0002270E" w:rsidRDefault="0002270E">
      <w:pPr>
        <w:spacing w:before="0" w:after="200"/>
        <w:ind w:left="0"/>
        <w:rPr>
          <w:b/>
        </w:rPr>
      </w:pPr>
      <w:r>
        <w:rPr>
          <w:b/>
        </w:rPr>
        <w:br w:type="page"/>
      </w:r>
    </w:p>
    <w:p w:rsidR="00826A31" w:rsidRPr="00826A31" w:rsidRDefault="00826A31" w:rsidP="00826A31">
      <w:pPr>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62"/>
        <w:gridCol w:w="7371"/>
      </w:tblGrid>
      <w:tr w:rsidR="00826A31" w:rsidTr="00374954">
        <w:trPr>
          <w:cnfStyle w:val="100000000000" w:firstRow="1" w:lastRow="0" w:firstColumn="0" w:lastColumn="0" w:oddVBand="0" w:evenVBand="0" w:oddHBand="0" w:evenHBand="0" w:firstRowFirstColumn="0" w:firstRowLastColumn="0" w:lastRowFirstColumn="0" w:lastRowLastColumn="0"/>
        </w:trPr>
        <w:tc>
          <w:tcPr>
            <w:tcW w:w="1951" w:type="dxa"/>
          </w:tcPr>
          <w:p w:rsidR="00826A31" w:rsidRDefault="00826A31" w:rsidP="00374954">
            <w:pPr>
              <w:ind w:left="0"/>
            </w:pPr>
            <w:r>
              <w:t>Type</w:t>
            </w:r>
          </w:p>
        </w:tc>
        <w:tc>
          <w:tcPr>
            <w:tcW w:w="7371" w:type="dxa"/>
          </w:tcPr>
          <w:p w:rsidR="00826A31" w:rsidRDefault="00826A31" w:rsidP="00374954">
            <w:pPr>
              <w:ind w:left="0"/>
            </w:pPr>
            <w:r>
              <w:t>Description</w:t>
            </w:r>
          </w:p>
        </w:tc>
      </w:tr>
      <w:tr w:rsidR="00826A31" w:rsidTr="00374954">
        <w:tc>
          <w:tcPr>
            <w:tcW w:w="1951" w:type="dxa"/>
          </w:tcPr>
          <w:p w:rsidR="00826A31" w:rsidRDefault="0054188F" w:rsidP="00374954">
            <w:pPr>
              <w:ind w:left="0"/>
            </w:pPr>
            <w:proofErr w:type="spellStart"/>
            <w:r>
              <w:t>Sorted</w:t>
            </w:r>
            <w:r w:rsidR="00826A31">
              <w:t>Set</w:t>
            </w:r>
            <w:proofErr w:type="spellEnd"/>
            <w:r w:rsidR="00826A31">
              <w:t>&lt;Integer&gt;</w:t>
            </w:r>
          </w:p>
        </w:tc>
        <w:tc>
          <w:tcPr>
            <w:tcW w:w="7371" w:type="dxa"/>
          </w:tcPr>
          <w:p w:rsidR="00826A31" w:rsidRDefault="00826A31" w:rsidP="00A109B9">
            <w:pPr>
              <w:ind w:left="0"/>
            </w:pPr>
            <w:r>
              <w:t xml:space="preserve">The set of all </w:t>
            </w:r>
            <w:r w:rsidR="00A109B9">
              <w:t>legal</w:t>
            </w:r>
            <w:r>
              <w:t xml:space="preserve"> moves. If there are no</w:t>
            </w:r>
            <w:r w:rsidR="00A109B9">
              <w:t xml:space="preserve"> legal</w:t>
            </w:r>
            <w:r>
              <w:t xml:space="preserve"> moves</w:t>
            </w:r>
            <w:r w:rsidR="00A109B9">
              <w:t xml:space="preserve"> are</w:t>
            </w:r>
            <w:r>
              <w:t xml:space="preserve"> possible an empty set will be returned.</w:t>
            </w:r>
          </w:p>
        </w:tc>
      </w:tr>
    </w:tbl>
    <w:p w:rsidR="008A5600" w:rsidRDefault="008A5600" w:rsidP="008A5600">
      <w:pPr>
        <w:pStyle w:val="Heading4"/>
      </w:pPr>
      <w:proofErr w:type="spellStart"/>
      <w:proofErr w:type="gramStart"/>
      <w:r>
        <w:t>setInvalid</w:t>
      </w:r>
      <w:proofErr w:type="spellEnd"/>
      <w:proofErr w:type="gramEnd"/>
    </w:p>
    <w:p w:rsidR="00374954" w:rsidRDefault="00C459D7" w:rsidP="00374954">
      <w:r>
        <w:t xml:space="preserve">This method marks this </w:t>
      </w:r>
      <w:proofErr w:type="spellStart"/>
      <w:r>
        <w:t>MoveData</w:t>
      </w:r>
      <w:proofErr w:type="spellEnd"/>
      <w:r>
        <w:t xml:space="preserve"> as invalid. Once </w:t>
      </w:r>
      <w:proofErr w:type="spellStart"/>
      <w:proofErr w:type="gramStart"/>
      <w:r>
        <w:t>setInvalid</w:t>
      </w:r>
      <w:proofErr w:type="spellEnd"/>
      <w:r w:rsidR="007131CE">
        <w:t>(</w:t>
      </w:r>
      <w:proofErr w:type="gramEnd"/>
      <w:r w:rsidR="007131CE">
        <w:t>)</w:t>
      </w:r>
      <w:r>
        <w:t xml:space="preserve"> has been called </w:t>
      </w:r>
      <w:proofErr w:type="spellStart"/>
      <w:r>
        <w:t>canMove</w:t>
      </w:r>
      <w:proofErr w:type="spellEnd"/>
      <w:r>
        <w:t xml:space="preserve">() will always return false and </w:t>
      </w:r>
      <w:proofErr w:type="spellStart"/>
      <w:r>
        <w:t>getMoves</w:t>
      </w:r>
      <w:proofErr w:type="spellEnd"/>
      <w:r>
        <w:t>() will return an empty set</w:t>
      </w:r>
      <w:r w:rsidR="00374954">
        <w:t>.</w:t>
      </w:r>
    </w:p>
    <w:tbl>
      <w:tblPr>
        <w:tblStyle w:val="IPLDocsTable"/>
        <w:tblW w:w="0" w:type="auto"/>
        <w:tblInd w:w="851" w:type="dxa"/>
        <w:tblLook w:val="04A0" w:firstRow="1" w:lastRow="0" w:firstColumn="1" w:lastColumn="0" w:noHBand="0" w:noVBand="1"/>
      </w:tblPr>
      <w:tblGrid>
        <w:gridCol w:w="4688"/>
        <w:gridCol w:w="4655"/>
      </w:tblGrid>
      <w:tr w:rsidR="008D0CE8"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8D0CE8" w:rsidRDefault="008D0CE8" w:rsidP="00777392">
            <w:pPr>
              <w:pStyle w:val="BulletList"/>
              <w:keepNext/>
              <w:numPr>
                <w:ilvl w:val="0"/>
                <w:numId w:val="0"/>
              </w:numPr>
              <w:rPr>
                <w:b w:val="0"/>
              </w:rPr>
            </w:pPr>
            <w:r>
              <w:rPr>
                <w:b w:val="0"/>
              </w:rPr>
              <w:t>Attribute</w:t>
            </w:r>
          </w:p>
        </w:tc>
        <w:tc>
          <w:tcPr>
            <w:tcW w:w="4655" w:type="dxa"/>
          </w:tcPr>
          <w:p w:rsidR="008D0CE8" w:rsidRDefault="008D0CE8" w:rsidP="00777392">
            <w:pPr>
              <w:pStyle w:val="BulletList"/>
              <w:keepNext/>
              <w:numPr>
                <w:ilvl w:val="0"/>
                <w:numId w:val="0"/>
              </w:numPr>
              <w:rPr>
                <w:b w:val="0"/>
              </w:rPr>
            </w:pPr>
            <w:r>
              <w:rPr>
                <w:b w:val="0"/>
              </w:rPr>
              <w:t>Value</w:t>
            </w:r>
          </w:p>
        </w:tc>
      </w:tr>
      <w:tr w:rsidR="008D0CE8" w:rsidTr="00915FEE">
        <w:tc>
          <w:tcPr>
            <w:tcW w:w="4688" w:type="dxa"/>
          </w:tcPr>
          <w:p w:rsidR="008D0CE8" w:rsidRDefault="008D0CE8" w:rsidP="00777392">
            <w:pPr>
              <w:pStyle w:val="Tabletext"/>
              <w:keepNext/>
            </w:pPr>
            <w:r>
              <w:t>Modifiers</w:t>
            </w:r>
          </w:p>
        </w:tc>
        <w:tc>
          <w:tcPr>
            <w:tcW w:w="4655" w:type="dxa"/>
          </w:tcPr>
          <w:p w:rsidR="008D0CE8" w:rsidRDefault="008D0CE8" w:rsidP="00777392">
            <w:pPr>
              <w:pStyle w:val="Tabletext"/>
              <w:keepNext/>
            </w:pPr>
            <w:r>
              <w:t>-</w:t>
            </w:r>
          </w:p>
        </w:tc>
      </w:tr>
      <w:tr w:rsidR="008D0CE8" w:rsidTr="00915FEE">
        <w:tc>
          <w:tcPr>
            <w:tcW w:w="4688" w:type="dxa"/>
          </w:tcPr>
          <w:p w:rsidR="008D0CE8" w:rsidRDefault="008D0CE8" w:rsidP="00777392">
            <w:pPr>
              <w:pStyle w:val="Tabletext"/>
              <w:keepNext/>
            </w:pPr>
            <w:r>
              <w:t>Overrides</w:t>
            </w:r>
          </w:p>
        </w:tc>
        <w:tc>
          <w:tcPr>
            <w:tcW w:w="4655" w:type="dxa"/>
          </w:tcPr>
          <w:p w:rsidR="008D0CE8" w:rsidRDefault="008D0CE8" w:rsidP="00777392">
            <w:pPr>
              <w:pStyle w:val="Tabletext"/>
              <w:keepNext/>
            </w:pPr>
            <w:r>
              <w:t>-</w:t>
            </w:r>
          </w:p>
        </w:tc>
      </w:tr>
      <w:tr w:rsidR="008D0CE8" w:rsidTr="00915FEE">
        <w:tc>
          <w:tcPr>
            <w:tcW w:w="4688" w:type="dxa"/>
          </w:tcPr>
          <w:p w:rsidR="008D0CE8" w:rsidRDefault="008D0CE8" w:rsidP="00777392">
            <w:pPr>
              <w:pStyle w:val="Tabletext"/>
              <w:keepNext/>
            </w:pPr>
            <w:r>
              <w:t>Throws</w:t>
            </w:r>
          </w:p>
        </w:tc>
        <w:tc>
          <w:tcPr>
            <w:tcW w:w="4655" w:type="dxa"/>
          </w:tcPr>
          <w:p w:rsidR="008D0CE8" w:rsidRDefault="008D0CE8" w:rsidP="00777392">
            <w:pPr>
              <w:pStyle w:val="Tabletext"/>
              <w:keepNext/>
            </w:pPr>
            <w:r>
              <w:t>-</w:t>
            </w:r>
          </w:p>
        </w:tc>
      </w:tr>
    </w:tbl>
    <w:p w:rsidR="00374954" w:rsidRPr="00826A31" w:rsidRDefault="00374954" w:rsidP="007F2F5D">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374954" w:rsidTr="00374954">
        <w:trPr>
          <w:cnfStyle w:val="100000000000" w:firstRow="1" w:lastRow="0" w:firstColumn="0" w:lastColumn="0" w:oddVBand="0" w:evenVBand="0" w:oddHBand="0" w:evenHBand="0" w:firstRowFirstColumn="0" w:firstRowLastColumn="0" w:lastRowFirstColumn="0" w:lastRowLastColumn="0"/>
        </w:trPr>
        <w:tc>
          <w:tcPr>
            <w:tcW w:w="1951" w:type="dxa"/>
          </w:tcPr>
          <w:p w:rsidR="00374954" w:rsidRDefault="00374954" w:rsidP="007F2F5D">
            <w:pPr>
              <w:keepNext/>
              <w:ind w:left="0"/>
            </w:pPr>
            <w:r>
              <w:t>Name</w:t>
            </w:r>
          </w:p>
        </w:tc>
        <w:tc>
          <w:tcPr>
            <w:tcW w:w="2551" w:type="dxa"/>
          </w:tcPr>
          <w:p w:rsidR="00374954" w:rsidRDefault="00374954" w:rsidP="007F2F5D">
            <w:pPr>
              <w:keepNext/>
              <w:ind w:left="0"/>
            </w:pPr>
            <w:r>
              <w:t>Type</w:t>
            </w:r>
          </w:p>
        </w:tc>
        <w:tc>
          <w:tcPr>
            <w:tcW w:w="4841" w:type="dxa"/>
          </w:tcPr>
          <w:p w:rsidR="00374954" w:rsidRDefault="00374954" w:rsidP="007F2F5D">
            <w:pPr>
              <w:keepNext/>
              <w:ind w:left="0"/>
            </w:pPr>
            <w:r>
              <w:t>Description</w:t>
            </w:r>
          </w:p>
        </w:tc>
      </w:tr>
      <w:tr w:rsidR="00374954" w:rsidTr="00374954">
        <w:tc>
          <w:tcPr>
            <w:tcW w:w="1951" w:type="dxa"/>
          </w:tcPr>
          <w:p w:rsidR="00374954" w:rsidRDefault="00374954" w:rsidP="00374954">
            <w:pPr>
              <w:ind w:left="0"/>
            </w:pPr>
            <w:r>
              <w:t>-</w:t>
            </w:r>
          </w:p>
        </w:tc>
        <w:tc>
          <w:tcPr>
            <w:tcW w:w="2551" w:type="dxa"/>
          </w:tcPr>
          <w:p w:rsidR="00374954" w:rsidRDefault="00374954" w:rsidP="00374954">
            <w:pPr>
              <w:ind w:left="0"/>
            </w:pPr>
            <w:r>
              <w:t>-</w:t>
            </w:r>
          </w:p>
        </w:tc>
        <w:tc>
          <w:tcPr>
            <w:tcW w:w="4841" w:type="dxa"/>
          </w:tcPr>
          <w:p w:rsidR="00374954" w:rsidRDefault="00374954" w:rsidP="00374954">
            <w:pPr>
              <w:ind w:left="0"/>
            </w:pPr>
            <w:r>
              <w:t>-</w:t>
            </w:r>
          </w:p>
        </w:tc>
      </w:tr>
    </w:tbl>
    <w:p w:rsidR="00374954" w:rsidRPr="00826A31" w:rsidRDefault="00374954" w:rsidP="007F2F5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374954" w:rsidTr="00374954">
        <w:trPr>
          <w:cnfStyle w:val="100000000000" w:firstRow="1" w:lastRow="0" w:firstColumn="0" w:lastColumn="0" w:oddVBand="0" w:evenVBand="0" w:oddHBand="0" w:evenHBand="0" w:firstRowFirstColumn="0" w:firstRowLastColumn="0" w:lastRowFirstColumn="0" w:lastRowLastColumn="0"/>
        </w:trPr>
        <w:tc>
          <w:tcPr>
            <w:tcW w:w="1951" w:type="dxa"/>
          </w:tcPr>
          <w:p w:rsidR="00374954" w:rsidRDefault="00374954" w:rsidP="007F2F5D">
            <w:pPr>
              <w:keepNext/>
              <w:ind w:left="0"/>
            </w:pPr>
            <w:r>
              <w:t>Type</w:t>
            </w:r>
          </w:p>
        </w:tc>
        <w:tc>
          <w:tcPr>
            <w:tcW w:w="7371" w:type="dxa"/>
          </w:tcPr>
          <w:p w:rsidR="00374954" w:rsidRDefault="00374954" w:rsidP="007F2F5D">
            <w:pPr>
              <w:keepNext/>
              <w:ind w:left="0"/>
            </w:pPr>
            <w:r>
              <w:t>Description</w:t>
            </w:r>
          </w:p>
        </w:tc>
      </w:tr>
      <w:tr w:rsidR="00374954" w:rsidTr="00374954">
        <w:tc>
          <w:tcPr>
            <w:tcW w:w="1951" w:type="dxa"/>
          </w:tcPr>
          <w:p w:rsidR="00374954" w:rsidRDefault="00374954" w:rsidP="00374954">
            <w:pPr>
              <w:ind w:left="0"/>
            </w:pPr>
            <w:r>
              <w:t>-</w:t>
            </w:r>
          </w:p>
        </w:tc>
        <w:tc>
          <w:tcPr>
            <w:tcW w:w="7371" w:type="dxa"/>
          </w:tcPr>
          <w:p w:rsidR="00374954" w:rsidRDefault="00374954" w:rsidP="00374954">
            <w:pPr>
              <w:ind w:left="0"/>
            </w:pPr>
            <w:r>
              <w:t>-</w:t>
            </w:r>
          </w:p>
        </w:tc>
      </w:tr>
    </w:tbl>
    <w:p w:rsidR="00982EAA" w:rsidRDefault="00982EAA" w:rsidP="00982EAA">
      <w:pPr>
        <w:pStyle w:val="Heading3"/>
        <w:rPr>
          <w:kern w:val="28"/>
        </w:rPr>
      </w:pPr>
      <w:bookmarkStart w:id="50" w:name="_Toc358901670"/>
      <w:r>
        <w:rPr>
          <w:kern w:val="28"/>
        </w:rPr>
        <w:t>Protected Methods</w:t>
      </w:r>
      <w:bookmarkEnd w:id="50"/>
    </w:p>
    <w:p w:rsidR="00982EAA" w:rsidRPr="0034126C" w:rsidRDefault="00982EAA" w:rsidP="00982EAA">
      <w:r w:rsidRPr="0034126C">
        <w:t>None</w:t>
      </w:r>
    </w:p>
    <w:p w:rsidR="00404ACA" w:rsidRDefault="00404ACA" w:rsidP="00404ACA">
      <w:pPr>
        <w:pStyle w:val="Heading2"/>
        <w:rPr>
          <w:kern w:val="28"/>
        </w:rPr>
      </w:pPr>
      <w:bookmarkStart w:id="51" w:name="_Toc358901671"/>
      <w:proofErr w:type="spellStart"/>
      <w:r>
        <w:rPr>
          <w:kern w:val="28"/>
        </w:rPr>
        <w:t>NextSquare</w:t>
      </w:r>
      <w:bookmarkEnd w:id="51"/>
      <w:proofErr w:type="spellEnd"/>
    </w:p>
    <w:p w:rsidR="00896FD1" w:rsidRPr="00896FD1" w:rsidRDefault="00896FD1" w:rsidP="00896FD1">
      <w:r>
        <w:t>This class is used to describe all of the transitions that are possible from one square. Objects of this type are immutable.</w:t>
      </w:r>
    </w:p>
    <w:tbl>
      <w:tblPr>
        <w:tblStyle w:val="IPLDocsTable"/>
        <w:tblW w:w="0" w:type="auto"/>
        <w:tblInd w:w="851" w:type="dxa"/>
        <w:tblLook w:val="04A0" w:firstRow="1" w:lastRow="0" w:firstColumn="1" w:lastColumn="0" w:noHBand="0" w:noVBand="1"/>
      </w:tblPr>
      <w:tblGrid>
        <w:gridCol w:w="4688"/>
        <w:gridCol w:w="4655"/>
      </w:tblGrid>
      <w:tr w:rsidR="005E024A" w:rsidTr="00707498">
        <w:trPr>
          <w:cnfStyle w:val="100000000000" w:firstRow="1" w:lastRow="0" w:firstColumn="0" w:lastColumn="0" w:oddVBand="0" w:evenVBand="0" w:oddHBand="0" w:evenHBand="0" w:firstRowFirstColumn="0" w:firstRowLastColumn="0" w:lastRowFirstColumn="0" w:lastRowLastColumn="0"/>
        </w:trPr>
        <w:tc>
          <w:tcPr>
            <w:tcW w:w="4688" w:type="dxa"/>
          </w:tcPr>
          <w:p w:rsidR="005E024A" w:rsidRDefault="005E024A" w:rsidP="00707498">
            <w:pPr>
              <w:pStyle w:val="BulletList"/>
              <w:numPr>
                <w:ilvl w:val="0"/>
                <w:numId w:val="0"/>
              </w:numPr>
              <w:rPr>
                <w:b w:val="0"/>
              </w:rPr>
            </w:pPr>
            <w:r>
              <w:rPr>
                <w:b w:val="0"/>
              </w:rPr>
              <w:t>Attribute</w:t>
            </w:r>
          </w:p>
        </w:tc>
        <w:tc>
          <w:tcPr>
            <w:tcW w:w="4655" w:type="dxa"/>
          </w:tcPr>
          <w:p w:rsidR="005E024A" w:rsidRDefault="005E024A" w:rsidP="00707498">
            <w:pPr>
              <w:pStyle w:val="BulletList"/>
              <w:numPr>
                <w:ilvl w:val="0"/>
                <w:numId w:val="0"/>
              </w:numPr>
              <w:rPr>
                <w:b w:val="0"/>
              </w:rPr>
            </w:pPr>
            <w:r>
              <w:rPr>
                <w:b w:val="0"/>
              </w:rPr>
              <w:t>Value</w:t>
            </w:r>
          </w:p>
        </w:tc>
      </w:tr>
      <w:tr w:rsidR="005E024A" w:rsidTr="00707498">
        <w:tc>
          <w:tcPr>
            <w:tcW w:w="4688" w:type="dxa"/>
          </w:tcPr>
          <w:p w:rsidR="005E024A" w:rsidRDefault="005E024A" w:rsidP="00896FD1">
            <w:pPr>
              <w:pStyle w:val="Tabletext"/>
            </w:pPr>
            <w:r>
              <w:t>Visibility</w:t>
            </w:r>
          </w:p>
        </w:tc>
        <w:tc>
          <w:tcPr>
            <w:tcW w:w="4655" w:type="dxa"/>
          </w:tcPr>
          <w:p w:rsidR="005E024A" w:rsidRDefault="005E024A" w:rsidP="00896FD1">
            <w:pPr>
              <w:pStyle w:val="Tabletext"/>
            </w:pPr>
            <w:r>
              <w:t>Package</w:t>
            </w:r>
          </w:p>
        </w:tc>
      </w:tr>
      <w:tr w:rsidR="005E024A" w:rsidTr="00707498">
        <w:tc>
          <w:tcPr>
            <w:tcW w:w="4688" w:type="dxa"/>
          </w:tcPr>
          <w:p w:rsidR="005E024A" w:rsidRDefault="005E024A" w:rsidP="00896FD1">
            <w:pPr>
              <w:pStyle w:val="Tabletext"/>
            </w:pPr>
            <w:r>
              <w:t>Modifiers</w:t>
            </w:r>
          </w:p>
        </w:tc>
        <w:tc>
          <w:tcPr>
            <w:tcW w:w="4655" w:type="dxa"/>
          </w:tcPr>
          <w:p w:rsidR="005E024A" w:rsidRDefault="00896FD1" w:rsidP="00896FD1">
            <w:pPr>
              <w:pStyle w:val="Tabletext"/>
            </w:pPr>
            <w:r>
              <w:t>-</w:t>
            </w:r>
          </w:p>
        </w:tc>
      </w:tr>
      <w:tr w:rsidR="005E024A" w:rsidTr="00707498">
        <w:tc>
          <w:tcPr>
            <w:tcW w:w="4688" w:type="dxa"/>
          </w:tcPr>
          <w:p w:rsidR="005E024A" w:rsidRDefault="005E024A" w:rsidP="00896FD1">
            <w:pPr>
              <w:pStyle w:val="Tabletext"/>
            </w:pPr>
            <w:r>
              <w:t>Extends</w:t>
            </w:r>
          </w:p>
        </w:tc>
        <w:tc>
          <w:tcPr>
            <w:tcW w:w="4655" w:type="dxa"/>
          </w:tcPr>
          <w:p w:rsidR="005E024A" w:rsidRDefault="00896FD1" w:rsidP="00896FD1">
            <w:pPr>
              <w:pStyle w:val="Tabletext"/>
            </w:pPr>
            <w:r>
              <w:t>-</w:t>
            </w:r>
          </w:p>
        </w:tc>
      </w:tr>
      <w:tr w:rsidR="005E024A" w:rsidTr="00707498">
        <w:tc>
          <w:tcPr>
            <w:tcW w:w="4688" w:type="dxa"/>
          </w:tcPr>
          <w:p w:rsidR="005E024A" w:rsidRDefault="005E024A" w:rsidP="00896FD1">
            <w:pPr>
              <w:pStyle w:val="Tabletext"/>
            </w:pPr>
            <w:r>
              <w:t>Implements</w:t>
            </w:r>
          </w:p>
        </w:tc>
        <w:tc>
          <w:tcPr>
            <w:tcW w:w="4655" w:type="dxa"/>
          </w:tcPr>
          <w:p w:rsidR="005E024A" w:rsidRDefault="005E024A" w:rsidP="00896FD1">
            <w:pPr>
              <w:pStyle w:val="Tabletext"/>
            </w:pPr>
            <w:r>
              <w:t>-</w:t>
            </w:r>
          </w:p>
        </w:tc>
      </w:tr>
    </w:tbl>
    <w:p w:rsidR="00896FD1" w:rsidRDefault="00896FD1" w:rsidP="00896FD1">
      <w:pPr>
        <w:pStyle w:val="Heading3"/>
      </w:pPr>
      <w:bookmarkStart w:id="52" w:name="_Toc358901672"/>
      <w:r>
        <w:t>Public Methods</w:t>
      </w:r>
      <w:bookmarkEnd w:id="52"/>
    </w:p>
    <w:p w:rsidR="00896FD1" w:rsidRDefault="00896FD1" w:rsidP="00896FD1">
      <w:r>
        <w:t>None</w:t>
      </w:r>
    </w:p>
    <w:p w:rsidR="00896FD1" w:rsidRDefault="00896FD1" w:rsidP="00896FD1">
      <w:pPr>
        <w:pStyle w:val="Heading3"/>
      </w:pPr>
      <w:bookmarkStart w:id="53" w:name="_Toc358901673"/>
      <w:r>
        <w:lastRenderedPageBreak/>
        <w:t>Package Access Methods</w:t>
      </w:r>
      <w:bookmarkEnd w:id="53"/>
    </w:p>
    <w:p w:rsidR="00896FD1" w:rsidRDefault="00896FD1" w:rsidP="00896FD1">
      <w:pPr>
        <w:pStyle w:val="Heading4"/>
      </w:pPr>
      <w:proofErr w:type="spellStart"/>
      <w:r>
        <w:t>NextSquare</w:t>
      </w:r>
      <w:proofErr w:type="spellEnd"/>
    </w:p>
    <w:p w:rsidR="000A1F75" w:rsidRDefault="00550617" w:rsidP="000A1F75">
      <w:proofErr w:type="gramStart"/>
      <w:r>
        <w:t xml:space="preserve">Creates </w:t>
      </w:r>
      <w:r w:rsidR="00533AAC">
        <w:t xml:space="preserve">a new </w:t>
      </w:r>
      <w:proofErr w:type="spellStart"/>
      <w:r w:rsidR="00533AAC">
        <w:t>NextSquare</w:t>
      </w:r>
      <w:proofErr w:type="spellEnd"/>
      <w:r w:rsidR="00533AAC">
        <w:t xml:space="preserve"> object containing the IDs of adjacent squares.</w:t>
      </w:r>
      <w:proofErr w:type="gramEnd"/>
      <w:r w:rsidR="00533AAC">
        <w:t xml:space="preserve"> A value of 0 for a direction indicates that there is no square there.</w:t>
      </w:r>
    </w:p>
    <w:tbl>
      <w:tblPr>
        <w:tblStyle w:val="IPLDocsTable"/>
        <w:tblW w:w="0" w:type="auto"/>
        <w:tblInd w:w="851" w:type="dxa"/>
        <w:tblLook w:val="04A0" w:firstRow="1" w:lastRow="0" w:firstColumn="1" w:lastColumn="0" w:noHBand="0" w:noVBand="1"/>
      </w:tblPr>
      <w:tblGrid>
        <w:gridCol w:w="4688"/>
        <w:gridCol w:w="4655"/>
      </w:tblGrid>
      <w:tr w:rsidR="000A1F7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0A1F75" w:rsidRDefault="000A1F75" w:rsidP="00915FEE">
            <w:pPr>
              <w:pStyle w:val="BulletList"/>
              <w:numPr>
                <w:ilvl w:val="0"/>
                <w:numId w:val="0"/>
              </w:numPr>
              <w:rPr>
                <w:b w:val="0"/>
              </w:rPr>
            </w:pPr>
            <w:r>
              <w:rPr>
                <w:b w:val="0"/>
              </w:rPr>
              <w:t>Attribute</w:t>
            </w:r>
          </w:p>
        </w:tc>
        <w:tc>
          <w:tcPr>
            <w:tcW w:w="4655" w:type="dxa"/>
          </w:tcPr>
          <w:p w:rsidR="000A1F75" w:rsidRDefault="000A1F75" w:rsidP="00915FEE">
            <w:pPr>
              <w:pStyle w:val="BulletList"/>
              <w:numPr>
                <w:ilvl w:val="0"/>
                <w:numId w:val="0"/>
              </w:numPr>
              <w:rPr>
                <w:b w:val="0"/>
              </w:rPr>
            </w:pPr>
            <w:r>
              <w:rPr>
                <w:b w:val="0"/>
              </w:rPr>
              <w:t>Value</w:t>
            </w:r>
          </w:p>
        </w:tc>
      </w:tr>
      <w:tr w:rsidR="000A1F75" w:rsidTr="00915FEE">
        <w:tc>
          <w:tcPr>
            <w:tcW w:w="4688" w:type="dxa"/>
          </w:tcPr>
          <w:p w:rsidR="000A1F75" w:rsidRDefault="000A1F75" w:rsidP="00915FEE">
            <w:pPr>
              <w:pStyle w:val="Tabletext"/>
            </w:pPr>
            <w:r>
              <w:t>Modifiers</w:t>
            </w:r>
          </w:p>
        </w:tc>
        <w:tc>
          <w:tcPr>
            <w:tcW w:w="4655" w:type="dxa"/>
          </w:tcPr>
          <w:p w:rsidR="000A1F75" w:rsidRDefault="000A1F75" w:rsidP="00915FEE">
            <w:pPr>
              <w:pStyle w:val="Tabletext"/>
            </w:pPr>
            <w:r>
              <w:t>-</w:t>
            </w:r>
          </w:p>
        </w:tc>
      </w:tr>
      <w:tr w:rsidR="000A1F75" w:rsidTr="00915FEE">
        <w:tc>
          <w:tcPr>
            <w:tcW w:w="4688" w:type="dxa"/>
          </w:tcPr>
          <w:p w:rsidR="000A1F75" w:rsidRDefault="000A1F75" w:rsidP="00915FEE">
            <w:pPr>
              <w:pStyle w:val="Tabletext"/>
            </w:pPr>
            <w:r>
              <w:t>Overrides</w:t>
            </w:r>
          </w:p>
        </w:tc>
        <w:tc>
          <w:tcPr>
            <w:tcW w:w="4655" w:type="dxa"/>
          </w:tcPr>
          <w:p w:rsidR="000A1F75" w:rsidRDefault="000A1F75" w:rsidP="00915FEE">
            <w:pPr>
              <w:pStyle w:val="Tabletext"/>
            </w:pPr>
            <w:r>
              <w:t>-</w:t>
            </w:r>
          </w:p>
        </w:tc>
      </w:tr>
      <w:tr w:rsidR="000A1F75" w:rsidTr="00915FEE">
        <w:tc>
          <w:tcPr>
            <w:tcW w:w="4688" w:type="dxa"/>
          </w:tcPr>
          <w:p w:rsidR="000A1F75" w:rsidRDefault="000A1F75" w:rsidP="00915FEE">
            <w:pPr>
              <w:pStyle w:val="Tabletext"/>
            </w:pPr>
            <w:r>
              <w:t>Throws</w:t>
            </w:r>
          </w:p>
        </w:tc>
        <w:tc>
          <w:tcPr>
            <w:tcW w:w="4655" w:type="dxa"/>
          </w:tcPr>
          <w:p w:rsidR="000A1F75" w:rsidRDefault="000A1F75" w:rsidP="00915FEE">
            <w:pPr>
              <w:pStyle w:val="Tabletext"/>
            </w:pPr>
            <w:r>
              <w:t>-</w:t>
            </w:r>
          </w:p>
        </w:tc>
      </w:tr>
    </w:tbl>
    <w:p w:rsidR="000A1F75" w:rsidRPr="00826A31" w:rsidRDefault="000A1F75" w:rsidP="00C31181">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A1F7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0A1F75" w:rsidRDefault="000A1F75" w:rsidP="00C31181">
            <w:pPr>
              <w:keepNext/>
              <w:ind w:left="0"/>
            </w:pPr>
            <w:r>
              <w:t>Name</w:t>
            </w:r>
          </w:p>
        </w:tc>
        <w:tc>
          <w:tcPr>
            <w:tcW w:w="2551" w:type="dxa"/>
          </w:tcPr>
          <w:p w:rsidR="000A1F75" w:rsidRDefault="000A1F75" w:rsidP="00C31181">
            <w:pPr>
              <w:keepNext/>
              <w:ind w:left="0"/>
            </w:pPr>
            <w:r>
              <w:t>Type</w:t>
            </w:r>
          </w:p>
        </w:tc>
        <w:tc>
          <w:tcPr>
            <w:tcW w:w="4841" w:type="dxa"/>
          </w:tcPr>
          <w:p w:rsidR="000A1F75" w:rsidRDefault="000A1F75" w:rsidP="00C31181">
            <w:pPr>
              <w:keepNext/>
              <w:ind w:left="0"/>
            </w:pPr>
            <w:r>
              <w:t>Description</w:t>
            </w:r>
          </w:p>
        </w:tc>
      </w:tr>
      <w:tr w:rsidR="000A1F75" w:rsidTr="00915FEE">
        <w:tc>
          <w:tcPr>
            <w:tcW w:w="1951" w:type="dxa"/>
          </w:tcPr>
          <w:p w:rsidR="000A1F75" w:rsidRDefault="001E2FE9" w:rsidP="00C31181">
            <w:pPr>
              <w:keepNext/>
              <w:ind w:left="0"/>
            </w:pPr>
            <w:proofErr w:type="spellStart"/>
            <w:r>
              <w:t>nw</w:t>
            </w:r>
            <w:proofErr w:type="spellEnd"/>
          </w:p>
        </w:tc>
        <w:tc>
          <w:tcPr>
            <w:tcW w:w="2551" w:type="dxa"/>
          </w:tcPr>
          <w:p w:rsidR="000A1F75" w:rsidRDefault="000A1F75" w:rsidP="00C31181">
            <w:pPr>
              <w:keepNext/>
              <w:ind w:left="0"/>
            </w:pPr>
            <w:r>
              <w:t>Integer</w:t>
            </w:r>
          </w:p>
        </w:tc>
        <w:tc>
          <w:tcPr>
            <w:tcW w:w="4841" w:type="dxa"/>
          </w:tcPr>
          <w:p w:rsidR="000A1F75" w:rsidRDefault="000A1F75" w:rsidP="00C31181">
            <w:pPr>
              <w:keepNext/>
              <w:ind w:left="0"/>
            </w:pPr>
            <w:r>
              <w:t>The square ID to the north west</w:t>
            </w:r>
            <w:r w:rsidR="008659C8">
              <w:t xml:space="preserve"> – use 0 to indicate no square.</w:t>
            </w:r>
          </w:p>
        </w:tc>
      </w:tr>
      <w:tr w:rsidR="000A1F75" w:rsidTr="00915FEE">
        <w:tc>
          <w:tcPr>
            <w:tcW w:w="1951" w:type="dxa"/>
          </w:tcPr>
          <w:p w:rsidR="000A1F75" w:rsidRDefault="001E2FE9" w:rsidP="00915FEE">
            <w:pPr>
              <w:ind w:left="0"/>
            </w:pPr>
            <w:r>
              <w:t>ne</w:t>
            </w:r>
          </w:p>
        </w:tc>
        <w:tc>
          <w:tcPr>
            <w:tcW w:w="2551" w:type="dxa"/>
          </w:tcPr>
          <w:p w:rsidR="000A1F75" w:rsidRDefault="000A1F75" w:rsidP="00915FEE">
            <w:pPr>
              <w:ind w:left="0"/>
            </w:pPr>
            <w:r>
              <w:t>Integer</w:t>
            </w:r>
          </w:p>
        </w:tc>
        <w:tc>
          <w:tcPr>
            <w:tcW w:w="4841" w:type="dxa"/>
          </w:tcPr>
          <w:p w:rsidR="000A1F75" w:rsidRDefault="000A1F75" w:rsidP="000A1F75">
            <w:pPr>
              <w:ind w:left="0"/>
            </w:pPr>
            <w:r>
              <w:t>The square ID to the north east</w:t>
            </w:r>
            <w:r w:rsidR="008659C8">
              <w:t xml:space="preserve"> – use 0 to indicate no square.</w:t>
            </w:r>
          </w:p>
        </w:tc>
      </w:tr>
      <w:tr w:rsidR="000A1F75" w:rsidTr="00915FEE">
        <w:tc>
          <w:tcPr>
            <w:tcW w:w="1951" w:type="dxa"/>
          </w:tcPr>
          <w:p w:rsidR="000A1F75" w:rsidRDefault="0083189C" w:rsidP="00915FEE">
            <w:pPr>
              <w:ind w:left="0"/>
            </w:pPr>
            <w:proofErr w:type="spellStart"/>
            <w:r>
              <w:t>sw</w:t>
            </w:r>
            <w:proofErr w:type="spellEnd"/>
          </w:p>
        </w:tc>
        <w:tc>
          <w:tcPr>
            <w:tcW w:w="2551" w:type="dxa"/>
          </w:tcPr>
          <w:p w:rsidR="000A1F75" w:rsidRDefault="000A1F75" w:rsidP="00915FEE">
            <w:pPr>
              <w:ind w:left="0"/>
            </w:pPr>
            <w:r>
              <w:t>Integer</w:t>
            </w:r>
          </w:p>
        </w:tc>
        <w:tc>
          <w:tcPr>
            <w:tcW w:w="4841" w:type="dxa"/>
          </w:tcPr>
          <w:p w:rsidR="000A1F75" w:rsidRDefault="000A1F75" w:rsidP="000A1F75">
            <w:pPr>
              <w:ind w:left="0"/>
            </w:pPr>
            <w:r>
              <w:t>The square ID to the south west</w:t>
            </w:r>
            <w:r w:rsidR="008659C8">
              <w:t xml:space="preserve"> – use 0 to indicate no square.</w:t>
            </w:r>
          </w:p>
        </w:tc>
      </w:tr>
      <w:tr w:rsidR="000A1F75" w:rsidTr="00915FEE">
        <w:tc>
          <w:tcPr>
            <w:tcW w:w="1951" w:type="dxa"/>
          </w:tcPr>
          <w:p w:rsidR="000A1F75" w:rsidRDefault="0083189C" w:rsidP="00915FEE">
            <w:pPr>
              <w:ind w:left="0"/>
            </w:pPr>
            <w:r>
              <w:t>se</w:t>
            </w:r>
          </w:p>
        </w:tc>
        <w:tc>
          <w:tcPr>
            <w:tcW w:w="2551" w:type="dxa"/>
          </w:tcPr>
          <w:p w:rsidR="000A1F75" w:rsidRDefault="000A1F75" w:rsidP="00915FEE">
            <w:pPr>
              <w:ind w:left="0"/>
            </w:pPr>
            <w:r>
              <w:t>Integer</w:t>
            </w:r>
          </w:p>
        </w:tc>
        <w:tc>
          <w:tcPr>
            <w:tcW w:w="4841" w:type="dxa"/>
          </w:tcPr>
          <w:p w:rsidR="000A1F75" w:rsidRDefault="000A1F75" w:rsidP="000A1F75">
            <w:pPr>
              <w:ind w:left="0"/>
            </w:pPr>
            <w:r>
              <w:t>The square ID to the south east</w:t>
            </w:r>
            <w:r w:rsidR="008659C8">
              <w:t xml:space="preserve"> – use 0 to indicate no square.</w:t>
            </w:r>
          </w:p>
        </w:tc>
      </w:tr>
    </w:tbl>
    <w:p w:rsidR="000A1F75" w:rsidRPr="00826A31" w:rsidRDefault="000A1F75" w:rsidP="000A1F7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A1F7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0A1F75" w:rsidRDefault="000A1F75" w:rsidP="00915FEE">
            <w:pPr>
              <w:ind w:left="0"/>
            </w:pPr>
            <w:r>
              <w:t>Type</w:t>
            </w:r>
          </w:p>
        </w:tc>
        <w:tc>
          <w:tcPr>
            <w:tcW w:w="7371" w:type="dxa"/>
          </w:tcPr>
          <w:p w:rsidR="000A1F75" w:rsidRDefault="000A1F75" w:rsidP="00915FEE">
            <w:pPr>
              <w:ind w:left="0"/>
            </w:pPr>
            <w:r>
              <w:t>Description</w:t>
            </w:r>
          </w:p>
        </w:tc>
      </w:tr>
      <w:tr w:rsidR="000A1F75" w:rsidTr="00915FEE">
        <w:tc>
          <w:tcPr>
            <w:tcW w:w="1951" w:type="dxa"/>
          </w:tcPr>
          <w:p w:rsidR="000A1F75" w:rsidRDefault="000A1F75" w:rsidP="00915FEE">
            <w:pPr>
              <w:ind w:left="0"/>
            </w:pPr>
            <w:r>
              <w:t>-</w:t>
            </w:r>
          </w:p>
        </w:tc>
        <w:tc>
          <w:tcPr>
            <w:tcW w:w="7371" w:type="dxa"/>
          </w:tcPr>
          <w:p w:rsidR="000A1F75" w:rsidRDefault="000A1F75" w:rsidP="00915FEE">
            <w:pPr>
              <w:ind w:left="0"/>
            </w:pPr>
            <w:r>
              <w:t>-</w:t>
            </w:r>
          </w:p>
        </w:tc>
      </w:tr>
    </w:tbl>
    <w:p w:rsidR="00896FD1" w:rsidRDefault="00896FD1" w:rsidP="00896FD1">
      <w:pPr>
        <w:pStyle w:val="Heading4"/>
      </w:pPr>
      <w:proofErr w:type="gramStart"/>
      <w:r>
        <w:t>get</w:t>
      </w:r>
      <w:proofErr w:type="gramEnd"/>
    </w:p>
    <w:tbl>
      <w:tblPr>
        <w:tblStyle w:val="IPLDocsTable"/>
        <w:tblW w:w="0" w:type="auto"/>
        <w:tblInd w:w="851" w:type="dxa"/>
        <w:tblLook w:val="04A0" w:firstRow="1" w:lastRow="0" w:firstColumn="1" w:lastColumn="0" w:noHBand="0" w:noVBand="1"/>
      </w:tblPr>
      <w:tblGrid>
        <w:gridCol w:w="4688"/>
        <w:gridCol w:w="4655"/>
      </w:tblGrid>
      <w:tr w:rsidR="000A1F7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0A1F75" w:rsidRDefault="000A1F75" w:rsidP="00915FEE">
            <w:pPr>
              <w:pStyle w:val="BulletList"/>
              <w:numPr>
                <w:ilvl w:val="0"/>
                <w:numId w:val="0"/>
              </w:numPr>
              <w:rPr>
                <w:b w:val="0"/>
              </w:rPr>
            </w:pPr>
            <w:r>
              <w:rPr>
                <w:b w:val="0"/>
              </w:rPr>
              <w:t>Attribute</w:t>
            </w:r>
          </w:p>
        </w:tc>
        <w:tc>
          <w:tcPr>
            <w:tcW w:w="4655" w:type="dxa"/>
          </w:tcPr>
          <w:p w:rsidR="000A1F75" w:rsidRDefault="000A1F75" w:rsidP="00915FEE">
            <w:pPr>
              <w:pStyle w:val="BulletList"/>
              <w:numPr>
                <w:ilvl w:val="0"/>
                <w:numId w:val="0"/>
              </w:numPr>
              <w:rPr>
                <w:b w:val="0"/>
              </w:rPr>
            </w:pPr>
            <w:r>
              <w:rPr>
                <w:b w:val="0"/>
              </w:rPr>
              <w:t>Value</w:t>
            </w:r>
          </w:p>
        </w:tc>
      </w:tr>
      <w:tr w:rsidR="000A1F75" w:rsidTr="00915FEE">
        <w:tc>
          <w:tcPr>
            <w:tcW w:w="4688" w:type="dxa"/>
          </w:tcPr>
          <w:p w:rsidR="000A1F75" w:rsidRDefault="000A1F75" w:rsidP="00915FEE">
            <w:pPr>
              <w:pStyle w:val="Tabletext"/>
            </w:pPr>
            <w:r>
              <w:t>Modifiers</w:t>
            </w:r>
          </w:p>
        </w:tc>
        <w:tc>
          <w:tcPr>
            <w:tcW w:w="4655" w:type="dxa"/>
          </w:tcPr>
          <w:p w:rsidR="000A1F75" w:rsidRDefault="000A1F75" w:rsidP="00915FEE">
            <w:pPr>
              <w:pStyle w:val="Tabletext"/>
            </w:pPr>
            <w:r>
              <w:t>-</w:t>
            </w:r>
          </w:p>
        </w:tc>
      </w:tr>
      <w:tr w:rsidR="000A1F75" w:rsidTr="00915FEE">
        <w:tc>
          <w:tcPr>
            <w:tcW w:w="4688" w:type="dxa"/>
          </w:tcPr>
          <w:p w:rsidR="000A1F75" w:rsidRDefault="000A1F75" w:rsidP="00915FEE">
            <w:pPr>
              <w:pStyle w:val="Tabletext"/>
            </w:pPr>
            <w:r>
              <w:t>Overrides</w:t>
            </w:r>
          </w:p>
        </w:tc>
        <w:tc>
          <w:tcPr>
            <w:tcW w:w="4655" w:type="dxa"/>
          </w:tcPr>
          <w:p w:rsidR="000A1F75" w:rsidRDefault="000A1F75" w:rsidP="00915FEE">
            <w:pPr>
              <w:pStyle w:val="Tabletext"/>
            </w:pPr>
            <w:r>
              <w:t>-</w:t>
            </w:r>
          </w:p>
        </w:tc>
      </w:tr>
      <w:tr w:rsidR="000A1F75" w:rsidTr="00915FEE">
        <w:tc>
          <w:tcPr>
            <w:tcW w:w="4688" w:type="dxa"/>
          </w:tcPr>
          <w:p w:rsidR="000A1F75" w:rsidRDefault="000A1F75" w:rsidP="00915FEE">
            <w:pPr>
              <w:pStyle w:val="Tabletext"/>
            </w:pPr>
            <w:r>
              <w:t>Throws</w:t>
            </w:r>
          </w:p>
        </w:tc>
        <w:tc>
          <w:tcPr>
            <w:tcW w:w="4655" w:type="dxa"/>
          </w:tcPr>
          <w:p w:rsidR="000A1F75" w:rsidRDefault="000A1F75" w:rsidP="00915FEE">
            <w:pPr>
              <w:pStyle w:val="Tabletext"/>
            </w:pPr>
            <w:r>
              <w:t>-</w:t>
            </w:r>
          </w:p>
        </w:tc>
      </w:tr>
    </w:tbl>
    <w:p w:rsidR="000A1F75" w:rsidRPr="00826A31" w:rsidRDefault="000A1F75" w:rsidP="000A1F75">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A1F7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0A1F75" w:rsidRDefault="000A1F75" w:rsidP="00915FEE">
            <w:pPr>
              <w:ind w:left="0"/>
            </w:pPr>
            <w:r>
              <w:t>Name</w:t>
            </w:r>
          </w:p>
        </w:tc>
        <w:tc>
          <w:tcPr>
            <w:tcW w:w="2551" w:type="dxa"/>
          </w:tcPr>
          <w:p w:rsidR="000A1F75" w:rsidRDefault="000A1F75" w:rsidP="00915FEE">
            <w:pPr>
              <w:ind w:left="0"/>
            </w:pPr>
            <w:r>
              <w:t>Type</w:t>
            </w:r>
          </w:p>
        </w:tc>
        <w:tc>
          <w:tcPr>
            <w:tcW w:w="4841" w:type="dxa"/>
          </w:tcPr>
          <w:p w:rsidR="000A1F75" w:rsidRDefault="000A1F75" w:rsidP="00915FEE">
            <w:pPr>
              <w:ind w:left="0"/>
            </w:pPr>
            <w:r>
              <w:t>Description</w:t>
            </w:r>
          </w:p>
        </w:tc>
      </w:tr>
      <w:tr w:rsidR="000A1F75" w:rsidTr="00915FEE">
        <w:tc>
          <w:tcPr>
            <w:tcW w:w="1951" w:type="dxa"/>
          </w:tcPr>
          <w:p w:rsidR="000A1F75" w:rsidRDefault="0083189C" w:rsidP="00915FEE">
            <w:pPr>
              <w:ind w:left="0"/>
            </w:pPr>
            <w:r>
              <w:t>d</w:t>
            </w:r>
            <w:r w:rsidR="00A71FF6">
              <w:t>irection</w:t>
            </w:r>
          </w:p>
        </w:tc>
        <w:tc>
          <w:tcPr>
            <w:tcW w:w="2551" w:type="dxa"/>
          </w:tcPr>
          <w:p w:rsidR="000A1F75" w:rsidRDefault="00A71FF6" w:rsidP="00915FEE">
            <w:pPr>
              <w:ind w:left="0"/>
            </w:pPr>
            <w:proofErr w:type="spellStart"/>
            <w:r>
              <w:t>NextSquare.Direction</w:t>
            </w:r>
            <w:proofErr w:type="spellEnd"/>
          </w:p>
        </w:tc>
        <w:tc>
          <w:tcPr>
            <w:tcW w:w="4841" w:type="dxa"/>
          </w:tcPr>
          <w:p w:rsidR="000A1F75" w:rsidRDefault="00A71FF6" w:rsidP="00915FEE">
            <w:pPr>
              <w:ind w:left="0"/>
            </w:pPr>
            <w:r>
              <w:t>The direction to move</w:t>
            </w:r>
          </w:p>
        </w:tc>
      </w:tr>
    </w:tbl>
    <w:p w:rsidR="0002270E" w:rsidRDefault="0002270E" w:rsidP="000A1F75">
      <w:pPr>
        <w:rPr>
          <w:b/>
        </w:rPr>
      </w:pPr>
    </w:p>
    <w:p w:rsidR="0002270E" w:rsidRDefault="0002270E">
      <w:pPr>
        <w:spacing w:before="0" w:after="200"/>
        <w:ind w:left="0"/>
        <w:rPr>
          <w:b/>
        </w:rPr>
      </w:pPr>
      <w:r>
        <w:rPr>
          <w:b/>
        </w:rPr>
        <w:br w:type="page"/>
      </w:r>
    </w:p>
    <w:p w:rsidR="000A1F75" w:rsidRPr="00826A31" w:rsidRDefault="000A1F75" w:rsidP="000A1F75">
      <w:pPr>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0A1F7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0A1F75" w:rsidRDefault="000A1F75" w:rsidP="00915FEE">
            <w:pPr>
              <w:ind w:left="0"/>
            </w:pPr>
            <w:r>
              <w:t>Type</w:t>
            </w:r>
          </w:p>
        </w:tc>
        <w:tc>
          <w:tcPr>
            <w:tcW w:w="7371" w:type="dxa"/>
          </w:tcPr>
          <w:p w:rsidR="000A1F75" w:rsidRDefault="000A1F75" w:rsidP="00915FEE">
            <w:pPr>
              <w:ind w:left="0"/>
            </w:pPr>
            <w:r>
              <w:t>Description</w:t>
            </w:r>
          </w:p>
        </w:tc>
      </w:tr>
      <w:tr w:rsidR="000A1F75" w:rsidTr="00915FEE">
        <w:tc>
          <w:tcPr>
            <w:tcW w:w="1951" w:type="dxa"/>
          </w:tcPr>
          <w:p w:rsidR="000A1F75" w:rsidRDefault="00C80517" w:rsidP="00915FEE">
            <w:pPr>
              <w:ind w:left="0"/>
            </w:pPr>
            <w:r>
              <w:t>Integer</w:t>
            </w:r>
          </w:p>
        </w:tc>
        <w:tc>
          <w:tcPr>
            <w:tcW w:w="7371" w:type="dxa"/>
          </w:tcPr>
          <w:p w:rsidR="000A1F75" w:rsidRDefault="00C80517" w:rsidP="00533AAC">
            <w:pPr>
              <w:ind w:left="0"/>
            </w:pPr>
            <w:r>
              <w:t>The square ID of the n</w:t>
            </w:r>
            <w:r w:rsidR="0083189C">
              <w:t>ext square in when moving in d</w:t>
            </w:r>
            <w:r>
              <w:t>irection. A return of 0 indicate</w:t>
            </w:r>
            <w:r w:rsidR="00533AAC">
              <w:t>s there is no square in that direction</w:t>
            </w:r>
            <w:r>
              <w:t>.</w:t>
            </w:r>
          </w:p>
        </w:tc>
      </w:tr>
    </w:tbl>
    <w:p w:rsidR="000A1F75" w:rsidRDefault="00FA0EBB" w:rsidP="000C2FE8">
      <w:pPr>
        <w:pStyle w:val="Heading2"/>
      </w:pPr>
      <w:bookmarkStart w:id="54" w:name="_Toc358901674"/>
      <w:r>
        <w:t xml:space="preserve">Enumeration </w:t>
      </w:r>
      <w:proofErr w:type="spellStart"/>
      <w:r w:rsidR="000C2FE8">
        <w:t>NextSquare.Direction</w:t>
      </w:r>
      <w:bookmarkEnd w:id="54"/>
      <w:proofErr w:type="spellEnd"/>
    </w:p>
    <w:p w:rsidR="000C2FE8" w:rsidRDefault="000C2FE8" w:rsidP="000C2FE8">
      <w:r>
        <w:t>Direction is a package access enum</w:t>
      </w:r>
      <w:r w:rsidR="000363E5">
        <w:t>eration</w:t>
      </w:r>
      <w:r>
        <w:t xml:space="preserve"> type nested within </w:t>
      </w:r>
      <w:proofErr w:type="spellStart"/>
      <w:r>
        <w:t>NextSquare</w:t>
      </w:r>
      <w:proofErr w:type="spellEnd"/>
      <w:r>
        <w:t>. It is used to describe the possible move directions.</w:t>
      </w:r>
    </w:p>
    <w:p w:rsidR="000C2FE8" w:rsidRDefault="00370112" w:rsidP="00370112">
      <w:pPr>
        <w:pStyle w:val="Heading3"/>
      </w:pPr>
      <w:bookmarkStart w:id="55" w:name="_Toc358901675"/>
      <w:r>
        <w:t>Public Methods</w:t>
      </w:r>
      <w:bookmarkEnd w:id="55"/>
    </w:p>
    <w:p w:rsidR="00370112" w:rsidRPr="00370112" w:rsidRDefault="00370112" w:rsidP="00370112">
      <w:r>
        <w:t>None</w:t>
      </w:r>
    </w:p>
    <w:p w:rsidR="00370112" w:rsidRDefault="00370112" w:rsidP="00370112">
      <w:pPr>
        <w:pStyle w:val="Heading3"/>
      </w:pPr>
      <w:bookmarkStart w:id="56" w:name="_Toc358901676"/>
      <w:r>
        <w:t>Package Access Methods</w:t>
      </w:r>
      <w:bookmarkEnd w:id="56"/>
    </w:p>
    <w:p w:rsidR="00370112" w:rsidRPr="00370112" w:rsidRDefault="00370112" w:rsidP="00370112">
      <w:r>
        <w:t>None</w:t>
      </w:r>
    </w:p>
    <w:p w:rsidR="00370112" w:rsidRDefault="00370112" w:rsidP="00370112">
      <w:pPr>
        <w:pStyle w:val="Heading3"/>
      </w:pPr>
      <w:bookmarkStart w:id="57" w:name="_Toc358901677"/>
      <w:r>
        <w:t>Public Fields</w:t>
      </w:r>
      <w:bookmarkEnd w:id="57"/>
    </w:p>
    <w:p w:rsidR="00370112" w:rsidRPr="00370112" w:rsidRDefault="00370112" w:rsidP="00370112">
      <w:r>
        <w:t>None</w:t>
      </w:r>
    </w:p>
    <w:p w:rsidR="00370112" w:rsidRDefault="00D11366" w:rsidP="00370112">
      <w:pPr>
        <w:pStyle w:val="Heading3"/>
      </w:pPr>
      <w:bookmarkStart w:id="58" w:name="_Toc358901678"/>
      <w:r>
        <w:t>Package Access</w:t>
      </w:r>
      <w:r w:rsidR="00A1002D">
        <w:t xml:space="preserve"> </w:t>
      </w:r>
      <w:r w:rsidR="00370112">
        <w:t>Fields</w:t>
      </w:r>
      <w:bookmarkEnd w:id="58"/>
    </w:p>
    <w:tbl>
      <w:tblPr>
        <w:tblStyle w:val="IPLDocsTable"/>
        <w:tblW w:w="0" w:type="auto"/>
        <w:tblInd w:w="851" w:type="dxa"/>
        <w:tblLook w:val="04A0" w:firstRow="1" w:lastRow="0" w:firstColumn="1" w:lastColumn="0" w:noHBand="0" w:noVBand="1"/>
      </w:tblPr>
      <w:tblGrid>
        <w:gridCol w:w="4642"/>
        <w:gridCol w:w="4701"/>
      </w:tblGrid>
      <w:tr w:rsidR="00A1002D" w:rsidTr="000667DB">
        <w:trPr>
          <w:cnfStyle w:val="100000000000" w:firstRow="1" w:lastRow="0" w:firstColumn="0" w:lastColumn="0" w:oddVBand="0" w:evenVBand="0" w:oddHBand="0" w:evenHBand="0" w:firstRowFirstColumn="0" w:firstRowLastColumn="0" w:lastRowFirstColumn="0" w:lastRowLastColumn="0"/>
        </w:trPr>
        <w:tc>
          <w:tcPr>
            <w:tcW w:w="4642" w:type="dxa"/>
          </w:tcPr>
          <w:p w:rsidR="00A1002D" w:rsidRDefault="00A1002D" w:rsidP="004608A2">
            <w:pPr>
              <w:pStyle w:val="Tabletext"/>
            </w:pPr>
            <w:r>
              <w:t>Name</w:t>
            </w:r>
          </w:p>
        </w:tc>
        <w:tc>
          <w:tcPr>
            <w:tcW w:w="4701" w:type="dxa"/>
          </w:tcPr>
          <w:p w:rsidR="00A1002D" w:rsidRDefault="004608A2" w:rsidP="004608A2">
            <w:pPr>
              <w:pStyle w:val="Tabletext"/>
            </w:pPr>
            <w:r>
              <w:t>Des</w:t>
            </w:r>
            <w:r w:rsidR="00A1002D">
              <w:t>cription</w:t>
            </w:r>
          </w:p>
        </w:tc>
      </w:tr>
      <w:tr w:rsidR="00A1002D" w:rsidTr="000667DB">
        <w:tc>
          <w:tcPr>
            <w:tcW w:w="4642" w:type="dxa"/>
          </w:tcPr>
          <w:p w:rsidR="00A1002D" w:rsidRDefault="00A1002D" w:rsidP="004608A2">
            <w:pPr>
              <w:pStyle w:val="Tabletext"/>
            </w:pPr>
            <w:r>
              <w:t>NW</w:t>
            </w:r>
          </w:p>
        </w:tc>
        <w:tc>
          <w:tcPr>
            <w:tcW w:w="4701" w:type="dxa"/>
          </w:tcPr>
          <w:p w:rsidR="00A1002D" w:rsidRDefault="004608A2" w:rsidP="004608A2">
            <w:pPr>
              <w:pStyle w:val="Tabletext"/>
            </w:pPr>
            <w:r>
              <w:t>Indicates a move to the north west</w:t>
            </w:r>
          </w:p>
        </w:tc>
      </w:tr>
      <w:tr w:rsidR="00A1002D" w:rsidTr="000667DB">
        <w:tc>
          <w:tcPr>
            <w:tcW w:w="4642" w:type="dxa"/>
          </w:tcPr>
          <w:p w:rsidR="00A1002D" w:rsidRDefault="00A1002D" w:rsidP="004608A2">
            <w:pPr>
              <w:pStyle w:val="Tabletext"/>
            </w:pPr>
            <w:r>
              <w:t>NE</w:t>
            </w:r>
          </w:p>
        </w:tc>
        <w:tc>
          <w:tcPr>
            <w:tcW w:w="4701" w:type="dxa"/>
          </w:tcPr>
          <w:p w:rsidR="00A1002D" w:rsidRDefault="004608A2" w:rsidP="004608A2">
            <w:pPr>
              <w:pStyle w:val="Tabletext"/>
            </w:pPr>
            <w:r>
              <w:t>Indicates a move to the north east</w:t>
            </w:r>
          </w:p>
        </w:tc>
      </w:tr>
      <w:tr w:rsidR="00A1002D" w:rsidTr="000667DB">
        <w:tc>
          <w:tcPr>
            <w:tcW w:w="4642" w:type="dxa"/>
          </w:tcPr>
          <w:p w:rsidR="00A1002D" w:rsidRDefault="00A1002D" w:rsidP="004608A2">
            <w:pPr>
              <w:pStyle w:val="Tabletext"/>
            </w:pPr>
            <w:r>
              <w:t>SW</w:t>
            </w:r>
          </w:p>
        </w:tc>
        <w:tc>
          <w:tcPr>
            <w:tcW w:w="4701" w:type="dxa"/>
          </w:tcPr>
          <w:p w:rsidR="00A1002D" w:rsidRDefault="004608A2" w:rsidP="004608A2">
            <w:pPr>
              <w:pStyle w:val="Tabletext"/>
            </w:pPr>
            <w:r>
              <w:t>Indicates a move to the south west</w:t>
            </w:r>
          </w:p>
        </w:tc>
      </w:tr>
      <w:tr w:rsidR="00A1002D" w:rsidTr="000667DB">
        <w:tc>
          <w:tcPr>
            <w:tcW w:w="4642" w:type="dxa"/>
          </w:tcPr>
          <w:p w:rsidR="00A1002D" w:rsidRDefault="00A1002D" w:rsidP="004608A2">
            <w:pPr>
              <w:pStyle w:val="Tabletext"/>
            </w:pPr>
            <w:r>
              <w:t>SE</w:t>
            </w:r>
          </w:p>
        </w:tc>
        <w:tc>
          <w:tcPr>
            <w:tcW w:w="4701" w:type="dxa"/>
          </w:tcPr>
          <w:p w:rsidR="00A1002D" w:rsidRDefault="004608A2" w:rsidP="004608A2">
            <w:pPr>
              <w:pStyle w:val="Tabletext"/>
            </w:pPr>
            <w:r>
              <w:t>Indicates a move to the south east</w:t>
            </w:r>
          </w:p>
        </w:tc>
      </w:tr>
    </w:tbl>
    <w:p w:rsidR="000667DB" w:rsidRDefault="000667DB" w:rsidP="000667DB">
      <w:pPr>
        <w:pStyle w:val="Heading2"/>
      </w:pPr>
      <w:bookmarkStart w:id="59" w:name="_Toc358901679"/>
      <w:proofErr w:type="spellStart"/>
      <w:r>
        <w:t>TurnData</w:t>
      </w:r>
      <w:bookmarkEnd w:id="59"/>
      <w:proofErr w:type="spellEnd"/>
    </w:p>
    <w:p w:rsidR="000667DB" w:rsidRPr="0049055E" w:rsidRDefault="00781FFA" w:rsidP="000667DB">
      <w:r>
        <w:t xml:space="preserve">The </w:t>
      </w:r>
      <w:proofErr w:type="spellStart"/>
      <w:r>
        <w:t>TurnData</w:t>
      </w:r>
      <w:proofErr w:type="spellEnd"/>
      <w:r>
        <w:t xml:space="preserve"> class s</w:t>
      </w:r>
      <w:r w:rsidR="000667DB">
        <w:t>tores information about the moves that occurred within a single turn.</w:t>
      </w:r>
      <w:r w:rsidR="009B6DA2">
        <w:t xml:space="preserve"> The </w:t>
      </w:r>
      <w:proofErr w:type="spellStart"/>
      <w:r w:rsidR="009B6DA2">
        <w:t>toString</w:t>
      </w:r>
      <w:proofErr w:type="spellEnd"/>
      <w:r w:rsidR="009B6DA2">
        <w:t xml:space="preserve"> method returns a String in a suitable form for use in a PDN file.</w:t>
      </w:r>
    </w:p>
    <w:tbl>
      <w:tblPr>
        <w:tblStyle w:val="IPLDocsTable"/>
        <w:tblW w:w="0" w:type="auto"/>
        <w:tblInd w:w="851" w:type="dxa"/>
        <w:tblLook w:val="04A0" w:firstRow="1" w:lastRow="0" w:firstColumn="1" w:lastColumn="0" w:noHBand="0" w:noVBand="1"/>
      </w:tblPr>
      <w:tblGrid>
        <w:gridCol w:w="4688"/>
        <w:gridCol w:w="4655"/>
      </w:tblGrid>
      <w:tr w:rsidR="000667DB"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0667DB" w:rsidRDefault="000667DB" w:rsidP="00016E34">
            <w:pPr>
              <w:pStyle w:val="BulletList"/>
              <w:numPr>
                <w:ilvl w:val="0"/>
                <w:numId w:val="0"/>
              </w:numPr>
              <w:rPr>
                <w:b w:val="0"/>
              </w:rPr>
            </w:pPr>
            <w:r>
              <w:rPr>
                <w:b w:val="0"/>
              </w:rPr>
              <w:t>Attribute</w:t>
            </w:r>
          </w:p>
        </w:tc>
        <w:tc>
          <w:tcPr>
            <w:tcW w:w="4655" w:type="dxa"/>
          </w:tcPr>
          <w:p w:rsidR="000667DB" w:rsidRDefault="000667DB" w:rsidP="00016E34">
            <w:pPr>
              <w:pStyle w:val="BulletList"/>
              <w:numPr>
                <w:ilvl w:val="0"/>
                <w:numId w:val="0"/>
              </w:numPr>
              <w:rPr>
                <w:b w:val="0"/>
              </w:rPr>
            </w:pPr>
            <w:r>
              <w:rPr>
                <w:b w:val="0"/>
              </w:rPr>
              <w:t>Value</w:t>
            </w:r>
          </w:p>
        </w:tc>
      </w:tr>
      <w:tr w:rsidR="000667DB" w:rsidTr="00016E34">
        <w:tc>
          <w:tcPr>
            <w:tcW w:w="4688" w:type="dxa"/>
          </w:tcPr>
          <w:p w:rsidR="000667DB" w:rsidRDefault="000667DB" w:rsidP="00016E34">
            <w:pPr>
              <w:pStyle w:val="Tabletext"/>
            </w:pPr>
            <w:r>
              <w:t>Visibility</w:t>
            </w:r>
          </w:p>
        </w:tc>
        <w:tc>
          <w:tcPr>
            <w:tcW w:w="4655" w:type="dxa"/>
          </w:tcPr>
          <w:p w:rsidR="000667DB" w:rsidRDefault="000667DB" w:rsidP="00016E34">
            <w:pPr>
              <w:pStyle w:val="Tabletext"/>
            </w:pPr>
            <w:r>
              <w:t>Package</w:t>
            </w:r>
          </w:p>
        </w:tc>
      </w:tr>
      <w:tr w:rsidR="000667DB" w:rsidTr="00016E34">
        <w:tc>
          <w:tcPr>
            <w:tcW w:w="4688" w:type="dxa"/>
          </w:tcPr>
          <w:p w:rsidR="000667DB" w:rsidRDefault="000667DB" w:rsidP="00016E34">
            <w:pPr>
              <w:pStyle w:val="Tabletext"/>
            </w:pPr>
            <w:r>
              <w:t>Modifiers</w:t>
            </w:r>
          </w:p>
        </w:tc>
        <w:tc>
          <w:tcPr>
            <w:tcW w:w="4655" w:type="dxa"/>
          </w:tcPr>
          <w:p w:rsidR="000667DB" w:rsidRDefault="000667DB" w:rsidP="000667DB">
            <w:pPr>
              <w:pStyle w:val="Tabletext"/>
            </w:pPr>
            <w:r>
              <w:t>Final</w:t>
            </w:r>
          </w:p>
        </w:tc>
      </w:tr>
      <w:tr w:rsidR="000667DB" w:rsidTr="00016E34">
        <w:tc>
          <w:tcPr>
            <w:tcW w:w="4688" w:type="dxa"/>
          </w:tcPr>
          <w:p w:rsidR="000667DB" w:rsidRDefault="000667DB" w:rsidP="00016E34">
            <w:pPr>
              <w:pStyle w:val="Tabletext"/>
            </w:pPr>
            <w:r>
              <w:t>Extends</w:t>
            </w:r>
          </w:p>
        </w:tc>
        <w:tc>
          <w:tcPr>
            <w:tcW w:w="4655" w:type="dxa"/>
          </w:tcPr>
          <w:p w:rsidR="000667DB" w:rsidRDefault="000667DB" w:rsidP="00016E34">
            <w:pPr>
              <w:pStyle w:val="Tabletext"/>
            </w:pPr>
            <w:r>
              <w:t>-</w:t>
            </w:r>
          </w:p>
        </w:tc>
      </w:tr>
      <w:tr w:rsidR="000667DB" w:rsidTr="00016E34">
        <w:tc>
          <w:tcPr>
            <w:tcW w:w="4688" w:type="dxa"/>
          </w:tcPr>
          <w:p w:rsidR="000667DB" w:rsidRDefault="000667DB" w:rsidP="00016E34">
            <w:pPr>
              <w:pStyle w:val="Tabletext"/>
            </w:pPr>
            <w:r>
              <w:t>Implements</w:t>
            </w:r>
          </w:p>
        </w:tc>
        <w:tc>
          <w:tcPr>
            <w:tcW w:w="4655" w:type="dxa"/>
          </w:tcPr>
          <w:p w:rsidR="000667DB" w:rsidRDefault="000667DB" w:rsidP="00016E34">
            <w:pPr>
              <w:pStyle w:val="Tabletext"/>
            </w:pPr>
            <w:r>
              <w:t>-</w:t>
            </w:r>
          </w:p>
        </w:tc>
      </w:tr>
    </w:tbl>
    <w:p w:rsidR="00370112" w:rsidRDefault="00014363" w:rsidP="00014363">
      <w:pPr>
        <w:pStyle w:val="Heading3"/>
      </w:pPr>
      <w:bookmarkStart w:id="60" w:name="_Toc358901680"/>
      <w:r>
        <w:t>Public Methods</w:t>
      </w:r>
      <w:bookmarkEnd w:id="60"/>
    </w:p>
    <w:p w:rsidR="00014363" w:rsidRDefault="00014363" w:rsidP="00014363">
      <w:pPr>
        <w:pStyle w:val="Heading4"/>
      </w:pPr>
      <w:proofErr w:type="spellStart"/>
      <w:proofErr w:type="gramStart"/>
      <w:r>
        <w:t>toString</w:t>
      </w:r>
      <w:proofErr w:type="spellEnd"/>
      <w:proofErr w:type="gramEnd"/>
    </w:p>
    <w:p w:rsidR="00781FFA" w:rsidRDefault="00CD25AD" w:rsidP="00CD25AD">
      <w:proofErr w:type="gramStart"/>
      <w:r>
        <w:t>Returns a String representing the squares that were moved through in this turn.</w:t>
      </w:r>
      <w:proofErr w:type="gramEnd"/>
      <w:r>
        <w:t xml:space="preserve"> If the</w:t>
      </w:r>
      <w:r w:rsidR="00897B43">
        <w:t xml:space="preserve"> move</w:t>
      </w:r>
      <w:r>
        <w:t xml:space="preserve"> was a capturing move then the numbers are separated by ‘x‘, otherwise they are separ</w:t>
      </w:r>
      <w:r w:rsidR="00897B43">
        <w:t>a</w:t>
      </w:r>
      <w:r>
        <w:t>ted by ‘-‘.</w:t>
      </w:r>
    </w:p>
    <w:p w:rsidR="00781FFA" w:rsidRDefault="00781FFA" w:rsidP="00CD25AD">
      <w:r>
        <w:t>For example:</w:t>
      </w:r>
    </w:p>
    <w:p w:rsidR="00781FFA" w:rsidRDefault="00CD25AD" w:rsidP="00781FFA">
      <w:pPr>
        <w:pStyle w:val="BulletList"/>
      </w:pPr>
      <w:r>
        <w:t>“11-15”</w:t>
      </w:r>
    </w:p>
    <w:p w:rsidR="00CD25AD" w:rsidRDefault="00CD25AD" w:rsidP="00781FFA">
      <w:pPr>
        <w:pStyle w:val="BulletList"/>
      </w:pPr>
      <w:r>
        <w:lastRenderedPageBreak/>
        <w:t>“11x18x25”.</w:t>
      </w:r>
    </w:p>
    <w:p w:rsidR="00CD25AD" w:rsidRPr="00CD25AD" w:rsidRDefault="00CD25AD" w:rsidP="00CD25AD">
      <w:r>
        <w:t>The format matches that used for game history in a PDN file – see the Systems Requirements Specification for full details.</w:t>
      </w:r>
    </w:p>
    <w:tbl>
      <w:tblPr>
        <w:tblStyle w:val="IPLDocsTable"/>
        <w:tblW w:w="0" w:type="auto"/>
        <w:tblInd w:w="851" w:type="dxa"/>
        <w:tblLook w:val="04A0" w:firstRow="1" w:lastRow="0" w:firstColumn="1" w:lastColumn="0" w:noHBand="0" w:noVBand="1"/>
      </w:tblPr>
      <w:tblGrid>
        <w:gridCol w:w="4688"/>
        <w:gridCol w:w="4655"/>
      </w:tblGrid>
      <w:tr w:rsidR="00014363"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014363" w:rsidRDefault="00014363" w:rsidP="00781FFA">
            <w:pPr>
              <w:pStyle w:val="BulletList"/>
              <w:keepNext/>
              <w:numPr>
                <w:ilvl w:val="0"/>
                <w:numId w:val="0"/>
              </w:numPr>
              <w:rPr>
                <w:b w:val="0"/>
              </w:rPr>
            </w:pPr>
            <w:r>
              <w:rPr>
                <w:b w:val="0"/>
              </w:rPr>
              <w:t>Attribute</w:t>
            </w:r>
          </w:p>
        </w:tc>
        <w:tc>
          <w:tcPr>
            <w:tcW w:w="4655" w:type="dxa"/>
          </w:tcPr>
          <w:p w:rsidR="00014363" w:rsidRDefault="00014363" w:rsidP="00781FFA">
            <w:pPr>
              <w:pStyle w:val="BulletList"/>
              <w:keepNext/>
              <w:numPr>
                <w:ilvl w:val="0"/>
                <w:numId w:val="0"/>
              </w:numPr>
              <w:rPr>
                <w:b w:val="0"/>
              </w:rPr>
            </w:pPr>
            <w:r>
              <w:rPr>
                <w:b w:val="0"/>
              </w:rPr>
              <w:t>Value</w:t>
            </w:r>
          </w:p>
        </w:tc>
      </w:tr>
      <w:tr w:rsidR="00014363" w:rsidTr="00016E34">
        <w:tc>
          <w:tcPr>
            <w:tcW w:w="4688" w:type="dxa"/>
          </w:tcPr>
          <w:p w:rsidR="00014363" w:rsidRDefault="00014363" w:rsidP="00781FFA">
            <w:pPr>
              <w:pStyle w:val="Tabletext"/>
              <w:keepNext/>
            </w:pPr>
            <w:r>
              <w:t>Modifiers</w:t>
            </w:r>
          </w:p>
        </w:tc>
        <w:tc>
          <w:tcPr>
            <w:tcW w:w="4655" w:type="dxa"/>
          </w:tcPr>
          <w:p w:rsidR="00014363" w:rsidRDefault="00014363" w:rsidP="00781FFA">
            <w:pPr>
              <w:pStyle w:val="Tabletext"/>
              <w:keepNext/>
            </w:pPr>
            <w:r>
              <w:t>-</w:t>
            </w:r>
          </w:p>
        </w:tc>
      </w:tr>
      <w:tr w:rsidR="00014363" w:rsidTr="00016E34">
        <w:tc>
          <w:tcPr>
            <w:tcW w:w="4688" w:type="dxa"/>
          </w:tcPr>
          <w:p w:rsidR="00014363" w:rsidRDefault="00014363" w:rsidP="00781FFA">
            <w:pPr>
              <w:pStyle w:val="Tabletext"/>
              <w:keepNext/>
            </w:pPr>
            <w:r>
              <w:t>Overrides</w:t>
            </w:r>
          </w:p>
        </w:tc>
        <w:tc>
          <w:tcPr>
            <w:tcW w:w="4655" w:type="dxa"/>
          </w:tcPr>
          <w:p w:rsidR="00014363" w:rsidRDefault="00014363" w:rsidP="00781FFA">
            <w:pPr>
              <w:pStyle w:val="Tabletext"/>
              <w:keepNext/>
            </w:pPr>
            <w:proofErr w:type="spellStart"/>
            <w:r>
              <w:t>Object.toString</w:t>
            </w:r>
            <w:proofErr w:type="spellEnd"/>
            <w:r>
              <w:t>()</w:t>
            </w:r>
          </w:p>
        </w:tc>
      </w:tr>
      <w:tr w:rsidR="00014363" w:rsidTr="00016E34">
        <w:tc>
          <w:tcPr>
            <w:tcW w:w="4688" w:type="dxa"/>
          </w:tcPr>
          <w:p w:rsidR="00014363" w:rsidRDefault="00014363" w:rsidP="00016E34">
            <w:pPr>
              <w:pStyle w:val="Tabletext"/>
            </w:pPr>
            <w:r>
              <w:t>Throws</w:t>
            </w:r>
          </w:p>
        </w:tc>
        <w:tc>
          <w:tcPr>
            <w:tcW w:w="4655" w:type="dxa"/>
          </w:tcPr>
          <w:p w:rsidR="00014363" w:rsidRDefault="00014363" w:rsidP="00016E34">
            <w:pPr>
              <w:pStyle w:val="Tabletext"/>
            </w:pPr>
            <w:r>
              <w:t>-</w:t>
            </w:r>
          </w:p>
        </w:tc>
      </w:tr>
    </w:tbl>
    <w:p w:rsidR="00014363" w:rsidRPr="00826A31" w:rsidRDefault="00014363" w:rsidP="00CD25AD">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014363"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014363" w:rsidRDefault="00014363" w:rsidP="00CD25AD">
            <w:pPr>
              <w:keepNext/>
              <w:ind w:left="0"/>
            </w:pPr>
            <w:r>
              <w:t>Name</w:t>
            </w:r>
          </w:p>
        </w:tc>
        <w:tc>
          <w:tcPr>
            <w:tcW w:w="2551" w:type="dxa"/>
          </w:tcPr>
          <w:p w:rsidR="00014363" w:rsidRDefault="00014363" w:rsidP="00CD25AD">
            <w:pPr>
              <w:keepNext/>
              <w:ind w:left="0"/>
            </w:pPr>
            <w:r>
              <w:t>Type</w:t>
            </w:r>
          </w:p>
        </w:tc>
        <w:tc>
          <w:tcPr>
            <w:tcW w:w="4841" w:type="dxa"/>
          </w:tcPr>
          <w:p w:rsidR="00014363" w:rsidRDefault="00014363" w:rsidP="00CD25AD">
            <w:pPr>
              <w:keepNext/>
              <w:ind w:left="0"/>
            </w:pPr>
            <w:r>
              <w:t>Description</w:t>
            </w:r>
          </w:p>
        </w:tc>
      </w:tr>
      <w:tr w:rsidR="00014363" w:rsidTr="00016E34">
        <w:tc>
          <w:tcPr>
            <w:tcW w:w="1951" w:type="dxa"/>
          </w:tcPr>
          <w:p w:rsidR="00014363" w:rsidRDefault="00014363" w:rsidP="00016E34">
            <w:pPr>
              <w:ind w:left="0"/>
            </w:pPr>
            <w:r>
              <w:t>-</w:t>
            </w:r>
          </w:p>
        </w:tc>
        <w:tc>
          <w:tcPr>
            <w:tcW w:w="2551" w:type="dxa"/>
          </w:tcPr>
          <w:p w:rsidR="00014363" w:rsidRDefault="00014363" w:rsidP="00016E34">
            <w:pPr>
              <w:ind w:left="0"/>
            </w:pPr>
            <w:r>
              <w:t>-</w:t>
            </w:r>
          </w:p>
        </w:tc>
        <w:tc>
          <w:tcPr>
            <w:tcW w:w="4841" w:type="dxa"/>
          </w:tcPr>
          <w:p w:rsidR="00014363" w:rsidRDefault="00014363" w:rsidP="00016E34">
            <w:pPr>
              <w:ind w:left="0"/>
            </w:pPr>
            <w:r>
              <w:t>-</w:t>
            </w:r>
          </w:p>
        </w:tc>
      </w:tr>
    </w:tbl>
    <w:p w:rsidR="00014363" w:rsidRPr="00826A31" w:rsidRDefault="00014363" w:rsidP="00CD25A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014363"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014363" w:rsidRDefault="00014363" w:rsidP="00CD25AD">
            <w:pPr>
              <w:keepNext/>
              <w:ind w:left="0"/>
            </w:pPr>
            <w:r>
              <w:t>Type</w:t>
            </w:r>
          </w:p>
        </w:tc>
        <w:tc>
          <w:tcPr>
            <w:tcW w:w="7371" w:type="dxa"/>
          </w:tcPr>
          <w:p w:rsidR="00014363" w:rsidRDefault="00014363" w:rsidP="00CD25AD">
            <w:pPr>
              <w:keepNext/>
              <w:ind w:left="0"/>
            </w:pPr>
            <w:r>
              <w:t>Description</w:t>
            </w:r>
          </w:p>
        </w:tc>
      </w:tr>
      <w:tr w:rsidR="00014363" w:rsidTr="00016E34">
        <w:tc>
          <w:tcPr>
            <w:tcW w:w="1951" w:type="dxa"/>
          </w:tcPr>
          <w:p w:rsidR="00014363" w:rsidRDefault="00CD25AD" w:rsidP="00016E34">
            <w:pPr>
              <w:ind w:left="0"/>
            </w:pPr>
            <w:r>
              <w:t>String</w:t>
            </w:r>
          </w:p>
        </w:tc>
        <w:tc>
          <w:tcPr>
            <w:tcW w:w="7371" w:type="dxa"/>
          </w:tcPr>
          <w:p w:rsidR="00014363" w:rsidRDefault="00CD25AD" w:rsidP="00016E34">
            <w:pPr>
              <w:ind w:left="0"/>
            </w:pPr>
            <w:r>
              <w:t xml:space="preserve">A String describing this </w:t>
            </w:r>
            <w:proofErr w:type="spellStart"/>
            <w:r>
              <w:t>TurnData</w:t>
            </w:r>
            <w:proofErr w:type="spellEnd"/>
            <w:r>
              <w:t>.</w:t>
            </w:r>
          </w:p>
        </w:tc>
      </w:tr>
    </w:tbl>
    <w:p w:rsidR="00014363" w:rsidRDefault="00014363" w:rsidP="00014363">
      <w:pPr>
        <w:pStyle w:val="Heading3"/>
      </w:pPr>
      <w:bookmarkStart w:id="61" w:name="_Toc358901681"/>
      <w:r>
        <w:t>Package Access Methods</w:t>
      </w:r>
      <w:bookmarkEnd w:id="61"/>
    </w:p>
    <w:p w:rsidR="00794B14" w:rsidRDefault="00794B14" w:rsidP="00794B14">
      <w:pPr>
        <w:pStyle w:val="Heading4"/>
      </w:pPr>
      <w:proofErr w:type="spellStart"/>
      <w:r>
        <w:t>TurnData</w:t>
      </w:r>
      <w:proofErr w:type="spellEnd"/>
    </w:p>
    <w:p w:rsidR="00794B14" w:rsidRPr="0049055E" w:rsidRDefault="00794B14" w:rsidP="00794B14">
      <w:r>
        <w:t xml:space="preserve">The sole </w:t>
      </w:r>
      <w:r w:rsidR="00B45802">
        <w:t>constructor</w:t>
      </w:r>
      <w:r>
        <w:t xml:space="preserve"> takes a</w:t>
      </w:r>
      <w:r w:rsidR="008A444F">
        <w:t>n</w:t>
      </w:r>
      <w:r>
        <w:t xml:space="preserve"> </w:t>
      </w:r>
      <w:proofErr w:type="spellStart"/>
      <w:r>
        <w:t>int</w:t>
      </w:r>
      <w:proofErr w:type="spellEnd"/>
      <w:r>
        <w:t xml:space="preserve"> representing the starting point for a move and the </w:t>
      </w:r>
      <w:proofErr w:type="spellStart"/>
      <w:r>
        <w:t>BoardLayout</w:t>
      </w:r>
      <w:proofErr w:type="spellEnd"/>
      <w:r>
        <w:t xml:space="preserve"> at the start of the turn.</w:t>
      </w:r>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794B14" w:rsidRPr="00826A31" w:rsidRDefault="00794B14" w:rsidP="00794B1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Name</w:t>
            </w:r>
          </w:p>
        </w:tc>
        <w:tc>
          <w:tcPr>
            <w:tcW w:w="2551" w:type="dxa"/>
          </w:tcPr>
          <w:p w:rsidR="00794B14" w:rsidRDefault="00794B14" w:rsidP="00016E34">
            <w:pPr>
              <w:ind w:left="0"/>
            </w:pPr>
            <w:r>
              <w:t>Type</w:t>
            </w:r>
          </w:p>
        </w:tc>
        <w:tc>
          <w:tcPr>
            <w:tcW w:w="4841" w:type="dxa"/>
          </w:tcPr>
          <w:p w:rsidR="00794B14" w:rsidRDefault="00794B14" w:rsidP="00016E34">
            <w:pPr>
              <w:ind w:left="0"/>
            </w:pPr>
            <w:r>
              <w:t>Description</w:t>
            </w:r>
          </w:p>
        </w:tc>
      </w:tr>
      <w:tr w:rsidR="00794B14" w:rsidTr="00016E34">
        <w:tc>
          <w:tcPr>
            <w:tcW w:w="1951" w:type="dxa"/>
          </w:tcPr>
          <w:p w:rsidR="00794B14" w:rsidRDefault="00AE2BE2" w:rsidP="00016E34">
            <w:pPr>
              <w:ind w:left="0"/>
            </w:pPr>
            <w:proofErr w:type="spellStart"/>
            <w:r>
              <w:t>s</w:t>
            </w:r>
            <w:r w:rsidR="00794B14">
              <w:t>quareID</w:t>
            </w:r>
            <w:proofErr w:type="spellEnd"/>
          </w:p>
        </w:tc>
        <w:tc>
          <w:tcPr>
            <w:tcW w:w="2551" w:type="dxa"/>
          </w:tcPr>
          <w:p w:rsidR="00794B14" w:rsidRDefault="00794B14" w:rsidP="00016E34">
            <w:pPr>
              <w:ind w:left="0"/>
            </w:pPr>
            <w:proofErr w:type="spellStart"/>
            <w:r>
              <w:t>int</w:t>
            </w:r>
            <w:proofErr w:type="spellEnd"/>
          </w:p>
        </w:tc>
        <w:tc>
          <w:tcPr>
            <w:tcW w:w="4841" w:type="dxa"/>
          </w:tcPr>
          <w:p w:rsidR="00794B14" w:rsidRDefault="00794B14" w:rsidP="00016E34">
            <w:pPr>
              <w:ind w:left="0"/>
            </w:pPr>
            <w:r>
              <w:t>The starting point for a move</w:t>
            </w:r>
          </w:p>
        </w:tc>
      </w:tr>
      <w:tr w:rsidR="00794B14" w:rsidTr="00016E34">
        <w:tc>
          <w:tcPr>
            <w:tcW w:w="1951" w:type="dxa"/>
          </w:tcPr>
          <w:p w:rsidR="00794B14" w:rsidRDefault="00AE2BE2" w:rsidP="00016E34">
            <w:pPr>
              <w:ind w:left="0"/>
            </w:pPr>
            <w:r>
              <w:t>l</w:t>
            </w:r>
            <w:r w:rsidR="00794B14">
              <w:t>ayout</w:t>
            </w:r>
          </w:p>
        </w:tc>
        <w:tc>
          <w:tcPr>
            <w:tcW w:w="2551" w:type="dxa"/>
          </w:tcPr>
          <w:p w:rsidR="00794B14" w:rsidRDefault="00794B14" w:rsidP="00016E34">
            <w:pPr>
              <w:ind w:left="0"/>
            </w:pPr>
            <w:proofErr w:type="spellStart"/>
            <w:r>
              <w:t>BoardLayout</w:t>
            </w:r>
            <w:proofErr w:type="spellEnd"/>
          </w:p>
        </w:tc>
        <w:tc>
          <w:tcPr>
            <w:tcW w:w="4841" w:type="dxa"/>
          </w:tcPr>
          <w:p w:rsidR="00794B14" w:rsidRDefault="00794B14" w:rsidP="00016E34">
            <w:pPr>
              <w:ind w:left="0"/>
            </w:pPr>
            <w:r>
              <w:t xml:space="preserve">The </w:t>
            </w:r>
            <w:proofErr w:type="spellStart"/>
            <w:r>
              <w:t>BoardLayout</w:t>
            </w:r>
            <w:proofErr w:type="spellEnd"/>
            <w:r>
              <w:t xml:space="preserve"> at the start of this turn.</w:t>
            </w:r>
          </w:p>
        </w:tc>
      </w:tr>
    </w:tbl>
    <w:p w:rsidR="00794B14" w:rsidRPr="00826A31" w:rsidRDefault="00794B14" w:rsidP="00794B1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794B14" w:rsidP="00016E34">
            <w:pPr>
              <w:ind w:left="0"/>
            </w:pPr>
            <w:r>
              <w:t>-</w:t>
            </w:r>
          </w:p>
        </w:tc>
        <w:tc>
          <w:tcPr>
            <w:tcW w:w="7371" w:type="dxa"/>
          </w:tcPr>
          <w:p w:rsidR="00794B14" w:rsidRDefault="00794B14" w:rsidP="00016E34">
            <w:pPr>
              <w:ind w:left="0"/>
            </w:pPr>
            <w:r>
              <w:t>-</w:t>
            </w:r>
          </w:p>
        </w:tc>
      </w:tr>
    </w:tbl>
    <w:p w:rsidR="00794B14" w:rsidRDefault="00794B14" w:rsidP="00794B14">
      <w:pPr>
        <w:pStyle w:val="Heading4"/>
      </w:pPr>
      <w:proofErr w:type="spellStart"/>
      <w:proofErr w:type="gramStart"/>
      <w:r>
        <w:t>addCapturingMove</w:t>
      </w:r>
      <w:proofErr w:type="spellEnd"/>
      <w:proofErr w:type="gramEnd"/>
    </w:p>
    <w:p w:rsidR="00794B14" w:rsidRPr="0049055E" w:rsidRDefault="00B45802" w:rsidP="00794B14">
      <w:proofErr w:type="gramStart"/>
      <w:r>
        <w:t xml:space="preserve">Adds a capturing move to this </w:t>
      </w:r>
      <w:proofErr w:type="spellStart"/>
      <w:r>
        <w:t>TurnData</w:t>
      </w:r>
      <w:proofErr w:type="spellEnd"/>
      <w:r>
        <w:t>.</w:t>
      </w:r>
      <w:proofErr w:type="gramEnd"/>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lastRenderedPageBreak/>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794B14" w:rsidRPr="00826A31" w:rsidRDefault="00794B14" w:rsidP="009B6DA2">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9B6DA2">
            <w:pPr>
              <w:keepNext/>
              <w:ind w:left="0"/>
            </w:pPr>
            <w:r>
              <w:t>Name</w:t>
            </w:r>
          </w:p>
        </w:tc>
        <w:tc>
          <w:tcPr>
            <w:tcW w:w="2551" w:type="dxa"/>
          </w:tcPr>
          <w:p w:rsidR="00794B14" w:rsidRDefault="00794B14" w:rsidP="009B6DA2">
            <w:pPr>
              <w:keepNext/>
              <w:ind w:left="0"/>
            </w:pPr>
            <w:r>
              <w:t>Type</w:t>
            </w:r>
          </w:p>
        </w:tc>
        <w:tc>
          <w:tcPr>
            <w:tcW w:w="4841" w:type="dxa"/>
          </w:tcPr>
          <w:p w:rsidR="00794B14" w:rsidRDefault="00794B14" w:rsidP="009B6DA2">
            <w:pPr>
              <w:keepNext/>
              <w:ind w:left="0"/>
            </w:pPr>
            <w:r>
              <w:t>Description</w:t>
            </w:r>
          </w:p>
        </w:tc>
      </w:tr>
      <w:tr w:rsidR="00794B14" w:rsidTr="00016E34">
        <w:tc>
          <w:tcPr>
            <w:tcW w:w="1951" w:type="dxa"/>
          </w:tcPr>
          <w:p w:rsidR="00794B14" w:rsidRDefault="00AE2BE2" w:rsidP="00016E34">
            <w:pPr>
              <w:ind w:left="0"/>
            </w:pPr>
            <w:r>
              <w:t>d</w:t>
            </w:r>
            <w:r w:rsidR="00B45802">
              <w:t>estination</w:t>
            </w:r>
          </w:p>
        </w:tc>
        <w:tc>
          <w:tcPr>
            <w:tcW w:w="2551" w:type="dxa"/>
          </w:tcPr>
          <w:p w:rsidR="00794B14" w:rsidRDefault="00B45802" w:rsidP="00016E34">
            <w:pPr>
              <w:ind w:left="0"/>
            </w:pPr>
            <w:proofErr w:type="spellStart"/>
            <w:r>
              <w:t>int</w:t>
            </w:r>
            <w:proofErr w:type="spellEnd"/>
          </w:p>
        </w:tc>
        <w:tc>
          <w:tcPr>
            <w:tcW w:w="4841" w:type="dxa"/>
          </w:tcPr>
          <w:p w:rsidR="00794B14" w:rsidRDefault="00B45802" w:rsidP="00016E34">
            <w:pPr>
              <w:ind w:left="0"/>
            </w:pPr>
            <w:r>
              <w:t>The destination of the move</w:t>
            </w:r>
          </w:p>
        </w:tc>
      </w:tr>
      <w:tr w:rsidR="00B45802" w:rsidTr="00016E34">
        <w:tc>
          <w:tcPr>
            <w:tcW w:w="1951" w:type="dxa"/>
          </w:tcPr>
          <w:p w:rsidR="00B45802" w:rsidRDefault="00AE2BE2" w:rsidP="00016E34">
            <w:pPr>
              <w:ind w:left="0"/>
            </w:pPr>
            <w:proofErr w:type="spellStart"/>
            <w:r>
              <w:t>c</w:t>
            </w:r>
            <w:r w:rsidR="00B45802">
              <w:t>apturedSquare</w:t>
            </w:r>
            <w:proofErr w:type="spellEnd"/>
          </w:p>
        </w:tc>
        <w:tc>
          <w:tcPr>
            <w:tcW w:w="2551" w:type="dxa"/>
          </w:tcPr>
          <w:p w:rsidR="00B45802" w:rsidRDefault="00B45802" w:rsidP="00016E34">
            <w:pPr>
              <w:ind w:left="0"/>
            </w:pPr>
            <w:proofErr w:type="spellStart"/>
            <w:r>
              <w:t>SquareData</w:t>
            </w:r>
            <w:proofErr w:type="spellEnd"/>
          </w:p>
        </w:tc>
        <w:tc>
          <w:tcPr>
            <w:tcW w:w="4841" w:type="dxa"/>
          </w:tcPr>
          <w:p w:rsidR="00B45802" w:rsidRDefault="00B45802" w:rsidP="00016E34">
            <w:pPr>
              <w:ind w:left="0"/>
            </w:pPr>
            <w:r>
              <w:t>Information about the piece that was captured</w:t>
            </w:r>
          </w:p>
        </w:tc>
      </w:tr>
    </w:tbl>
    <w:p w:rsidR="00794B14" w:rsidRPr="00826A31" w:rsidRDefault="00794B14" w:rsidP="00794B1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B45802" w:rsidP="00016E34">
            <w:pPr>
              <w:ind w:left="0"/>
            </w:pPr>
            <w:r>
              <w:t>-</w:t>
            </w:r>
          </w:p>
        </w:tc>
        <w:tc>
          <w:tcPr>
            <w:tcW w:w="7371" w:type="dxa"/>
          </w:tcPr>
          <w:p w:rsidR="00794B14" w:rsidRDefault="00794B14" w:rsidP="00016E34">
            <w:pPr>
              <w:ind w:left="0"/>
            </w:pPr>
            <w:r>
              <w:t>-</w:t>
            </w:r>
          </w:p>
        </w:tc>
      </w:tr>
    </w:tbl>
    <w:p w:rsidR="00437DCD" w:rsidRDefault="00437DCD" w:rsidP="00437DCD">
      <w:pPr>
        <w:pStyle w:val="Heading4"/>
      </w:pPr>
      <w:proofErr w:type="spellStart"/>
      <w:proofErr w:type="gramStart"/>
      <w:r>
        <w:t>addNormalMove</w:t>
      </w:r>
      <w:proofErr w:type="spellEnd"/>
      <w:proofErr w:type="gramEnd"/>
    </w:p>
    <w:p w:rsidR="00437DCD" w:rsidRPr="0049055E" w:rsidRDefault="00437DCD" w:rsidP="00437DCD">
      <w:proofErr w:type="gramStart"/>
      <w:r>
        <w:t xml:space="preserve">Adds a normal move to this </w:t>
      </w:r>
      <w:proofErr w:type="spellStart"/>
      <w:r>
        <w:t>TurnData</w:t>
      </w:r>
      <w:proofErr w:type="spellEnd"/>
      <w:r>
        <w:t>.</w:t>
      </w:r>
      <w:proofErr w:type="gramEnd"/>
    </w:p>
    <w:tbl>
      <w:tblPr>
        <w:tblStyle w:val="IPLDocsTable"/>
        <w:tblW w:w="0" w:type="auto"/>
        <w:tblInd w:w="851" w:type="dxa"/>
        <w:tblLook w:val="04A0" w:firstRow="1" w:lastRow="0" w:firstColumn="1" w:lastColumn="0" w:noHBand="0" w:noVBand="1"/>
      </w:tblPr>
      <w:tblGrid>
        <w:gridCol w:w="4688"/>
        <w:gridCol w:w="4655"/>
      </w:tblGrid>
      <w:tr w:rsidR="00437DCD" w:rsidTr="006F0EAF">
        <w:trPr>
          <w:cnfStyle w:val="100000000000" w:firstRow="1" w:lastRow="0" w:firstColumn="0" w:lastColumn="0" w:oddVBand="0" w:evenVBand="0" w:oddHBand="0" w:evenHBand="0" w:firstRowFirstColumn="0" w:firstRowLastColumn="0" w:lastRowFirstColumn="0" w:lastRowLastColumn="0"/>
        </w:trPr>
        <w:tc>
          <w:tcPr>
            <w:tcW w:w="4688" w:type="dxa"/>
          </w:tcPr>
          <w:p w:rsidR="00437DCD" w:rsidRDefault="00437DCD" w:rsidP="006F0EAF">
            <w:pPr>
              <w:pStyle w:val="BulletList"/>
              <w:numPr>
                <w:ilvl w:val="0"/>
                <w:numId w:val="0"/>
              </w:numPr>
              <w:rPr>
                <w:b w:val="0"/>
              </w:rPr>
            </w:pPr>
            <w:r>
              <w:rPr>
                <w:b w:val="0"/>
              </w:rPr>
              <w:t>Attribute</w:t>
            </w:r>
          </w:p>
        </w:tc>
        <w:tc>
          <w:tcPr>
            <w:tcW w:w="4655" w:type="dxa"/>
          </w:tcPr>
          <w:p w:rsidR="00437DCD" w:rsidRDefault="00437DCD" w:rsidP="006F0EAF">
            <w:pPr>
              <w:pStyle w:val="BulletList"/>
              <w:numPr>
                <w:ilvl w:val="0"/>
                <w:numId w:val="0"/>
              </w:numPr>
              <w:rPr>
                <w:b w:val="0"/>
              </w:rPr>
            </w:pPr>
            <w:r>
              <w:rPr>
                <w:b w:val="0"/>
              </w:rPr>
              <w:t>Value</w:t>
            </w:r>
          </w:p>
        </w:tc>
      </w:tr>
      <w:tr w:rsidR="00437DCD" w:rsidTr="006F0EAF">
        <w:tc>
          <w:tcPr>
            <w:tcW w:w="4688" w:type="dxa"/>
          </w:tcPr>
          <w:p w:rsidR="00437DCD" w:rsidRDefault="00437DCD" w:rsidP="006F0EAF">
            <w:pPr>
              <w:pStyle w:val="Tabletext"/>
            </w:pPr>
            <w:r>
              <w:t>Modifiers</w:t>
            </w:r>
          </w:p>
        </w:tc>
        <w:tc>
          <w:tcPr>
            <w:tcW w:w="4655" w:type="dxa"/>
          </w:tcPr>
          <w:p w:rsidR="00437DCD" w:rsidRDefault="00437DCD" w:rsidP="006F0EAF">
            <w:pPr>
              <w:pStyle w:val="Tabletext"/>
            </w:pPr>
            <w:r>
              <w:t>-</w:t>
            </w:r>
          </w:p>
        </w:tc>
      </w:tr>
      <w:tr w:rsidR="00437DCD" w:rsidTr="006F0EAF">
        <w:tc>
          <w:tcPr>
            <w:tcW w:w="4688" w:type="dxa"/>
          </w:tcPr>
          <w:p w:rsidR="00437DCD" w:rsidRDefault="00437DCD" w:rsidP="006F0EAF">
            <w:pPr>
              <w:pStyle w:val="Tabletext"/>
            </w:pPr>
            <w:r>
              <w:t>Overrides</w:t>
            </w:r>
          </w:p>
        </w:tc>
        <w:tc>
          <w:tcPr>
            <w:tcW w:w="4655" w:type="dxa"/>
          </w:tcPr>
          <w:p w:rsidR="00437DCD" w:rsidRDefault="00437DCD" w:rsidP="006F0EAF">
            <w:pPr>
              <w:pStyle w:val="Tabletext"/>
            </w:pPr>
            <w:r>
              <w:t>-</w:t>
            </w:r>
          </w:p>
        </w:tc>
      </w:tr>
      <w:tr w:rsidR="00437DCD" w:rsidTr="006F0EAF">
        <w:tc>
          <w:tcPr>
            <w:tcW w:w="4688" w:type="dxa"/>
          </w:tcPr>
          <w:p w:rsidR="00437DCD" w:rsidRDefault="00437DCD" w:rsidP="006F0EAF">
            <w:pPr>
              <w:pStyle w:val="Tabletext"/>
            </w:pPr>
            <w:r>
              <w:t>Throws</w:t>
            </w:r>
          </w:p>
        </w:tc>
        <w:tc>
          <w:tcPr>
            <w:tcW w:w="4655" w:type="dxa"/>
          </w:tcPr>
          <w:p w:rsidR="00437DCD" w:rsidRDefault="00437DCD" w:rsidP="006F0EAF">
            <w:pPr>
              <w:pStyle w:val="Tabletext"/>
            </w:pPr>
            <w:r>
              <w:t>-</w:t>
            </w:r>
          </w:p>
        </w:tc>
      </w:tr>
    </w:tbl>
    <w:p w:rsidR="00437DCD" w:rsidRPr="00826A31" w:rsidRDefault="00437DCD" w:rsidP="00437DCD">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37DCD" w:rsidTr="006F0EAF">
        <w:trPr>
          <w:cnfStyle w:val="100000000000" w:firstRow="1" w:lastRow="0" w:firstColumn="0" w:lastColumn="0" w:oddVBand="0" w:evenVBand="0" w:oddHBand="0" w:evenHBand="0" w:firstRowFirstColumn="0" w:firstRowLastColumn="0" w:lastRowFirstColumn="0" w:lastRowLastColumn="0"/>
        </w:trPr>
        <w:tc>
          <w:tcPr>
            <w:tcW w:w="1951" w:type="dxa"/>
          </w:tcPr>
          <w:p w:rsidR="00437DCD" w:rsidRDefault="00437DCD" w:rsidP="006F0EAF">
            <w:pPr>
              <w:keepNext/>
              <w:ind w:left="0"/>
            </w:pPr>
            <w:r>
              <w:t>Name</w:t>
            </w:r>
          </w:p>
        </w:tc>
        <w:tc>
          <w:tcPr>
            <w:tcW w:w="2551" w:type="dxa"/>
          </w:tcPr>
          <w:p w:rsidR="00437DCD" w:rsidRDefault="00437DCD" w:rsidP="006F0EAF">
            <w:pPr>
              <w:keepNext/>
              <w:ind w:left="0"/>
            </w:pPr>
            <w:r>
              <w:t>Type</w:t>
            </w:r>
          </w:p>
        </w:tc>
        <w:tc>
          <w:tcPr>
            <w:tcW w:w="4841" w:type="dxa"/>
          </w:tcPr>
          <w:p w:rsidR="00437DCD" w:rsidRDefault="00437DCD" w:rsidP="006F0EAF">
            <w:pPr>
              <w:keepNext/>
              <w:ind w:left="0"/>
            </w:pPr>
            <w:r>
              <w:t>Description</w:t>
            </w:r>
          </w:p>
        </w:tc>
      </w:tr>
      <w:tr w:rsidR="00437DCD" w:rsidTr="006F0EAF">
        <w:tc>
          <w:tcPr>
            <w:tcW w:w="1951" w:type="dxa"/>
          </w:tcPr>
          <w:p w:rsidR="00437DCD" w:rsidRDefault="00AE2BE2" w:rsidP="006F0EAF">
            <w:pPr>
              <w:ind w:left="0"/>
            </w:pPr>
            <w:r>
              <w:t>d</w:t>
            </w:r>
            <w:r w:rsidR="00437DCD">
              <w:t>estination</w:t>
            </w:r>
          </w:p>
        </w:tc>
        <w:tc>
          <w:tcPr>
            <w:tcW w:w="2551" w:type="dxa"/>
          </w:tcPr>
          <w:p w:rsidR="00437DCD" w:rsidRDefault="00437DCD" w:rsidP="006F0EAF">
            <w:pPr>
              <w:ind w:left="0"/>
            </w:pPr>
            <w:proofErr w:type="spellStart"/>
            <w:r>
              <w:t>int</w:t>
            </w:r>
            <w:proofErr w:type="spellEnd"/>
          </w:p>
        </w:tc>
        <w:tc>
          <w:tcPr>
            <w:tcW w:w="4841" w:type="dxa"/>
          </w:tcPr>
          <w:p w:rsidR="00437DCD" w:rsidRDefault="00437DCD" w:rsidP="006F0EAF">
            <w:pPr>
              <w:ind w:left="0"/>
            </w:pPr>
            <w:r>
              <w:t>The destination of the move</w:t>
            </w:r>
          </w:p>
        </w:tc>
      </w:tr>
    </w:tbl>
    <w:p w:rsidR="00437DCD" w:rsidRPr="00826A31" w:rsidRDefault="00437DCD" w:rsidP="00437DCD">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37DCD" w:rsidTr="006F0EAF">
        <w:trPr>
          <w:cnfStyle w:val="100000000000" w:firstRow="1" w:lastRow="0" w:firstColumn="0" w:lastColumn="0" w:oddVBand="0" w:evenVBand="0" w:oddHBand="0" w:evenHBand="0" w:firstRowFirstColumn="0" w:firstRowLastColumn="0" w:lastRowFirstColumn="0" w:lastRowLastColumn="0"/>
        </w:trPr>
        <w:tc>
          <w:tcPr>
            <w:tcW w:w="1951" w:type="dxa"/>
          </w:tcPr>
          <w:p w:rsidR="00437DCD" w:rsidRDefault="00437DCD" w:rsidP="006F0EAF">
            <w:pPr>
              <w:ind w:left="0"/>
            </w:pPr>
            <w:r>
              <w:t>Type</w:t>
            </w:r>
          </w:p>
        </w:tc>
        <w:tc>
          <w:tcPr>
            <w:tcW w:w="7371" w:type="dxa"/>
          </w:tcPr>
          <w:p w:rsidR="00437DCD" w:rsidRDefault="00437DCD" w:rsidP="006F0EAF">
            <w:pPr>
              <w:ind w:left="0"/>
            </w:pPr>
            <w:r>
              <w:t>Description</w:t>
            </w:r>
          </w:p>
        </w:tc>
      </w:tr>
      <w:tr w:rsidR="00437DCD" w:rsidTr="006F0EAF">
        <w:tc>
          <w:tcPr>
            <w:tcW w:w="1951" w:type="dxa"/>
          </w:tcPr>
          <w:p w:rsidR="00437DCD" w:rsidRDefault="00437DCD" w:rsidP="006F0EAF">
            <w:pPr>
              <w:ind w:left="0"/>
            </w:pPr>
            <w:r>
              <w:t>-</w:t>
            </w:r>
          </w:p>
        </w:tc>
        <w:tc>
          <w:tcPr>
            <w:tcW w:w="7371" w:type="dxa"/>
          </w:tcPr>
          <w:p w:rsidR="00437DCD" w:rsidRDefault="00437DCD" w:rsidP="006F0EAF">
            <w:pPr>
              <w:ind w:left="0"/>
            </w:pPr>
            <w:r>
              <w:t>-</w:t>
            </w:r>
          </w:p>
        </w:tc>
      </w:tr>
    </w:tbl>
    <w:p w:rsidR="00794B14" w:rsidRDefault="00794B14" w:rsidP="00794B14">
      <w:pPr>
        <w:pStyle w:val="Heading4"/>
      </w:pPr>
      <w:proofErr w:type="spellStart"/>
      <w:proofErr w:type="gramStart"/>
      <w:r>
        <w:t>getBoardLayout</w:t>
      </w:r>
      <w:proofErr w:type="spellEnd"/>
      <w:proofErr w:type="gramEnd"/>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B45802"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02270E" w:rsidRDefault="0002270E" w:rsidP="00794B14">
      <w:pPr>
        <w:rPr>
          <w:b/>
        </w:rPr>
      </w:pPr>
    </w:p>
    <w:p w:rsidR="00794B14" w:rsidRPr="00826A31" w:rsidRDefault="00794B14" w:rsidP="00794B14">
      <w:pPr>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Name</w:t>
            </w:r>
          </w:p>
        </w:tc>
        <w:tc>
          <w:tcPr>
            <w:tcW w:w="2551" w:type="dxa"/>
          </w:tcPr>
          <w:p w:rsidR="00794B14" w:rsidRDefault="00794B14" w:rsidP="00016E34">
            <w:pPr>
              <w:ind w:left="0"/>
            </w:pPr>
            <w:r>
              <w:t>Type</w:t>
            </w:r>
          </w:p>
        </w:tc>
        <w:tc>
          <w:tcPr>
            <w:tcW w:w="4841" w:type="dxa"/>
          </w:tcPr>
          <w:p w:rsidR="00794B14" w:rsidRDefault="00794B14" w:rsidP="00016E34">
            <w:pPr>
              <w:ind w:left="0"/>
            </w:pPr>
            <w:r>
              <w:t>Description</w:t>
            </w:r>
          </w:p>
        </w:tc>
      </w:tr>
      <w:tr w:rsidR="00794B14" w:rsidTr="00016E34">
        <w:tc>
          <w:tcPr>
            <w:tcW w:w="1951" w:type="dxa"/>
          </w:tcPr>
          <w:p w:rsidR="00794B14" w:rsidRDefault="00794B14" w:rsidP="00016E34">
            <w:pPr>
              <w:ind w:left="0"/>
            </w:pPr>
            <w:r>
              <w:t>-</w:t>
            </w:r>
          </w:p>
        </w:tc>
        <w:tc>
          <w:tcPr>
            <w:tcW w:w="2551" w:type="dxa"/>
          </w:tcPr>
          <w:p w:rsidR="00794B14" w:rsidRDefault="00794B14" w:rsidP="00016E34">
            <w:pPr>
              <w:ind w:left="0"/>
            </w:pPr>
            <w:r>
              <w:t>-</w:t>
            </w:r>
          </w:p>
        </w:tc>
        <w:tc>
          <w:tcPr>
            <w:tcW w:w="4841" w:type="dxa"/>
          </w:tcPr>
          <w:p w:rsidR="00794B14" w:rsidRDefault="00794B14" w:rsidP="00016E34">
            <w:pPr>
              <w:ind w:left="0"/>
            </w:pPr>
            <w:r>
              <w:t>-</w:t>
            </w:r>
          </w:p>
        </w:tc>
      </w:tr>
    </w:tbl>
    <w:p w:rsidR="00794B14" w:rsidRPr="00826A31" w:rsidRDefault="00794B14" w:rsidP="00794B1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B45802" w:rsidP="00016E34">
            <w:pPr>
              <w:ind w:left="0"/>
            </w:pPr>
            <w:proofErr w:type="spellStart"/>
            <w:r>
              <w:t>BoardLayout</w:t>
            </w:r>
            <w:proofErr w:type="spellEnd"/>
          </w:p>
        </w:tc>
        <w:tc>
          <w:tcPr>
            <w:tcW w:w="7371" w:type="dxa"/>
          </w:tcPr>
          <w:p w:rsidR="00794B14" w:rsidRDefault="00B45802" w:rsidP="00016E34">
            <w:pPr>
              <w:ind w:left="0"/>
            </w:pPr>
            <w:r>
              <w:t xml:space="preserve">The </w:t>
            </w:r>
            <w:proofErr w:type="spellStart"/>
            <w:r>
              <w:t>BoardLayout</w:t>
            </w:r>
            <w:proofErr w:type="spellEnd"/>
            <w:r>
              <w:t xml:space="preserve"> at the start of this turn.</w:t>
            </w:r>
          </w:p>
        </w:tc>
      </w:tr>
    </w:tbl>
    <w:p w:rsidR="00794B14" w:rsidRDefault="00794B14" w:rsidP="00794B14">
      <w:pPr>
        <w:pStyle w:val="Heading4"/>
      </w:pPr>
      <w:proofErr w:type="spellStart"/>
      <w:proofErr w:type="gramStart"/>
      <w:r>
        <w:t>getCaptured</w:t>
      </w:r>
      <w:proofErr w:type="spellEnd"/>
      <w:proofErr w:type="gramEnd"/>
    </w:p>
    <w:p w:rsidR="00794B14" w:rsidRPr="0049055E" w:rsidRDefault="00B45802" w:rsidP="00794B14">
      <w:proofErr w:type="gramStart"/>
      <w:r>
        <w:t xml:space="preserve">Returns a list of </w:t>
      </w:r>
      <w:proofErr w:type="spellStart"/>
      <w:r>
        <w:t>SquareData</w:t>
      </w:r>
      <w:proofErr w:type="spellEnd"/>
      <w:r>
        <w:t xml:space="preserve"> representing the pieces captured during this turn.</w:t>
      </w:r>
      <w:proofErr w:type="gramEnd"/>
      <w:r>
        <w:t xml:space="preserve"> The list should be a copy of the one stored internally to prevent modification.</w:t>
      </w:r>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677C0A"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677C0A"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794B14" w:rsidRPr="00826A31" w:rsidRDefault="00794B14" w:rsidP="00794B1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Name</w:t>
            </w:r>
          </w:p>
        </w:tc>
        <w:tc>
          <w:tcPr>
            <w:tcW w:w="2551" w:type="dxa"/>
          </w:tcPr>
          <w:p w:rsidR="00794B14" w:rsidRDefault="00794B14" w:rsidP="00016E34">
            <w:pPr>
              <w:ind w:left="0"/>
            </w:pPr>
            <w:r>
              <w:t>Type</w:t>
            </w:r>
          </w:p>
        </w:tc>
        <w:tc>
          <w:tcPr>
            <w:tcW w:w="4841" w:type="dxa"/>
          </w:tcPr>
          <w:p w:rsidR="00794B14" w:rsidRDefault="00794B14" w:rsidP="00016E34">
            <w:pPr>
              <w:ind w:left="0"/>
            </w:pPr>
            <w:r>
              <w:t>Description</w:t>
            </w:r>
          </w:p>
        </w:tc>
      </w:tr>
      <w:tr w:rsidR="00794B14" w:rsidTr="00016E34">
        <w:tc>
          <w:tcPr>
            <w:tcW w:w="1951" w:type="dxa"/>
          </w:tcPr>
          <w:p w:rsidR="00794B14" w:rsidRDefault="00794B14" w:rsidP="00016E34">
            <w:pPr>
              <w:ind w:left="0"/>
            </w:pPr>
            <w:r>
              <w:t>-</w:t>
            </w:r>
          </w:p>
        </w:tc>
        <w:tc>
          <w:tcPr>
            <w:tcW w:w="2551" w:type="dxa"/>
          </w:tcPr>
          <w:p w:rsidR="00794B14" w:rsidRDefault="00794B14" w:rsidP="00016E34">
            <w:pPr>
              <w:ind w:left="0"/>
            </w:pPr>
            <w:r>
              <w:t>-</w:t>
            </w:r>
          </w:p>
        </w:tc>
        <w:tc>
          <w:tcPr>
            <w:tcW w:w="4841" w:type="dxa"/>
          </w:tcPr>
          <w:p w:rsidR="00794B14" w:rsidRDefault="00794B14" w:rsidP="00016E34">
            <w:pPr>
              <w:ind w:left="0"/>
            </w:pPr>
            <w:r>
              <w:t>-</w:t>
            </w:r>
          </w:p>
        </w:tc>
      </w:tr>
    </w:tbl>
    <w:p w:rsidR="00794B14" w:rsidRPr="00826A31" w:rsidRDefault="00794B14" w:rsidP="00794B1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B45802" w:rsidP="00016E34">
            <w:pPr>
              <w:ind w:left="0"/>
            </w:pPr>
            <w:r>
              <w:t>List&lt;</w:t>
            </w:r>
            <w:proofErr w:type="spellStart"/>
            <w:r>
              <w:t>SquareData</w:t>
            </w:r>
            <w:proofErr w:type="spellEnd"/>
            <w:r>
              <w:t>&gt;</w:t>
            </w:r>
          </w:p>
        </w:tc>
        <w:tc>
          <w:tcPr>
            <w:tcW w:w="7371" w:type="dxa"/>
          </w:tcPr>
          <w:p w:rsidR="00794B14" w:rsidRDefault="00B45802" w:rsidP="00B45802">
            <w:pPr>
              <w:ind w:left="0"/>
            </w:pPr>
            <w:r>
              <w:t xml:space="preserve">A list of </w:t>
            </w:r>
            <w:proofErr w:type="spellStart"/>
            <w:r>
              <w:t>SquareData</w:t>
            </w:r>
            <w:proofErr w:type="spellEnd"/>
            <w:r>
              <w:t xml:space="preserve"> objects representing the captured pieces.</w:t>
            </w:r>
          </w:p>
        </w:tc>
      </w:tr>
    </w:tbl>
    <w:p w:rsidR="00794B14" w:rsidRDefault="00794B14" w:rsidP="00794B14">
      <w:pPr>
        <w:pStyle w:val="Heading4"/>
      </w:pPr>
      <w:proofErr w:type="spellStart"/>
      <w:proofErr w:type="gramStart"/>
      <w:r>
        <w:t>getCurrentPosition</w:t>
      </w:r>
      <w:proofErr w:type="spellEnd"/>
      <w:proofErr w:type="gramEnd"/>
    </w:p>
    <w:p w:rsidR="00794B14" w:rsidRPr="0049055E" w:rsidRDefault="002F4359" w:rsidP="00794B14">
      <w:r>
        <w:t>Where the piece is currently</w:t>
      </w:r>
      <w:r w:rsidR="00C553AD">
        <w:t>, i</w:t>
      </w:r>
      <w:r>
        <w:t xml:space="preserve">f no moves have been added it will return the value used in the constructor. </w:t>
      </w:r>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3612C5"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3612C5"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794B14" w:rsidRPr="00826A31" w:rsidRDefault="00794B14" w:rsidP="00794B1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Name</w:t>
            </w:r>
          </w:p>
        </w:tc>
        <w:tc>
          <w:tcPr>
            <w:tcW w:w="2551" w:type="dxa"/>
          </w:tcPr>
          <w:p w:rsidR="00794B14" w:rsidRDefault="00794B14" w:rsidP="00016E34">
            <w:pPr>
              <w:ind w:left="0"/>
            </w:pPr>
            <w:r>
              <w:t>Type</w:t>
            </w:r>
          </w:p>
        </w:tc>
        <w:tc>
          <w:tcPr>
            <w:tcW w:w="4841" w:type="dxa"/>
          </w:tcPr>
          <w:p w:rsidR="00794B14" w:rsidRDefault="00794B14" w:rsidP="00016E34">
            <w:pPr>
              <w:ind w:left="0"/>
            </w:pPr>
            <w:r>
              <w:t>Description</w:t>
            </w:r>
          </w:p>
        </w:tc>
      </w:tr>
      <w:tr w:rsidR="00794B14" w:rsidTr="00016E34">
        <w:tc>
          <w:tcPr>
            <w:tcW w:w="1951" w:type="dxa"/>
          </w:tcPr>
          <w:p w:rsidR="00794B14" w:rsidRDefault="00794B14" w:rsidP="00016E34">
            <w:pPr>
              <w:ind w:left="0"/>
            </w:pPr>
            <w:r>
              <w:t>-</w:t>
            </w:r>
          </w:p>
        </w:tc>
        <w:tc>
          <w:tcPr>
            <w:tcW w:w="2551" w:type="dxa"/>
          </w:tcPr>
          <w:p w:rsidR="00794B14" w:rsidRDefault="00794B14" w:rsidP="00016E34">
            <w:pPr>
              <w:ind w:left="0"/>
            </w:pPr>
            <w:r>
              <w:t>-</w:t>
            </w:r>
          </w:p>
        </w:tc>
        <w:tc>
          <w:tcPr>
            <w:tcW w:w="4841" w:type="dxa"/>
          </w:tcPr>
          <w:p w:rsidR="00794B14" w:rsidRDefault="00794B14" w:rsidP="00016E34">
            <w:pPr>
              <w:ind w:left="0"/>
            </w:pPr>
            <w:r>
              <w:t>-</w:t>
            </w:r>
          </w:p>
        </w:tc>
      </w:tr>
    </w:tbl>
    <w:p w:rsidR="0002270E" w:rsidRDefault="0002270E" w:rsidP="00794B14">
      <w:pPr>
        <w:rPr>
          <w:b/>
        </w:rPr>
      </w:pPr>
    </w:p>
    <w:p w:rsidR="00794B14" w:rsidRPr="00826A31" w:rsidRDefault="00794B14" w:rsidP="00794B14">
      <w:pPr>
        <w:rPr>
          <w:b/>
        </w:rPr>
      </w:pPr>
      <w:r w:rsidRPr="00826A31">
        <w:rPr>
          <w:b/>
        </w:rPr>
        <w:lastRenderedPageBreak/>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6E7CFE" w:rsidP="00016E34">
            <w:pPr>
              <w:ind w:left="0"/>
            </w:pPr>
            <w:proofErr w:type="spellStart"/>
            <w:r>
              <w:t>int</w:t>
            </w:r>
            <w:proofErr w:type="spellEnd"/>
          </w:p>
        </w:tc>
        <w:tc>
          <w:tcPr>
            <w:tcW w:w="7371" w:type="dxa"/>
          </w:tcPr>
          <w:p w:rsidR="00794B14" w:rsidRDefault="006E7CFE" w:rsidP="00016E34">
            <w:pPr>
              <w:ind w:left="0"/>
            </w:pPr>
            <w:r>
              <w:t>The current position.</w:t>
            </w:r>
          </w:p>
        </w:tc>
      </w:tr>
    </w:tbl>
    <w:p w:rsidR="00794B14" w:rsidRDefault="00794B14" w:rsidP="00794B14">
      <w:pPr>
        <w:pStyle w:val="Heading4"/>
      </w:pPr>
      <w:proofErr w:type="spellStart"/>
      <w:proofErr w:type="gramStart"/>
      <w:r>
        <w:t>getStartingPosition</w:t>
      </w:r>
      <w:proofErr w:type="spellEnd"/>
      <w:proofErr w:type="gramEnd"/>
    </w:p>
    <w:p w:rsidR="00794B14" w:rsidRPr="0049055E" w:rsidRDefault="00C553AD" w:rsidP="00794B14">
      <w:proofErr w:type="gramStart"/>
      <w:r>
        <w:t>The starting position for this turn – the value used in the constructor.</w:t>
      </w:r>
      <w:proofErr w:type="gramEnd"/>
    </w:p>
    <w:tbl>
      <w:tblPr>
        <w:tblStyle w:val="IPLDocsTable"/>
        <w:tblW w:w="0" w:type="auto"/>
        <w:tblInd w:w="851" w:type="dxa"/>
        <w:tblLook w:val="04A0" w:firstRow="1" w:lastRow="0" w:firstColumn="1" w:lastColumn="0" w:noHBand="0" w:noVBand="1"/>
      </w:tblPr>
      <w:tblGrid>
        <w:gridCol w:w="4688"/>
        <w:gridCol w:w="4655"/>
      </w:tblGrid>
      <w:tr w:rsidR="00794B14" w:rsidTr="00016E34">
        <w:trPr>
          <w:cnfStyle w:val="100000000000" w:firstRow="1" w:lastRow="0" w:firstColumn="0" w:lastColumn="0" w:oddVBand="0" w:evenVBand="0" w:oddHBand="0" w:evenHBand="0" w:firstRowFirstColumn="0" w:firstRowLastColumn="0" w:lastRowFirstColumn="0" w:lastRowLastColumn="0"/>
        </w:trPr>
        <w:tc>
          <w:tcPr>
            <w:tcW w:w="4688" w:type="dxa"/>
          </w:tcPr>
          <w:p w:rsidR="00794B14" w:rsidRDefault="00794B14" w:rsidP="00016E34">
            <w:pPr>
              <w:pStyle w:val="BulletList"/>
              <w:numPr>
                <w:ilvl w:val="0"/>
                <w:numId w:val="0"/>
              </w:numPr>
              <w:rPr>
                <w:b w:val="0"/>
              </w:rPr>
            </w:pPr>
            <w:r>
              <w:rPr>
                <w:b w:val="0"/>
              </w:rPr>
              <w:t>Attribute</w:t>
            </w:r>
          </w:p>
        </w:tc>
        <w:tc>
          <w:tcPr>
            <w:tcW w:w="4655" w:type="dxa"/>
          </w:tcPr>
          <w:p w:rsidR="00794B14" w:rsidRDefault="00794B14" w:rsidP="00016E34">
            <w:pPr>
              <w:pStyle w:val="BulletList"/>
              <w:numPr>
                <w:ilvl w:val="0"/>
                <w:numId w:val="0"/>
              </w:numPr>
              <w:rPr>
                <w:b w:val="0"/>
              </w:rPr>
            </w:pPr>
            <w:r>
              <w:rPr>
                <w:b w:val="0"/>
              </w:rPr>
              <w:t>Value</w:t>
            </w:r>
          </w:p>
        </w:tc>
      </w:tr>
      <w:tr w:rsidR="00794B14" w:rsidTr="00016E34">
        <w:tc>
          <w:tcPr>
            <w:tcW w:w="4688" w:type="dxa"/>
          </w:tcPr>
          <w:p w:rsidR="00794B14" w:rsidRDefault="00794B14" w:rsidP="00016E34">
            <w:pPr>
              <w:pStyle w:val="Tabletext"/>
            </w:pPr>
            <w:r>
              <w:t>Modifiers</w:t>
            </w:r>
          </w:p>
        </w:tc>
        <w:tc>
          <w:tcPr>
            <w:tcW w:w="4655" w:type="dxa"/>
          </w:tcPr>
          <w:p w:rsidR="00794B14" w:rsidRDefault="003612C5" w:rsidP="00016E34">
            <w:pPr>
              <w:pStyle w:val="Tabletext"/>
            </w:pPr>
            <w:r>
              <w:t>-</w:t>
            </w:r>
          </w:p>
        </w:tc>
      </w:tr>
      <w:tr w:rsidR="00794B14" w:rsidTr="00016E34">
        <w:tc>
          <w:tcPr>
            <w:tcW w:w="4688" w:type="dxa"/>
          </w:tcPr>
          <w:p w:rsidR="00794B14" w:rsidRDefault="00794B14" w:rsidP="00016E34">
            <w:pPr>
              <w:pStyle w:val="Tabletext"/>
            </w:pPr>
            <w:r>
              <w:t>Overrides</w:t>
            </w:r>
          </w:p>
        </w:tc>
        <w:tc>
          <w:tcPr>
            <w:tcW w:w="4655" w:type="dxa"/>
          </w:tcPr>
          <w:p w:rsidR="00794B14" w:rsidRDefault="003612C5" w:rsidP="00016E34">
            <w:pPr>
              <w:pStyle w:val="Tabletext"/>
            </w:pPr>
            <w:r>
              <w:t>-</w:t>
            </w:r>
          </w:p>
        </w:tc>
      </w:tr>
      <w:tr w:rsidR="00794B14" w:rsidTr="00016E34">
        <w:tc>
          <w:tcPr>
            <w:tcW w:w="4688" w:type="dxa"/>
          </w:tcPr>
          <w:p w:rsidR="00794B14" w:rsidRDefault="00794B14" w:rsidP="00016E34">
            <w:pPr>
              <w:pStyle w:val="Tabletext"/>
            </w:pPr>
            <w:r>
              <w:t>Throws</w:t>
            </w:r>
          </w:p>
        </w:tc>
        <w:tc>
          <w:tcPr>
            <w:tcW w:w="4655" w:type="dxa"/>
          </w:tcPr>
          <w:p w:rsidR="00794B14" w:rsidRDefault="00794B14" w:rsidP="00016E34">
            <w:pPr>
              <w:pStyle w:val="Tabletext"/>
            </w:pPr>
            <w:r>
              <w:t>-</w:t>
            </w:r>
          </w:p>
        </w:tc>
      </w:tr>
    </w:tbl>
    <w:p w:rsidR="00794B14" w:rsidRPr="00826A31" w:rsidRDefault="00794B14" w:rsidP="00794B14">
      <w:pPr>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Name</w:t>
            </w:r>
          </w:p>
        </w:tc>
        <w:tc>
          <w:tcPr>
            <w:tcW w:w="2551" w:type="dxa"/>
          </w:tcPr>
          <w:p w:rsidR="00794B14" w:rsidRDefault="00794B14" w:rsidP="00016E34">
            <w:pPr>
              <w:ind w:left="0"/>
            </w:pPr>
            <w:r>
              <w:t>Type</w:t>
            </w:r>
          </w:p>
        </w:tc>
        <w:tc>
          <w:tcPr>
            <w:tcW w:w="4841" w:type="dxa"/>
          </w:tcPr>
          <w:p w:rsidR="00794B14" w:rsidRDefault="00794B14" w:rsidP="00016E34">
            <w:pPr>
              <w:ind w:left="0"/>
            </w:pPr>
            <w:r>
              <w:t>Description</w:t>
            </w:r>
          </w:p>
        </w:tc>
      </w:tr>
      <w:tr w:rsidR="00794B14" w:rsidTr="00016E34">
        <w:tc>
          <w:tcPr>
            <w:tcW w:w="1951" w:type="dxa"/>
          </w:tcPr>
          <w:p w:rsidR="00794B14" w:rsidRDefault="00794B14" w:rsidP="00016E34">
            <w:pPr>
              <w:ind w:left="0"/>
            </w:pPr>
            <w:r>
              <w:t>-</w:t>
            </w:r>
          </w:p>
        </w:tc>
        <w:tc>
          <w:tcPr>
            <w:tcW w:w="2551" w:type="dxa"/>
          </w:tcPr>
          <w:p w:rsidR="00794B14" w:rsidRDefault="00794B14" w:rsidP="00016E34">
            <w:pPr>
              <w:ind w:left="0"/>
            </w:pPr>
            <w:r>
              <w:t>-</w:t>
            </w:r>
          </w:p>
        </w:tc>
        <w:tc>
          <w:tcPr>
            <w:tcW w:w="4841" w:type="dxa"/>
          </w:tcPr>
          <w:p w:rsidR="00794B14" w:rsidRDefault="00794B14" w:rsidP="00016E34">
            <w:pPr>
              <w:ind w:left="0"/>
            </w:pPr>
            <w:r>
              <w:t>-</w:t>
            </w:r>
          </w:p>
        </w:tc>
      </w:tr>
    </w:tbl>
    <w:p w:rsidR="00794B14" w:rsidRPr="00826A31" w:rsidRDefault="00794B14" w:rsidP="00794B14">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794B14" w:rsidTr="00016E34">
        <w:trPr>
          <w:cnfStyle w:val="100000000000" w:firstRow="1" w:lastRow="0" w:firstColumn="0" w:lastColumn="0" w:oddVBand="0" w:evenVBand="0" w:oddHBand="0" w:evenHBand="0" w:firstRowFirstColumn="0" w:firstRowLastColumn="0" w:lastRowFirstColumn="0" w:lastRowLastColumn="0"/>
        </w:trPr>
        <w:tc>
          <w:tcPr>
            <w:tcW w:w="1951" w:type="dxa"/>
          </w:tcPr>
          <w:p w:rsidR="00794B14" w:rsidRDefault="00794B14" w:rsidP="00016E34">
            <w:pPr>
              <w:ind w:left="0"/>
            </w:pPr>
            <w:r>
              <w:t>Type</w:t>
            </w:r>
          </w:p>
        </w:tc>
        <w:tc>
          <w:tcPr>
            <w:tcW w:w="7371" w:type="dxa"/>
          </w:tcPr>
          <w:p w:rsidR="00794B14" w:rsidRDefault="00794B14" w:rsidP="00016E34">
            <w:pPr>
              <w:ind w:left="0"/>
            </w:pPr>
            <w:r>
              <w:t>Description</w:t>
            </w:r>
          </w:p>
        </w:tc>
      </w:tr>
      <w:tr w:rsidR="00794B14" w:rsidTr="00016E34">
        <w:tc>
          <w:tcPr>
            <w:tcW w:w="1951" w:type="dxa"/>
          </w:tcPr>
          <w:p w:rsidR="00794B14" w:rsidRDefault="00ED48C7" w:rsidP="00016E34">
            <w:pPr>
              <w:ind w:left="0"/>
            </w:pPr>
            <w:proofErr w:type="spellStart"/>
            <w:r>
              <w:t>int</w:t>
            </w:r>
            <w:proofErr w:type="spellEnd"/>
          </w:p>
        </w:tc>
        <w:tc>
          <w:tcPr>
            <w:tcW w:w="7371" w:type="dxa"/>
          </w:tcPr>
          <w:p w:rsidR="00794B14" w:rsidRDefault="00ED48C7" w:rsidP="00016E34">
            <w:pPr>
              <w:ind w:left="0"/>
            </w:pPr>
            <w:r>
              <w:t>The starting position for this turn.</w:t>
            </w:r>
          </w:p>
        </w:tc>
      </w:tr>
    </w:tbl>
    <w:p w:rsidR="00014363" w:rsidRDefault="00014363" w:rsidP="00014363">
      <w:pPr>
        <w:pStyle w:val="Heading3"/>
      </w:pPr>
      <w:bookmarkStart w:id="62" w:name="_Toc358901682"/>
      <w:r>
        <w:t>Public Fields</w:t>
      </w:r>
      <w:bookmarkEnd w:id="62"/>
    </w:p>
    <w:p w:rsidR="00CD25AD" w:rsidRPr="00CD25AD" w:rsidRDefault="00CD25AD" w:rsidP="00CD25AD">
      <w:r>
        <w:t>None</w:t>
      </w:r>
    </w:p>
    <w:p w:rsidR="00014363" w:rsidRDefault="00014363" w:rsidP="00014363">
      <w:pPr>
        <w:pStyle w:val="Heading3"/>
      </w:pPr>
      <w:bookmarkStart w:id="63" w:name="_Toc358901683"/>
      <w:r>
        <w:t>Package Access Fields</w:t>
      </w:r>
      <w:bookmarkEnd w:id="63"/>
    </w:p>
    <w:p w:rsidR="00CD25AD" w:rsidRPr="00CD25AD" w:rsidRDefault="00CD25AD" w:rsidP="00CD25AD">
      <w:r>
        <w:t>None</w:t>
      </w:r>
    </w:p>
    <w:p w:rsidR="0058255E" w:rsidRPr="0058255E" w:rsidRDefault="00F329EB" w:rsidP="00F329EB">
      <w:pPr>
        <w:pStyle w:val="Heading1"/>
      </w:pPr>
      <w:bookmarkStart w:id="64" w:name="_Toc358901684"/>
      <w:r>
        <w:t>Resource Requirements</w:t>
      </w:r>
      <w:bookmarkEnd w:id="64"/>
    </w:p>
    <w:p w:rsidR="0058255E" w:rsidRPr="0058255E" w:rsidRDefault="00C31181" w:rsidP="0058255E">
      <w:pPr>
        <w:rPr>
          <w:kern w:val="28"/>
        </w:rPr>
      </w:pPr>
      <w:r>
        <w:rPr>
          <w:kern w:val="28"/>
        </w:rPr>
        <w:t>None</w:t>
      </w:r>
    </w:p>
    <w:p w:rsidR="0058255E" w:rsidRPr="0058255E" w:rsidRDefault="00F329EB" w:rsidP="00F329EB">
      <w:pPr>
        <w:pStyle w:val="Heading1"/>
      </w:pPr>
      <w:bookmarkStart w:id="65" w:name="_Toc358901685"/>
      <w:r>
        <w:t>Test Plan</w:t>
      </w:r>
      <w:bookmarkEnd w:id="65"/>
    </w:p>
    <w:p w:rsidR="000B5AE6" w:rsidRPr="0058255E" w:rsidRDefault="000B5AE6" w:rsidP="000B5AE6">
      <w:pPr>
        <w:rPr>
          <w:kern w:val="28"/>
        </w:rPr>
      </w:pPr>
      <w:bookmarkStart w:id="66" w:name="_Toc12853351"/>
      <w:bookmarkStart w:id="67" w:name="_Toc19326761"/>
      <w:bookmarkStart w:id="68" w:name="_Toc92857851"/>
      <w:r>
        <w:rPr>
          <w:kern w:val="28"/>
        </w:rPr>
        <w:t>There will be no formal package level testing. Each class will be unit tested and then the entire system will undergo system level testing.</w:t>
      </w:r>
    </w:p>
    <w:p w:rsidR="0058255E" w:rsidRPr="0058255E" w:rsidRDefault="00F329EB" w:rsidP="00F329EB">
      <w:pPr>
        <w:pStyle w:val="Heading1"/>
      </w:pPr>
      <w:bookmarkStart w:id="69" w:name="_Toc358901686"/>
      <w:r>
        <w:lastRenderedPageBreak/>
        <w:t>Scenarios</w:t>
      </w:r>
      <w:bookmarkEnd w:id="66"/>
      <w:bookmarkEnd w:id="67"/>
      <w:bookmarkEnd w:id="68"/>
      <w:bookmarkEnd w:id="69"/>
    </w:p>
    <w:p w:rsidR="00EA225E" w:rsidRDefault="00EA225E" w:rsidP="00EA225E">
      <w:pPr>
        <w:pStyle w:val="Heading2"/>
        <w:rPr>
          <w:kern w:val="28"/>
        </w:rPr>
      </w:pPr>
      <w:bookmarkStart w:id="70" w:name="_Toc358901687"/>
      <w:r>
        <w:rPr>
          <w:kern w:val="28"/>
        </w:rPr>
        <w:t>New Game</w:t>
      </w:r>
      <w:bookmarkEnd w:id="70"/>
    </w:p>
    <w:p w:rsidR="00D525F1" w:rsidRDefault="00A163F8">
      <w:pPr>
        <w:spacing w:before="0" w:after="200"/>
        <w:ind w:left="0"/>
      </w:pPr>
      <w:r>
        <w:rPr>
          <w:noProof/>
          <w:lang w:eastAsia="en-GB"/>
        </w:rPr>
        <w:drawing>
          <wp:inline distT="0" distB="0" distL="0" distR="0">
            <wp:extent cx="6105525" cy="7467600"/>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105525" cy="7467600"/>
                    </a:xfrm>
                    <a:prstGeom prst="rect">
                      <a:avLst/>
                    </a:prstGeom>
                    <a:noFill/>
                    <a:ln w="9525">
                      <a:noFill/>
                      <a:miter lim="800000"/>
                      <a:headEnd/>
                      <a:tailEnd/>
                    </a:ln>
                  </pic:spPr>
                </pic:pic>
              </a:graphicData>
            </a:graphic>
          </wp:inline>
        </w:drawing>
      </w:r>
    </w:p>
    <w:p w:rsidR="00BD658B" w:rsidRDefault="00BD658B" w:rsidP="00BD658B">
      <w:pPr>
        <w:pStyle w:val="Heading2"/>
      </w:pPr>
      <w:bookmarkStart w:id="71" w:name="_Toc358901688"/>
      <w:r>
        <w:lastRenderedPageBreak/>
        <w:t>Set Click</w:t>
      </w:r>
      <w:bookmarkEnd w:id="71"/>
    </w:p>
    <w:p w:rsidR="00D525F1" w:rsidRPr="00D525F1" w:rsidRDefault="0002270E" w:rsidP="00D525F1">
      <w:pPr>
        <w:ind w:left="0"/>
        <w:jc w:val="center"/>
      </w:pPr>
      <w:r>
        <w:rPr>
          <w:noProof/>
          <w:lang w:eastAsia="en-GB"/>
        </w:rPr>
        <w:drawing>
          <wp:inline distT="0" distB="0" distL="0" distR="0">
            <wp:extent cx="6630636" cy="809625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6630636" cy="8096250"/>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72" w:name="_Toc358901689"/>
      <w:r>
        <w:lastRenderedPageBreak/>
        <w:t>Supporting Documentation</w:t>
      </w:r>
      <w:bookmarkEnd w:id="72"/>
    </w:p>
    <w:p w:rsidR="0058255E" w:rsidRPr="0058255E" w:rsidRDefault="003E0CBB" w:rsidP="0058255E">
      <w:pPr>
        <w:rPr>
          <w:kern w:val="28"/>
        </w:rPr>
      </w:pPr>
      <w:proofErr w:type="gramStart"/>
      <w:r>
        <w:rPr>
          <w:kern w:val="28"/>
        </w:rPr>
        <w:t>None</w:t>
      </w:r>
      <w:r w:rsidR="00084EA7">
        <w:rPr>
          <w:kern w:val="28"/>
        </w:rPr>
        <w:t>.</w:t>
      </w:r>
      <w:proofErr w:type="gramEnd"/>
    </w:p>
    <w:p w:rsidR="00F87315" w:rsidRDefault="00F87315" w:rsidP="00F87315"/>
    <w:p w:rsidR="00F87315" w:rsidRPr="00492FF9" w:rsidRDefault="00F87315" w:rsidP="00F87315">
      <w:pPr>
        <w:jc w:val="center"/>
        <w:rPr>
          <w:b/>
          <w:color w:val="AD5F01" w:themeColor="text2"/>
        </w:rPr>
      </w:pPr>
      <w:r w:rsidRPr="00492FF9">
        <w:rPr>
          <w:b/>
          <w:color w:val="AD5F01" w:themeColor="text2"/>
        </w:rPr>
        <w:t>- End of Document -</w:t>
      </w:r>
      <w:bookmarkStart w:id="73" w:name="EndOfDocument"/>
      <w:bookmarkEnd w:id="73"/>
    </w:p>
    <w:sectPr w:rsidR="00F87315" w:rsidRPr="00492FF9" w:rsidSect="0031774E">
      <w:headerReference w:type="default" r:id="rId21"/>
      <w:footerReference w:type="default" r:id="rId22"/>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A13" w:rsidRPr="00FA19B0" w:rsidRDefault="00127A13" w:rsidP="00FA5099">
      <w:pPr>
        <w:spacing w:after="0" w:line="240" w:lineRule="auto"/>
        <w:rPr>
          <w:sz w:val="24"/>
        </w:rPr>
      </w:pPr>
      <w:r>
        <w:separator/>
      </w:r>
    </w:p>
  </w:endnote>
  <w:endnote w:type="continuationSeparator" w:id="0">
    <w:p w:rsidR="00127A13" w:rsidRPr="00FA19B0" w:rsidRDefault="00127A13"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Default="006F0E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Default="00127A13"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6F0EAF">
      <w:rPr>
        <w:rFonts w:cs="Arial"/>
        <w:i/>
        <w:sz w:val="18"/>
        <w:szCs w:val="18"/>
      </w:rPr>
      <w:t xml:space="preserve">Issue </w:t>
    </w:r>
    <w:r w:rsidR="006F0EAF">
      <w:rPr>
        <w:rFonts w:cs="Arial"/>
        <w:i/>
        <w:sz w:val="18"/>
        <w:szCs w:val="18"/>
      </w:rPr>
      <w:fldChar w:fldCharType="begin"/>
    </w:r>
    <w:r w:rsidR="006F0EAF">
      <w:rPr>
        <w:rFonts w:cs="Arial"/>
        <w:i/>
        <w:sz w:val="18"/>
        <w:szCs w:val="18"/>
      </w:rPr>
      <w:instrText xml:space="preserve"> DOCPROPERTY IPLDocIssue </w:instrText>
    </w:r>
    <w:r w:rsidR="006F0EAF">
      <w:rPr>
        <w:rFonts w:cs="Arial"/>
        <w:i/>
        <w:sz w:val="18"/>
        <w:szCs w:val="18"/>
      </w:rPr>
      <w:fldChar w:fldCharType="separate"/>
    </w:r>
    <w:r w:rsidR="00723E6D">
      <w:rPr>
        <w:rFonts w:cs="Arial"/>
        <w:i/>
        <w:sz w:val="18"/>
        <w:szCs w:val="18"/>
      </w:rPr>
      <w:t>4</w:t>
    </w:r>
    <w:r w:rsidR="006F0EAF">
      <w:rPr>
        <w:rFonts w:cs="Arial"/>
        <w:i/>
        <w:sz w:val="18"/>
        <w:szCs w:val="18"/>
      </w:rPr>
      <w:fldChar w:fldCharType="end"/>
    </w:r>
  </w:p>
  <w:p w:rsidR="006F0EAF" w:rsidRPr="00663820" w:rsidRDefault="006F0EAF"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723E6D">
      <w:rPr>
        <w:rFonts w:cs="Arial"/>
        <w:i/>
        <w:sz w:val="18"/>
        <w:szCs w:val="18"/>
      </w:rPr>
      <w:t>13 June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2B64A5">
      <w:rPr>
        <w:rFonts w:cs="Arial"/>
        <w:i/>
        <w:noProof/>
        <w:sz w:val="18"/>
        <w:szCs w:val="18"/>
      </w:rPr>
      <w:t>iii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Pr="00A971E0" w:rsidRDefault="00127A13"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6F0EAF" w:rsidRPr="00336C38" w:rsidRDefault="006F0EAF"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6F0EAF"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Default="00127A13"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6F0EAF">
      <w:rPr>
        <w:rFonts w:cs="Arial"/>
        <w:i/>
        <w:sz w:val="18"/>
        <w:szCs w:val="18"/>
      </w:rPr>
      <w:t xml:space="preserve">Issue </w:t>
    </w:r>
    <w:r w:rsidR="006F0EAF">
      <w:rPr>
        <w:rFonts w:cs="Arial"/>
        <w:i/>
        <w:sz w:val="18"/>
        <w:szCs w:val="18"/>
      </w:rPr>
      <w:fldChar w:fldCharType="begin"/>
    </w:r>
    <w:r w:rsidR="006F0EAF">
      <w:rPr>
        <w:rFonts w:cs="Arial"/>
        <w:i/>
        <w:sz w:val="18"/>
        <w:szCs w:val="18"/>
      </w:rPr>
      <w:instrText xml:space="preserve"> DOCPROPERTY IPLDocIssue </w:instrText>
    </w:r>
    <w:r w:rsidR="006F0EAF">
      <w:rPr>
        <w:rFonts w:cs="Arial"/>
        <w:i/>
        <w:sz w:val="18"/>
        <w:szCs w:val="18"/>
      </w:rPr>
      <w:fldChar w:fldCharType="separate"/>
    </w:r>
    <w:r w:rsidR="00723E6D">
      <w:rPr>
        <w:rFonts w:cs="Arial"/>
        <w:i/>
        <w:sz w:val="18"/>
        <w:szCs w:val="18"/>
      </w:rPr>
      <w:t>4</w:t>
    </w:r>
    <w:r w:rsidR="006F0EAF">
      <w:rPr>
        <w:rFonts w:cs="Arial"/>
        <w:i/>
        <w:sz w:val="18"/>
        <w:szCs w:val="18"/>
      </w:rPr>
      <w:fldChar w:fldCharType="end"/>
    </w:r>
  </w:p>
  <w:p w:rsidR="006F0EAF" w:rsidRPr="00663820" w:rsidRDefault="006F0EAF"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723E6D">
      <w:rPr>
        <w:rFonts w:cs="Arial"/>
        <w:i/>
        <w:sz w:val="18"/>
        <w:szCs w:val="18"/>
      </w:rPr>
      <w:t>13 June 2013</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2B64A5">
      <w:rPr>
        <w:rFonts w:cs="Arial"/>
        <w:i/>
        <w:noProof/>
        <w:sz w:val="18"/>
        <w:szCs w:val="18"/>
      </w:rPr>
      <w:t>1</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2B64A5">
      <w:rPr>
        <w:rFonts w:cs="Arial"/>
        <w:i/>
        <w:noProof/>
        <w:sz w:val="18"/>
        <w:szCs w:val="18"/>
      </w:rPr>
      <w:t>33</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A13" w:rsidRPr="00FA19B0" w:rsidRDefault="00127A13" w:rsidP="00FA5099">
      <w:pPr>
        <w:spacing w:after="0" w:line="240" w:lineRule="auto"/>
        <w:rPr>
          <w:sz w:val="24"/>
        </w:rPr>
      </w:pPr>
      <w:r>
        <w:separator/>
      </w:r>
    </w:p>
  </w:footnote>
  <w:footnote w:type="continuationSeparator" w:id="0">
    <w:p w:rsidR="00127A13" w:rsidRPr="00FA19B0" w:rsidRDefault="00127A13"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Default="006F0E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Pr="0021106D" w:rsidRDefault="00127A13"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6F0EAF" w:rsidRPr="00336C38" w:rsidRDefault="006F0EAF"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6F0EAF" w:rsidRPr="00F566F1" w:rsidRDefault="006F0EAF" w:rsidP="00F566F1"/>
            </w:txbxContent>
          </v:textbox>
          <w10:wrap anchory="margin"/>
        </v:rect>
      </w:pict>
    </w:r>
    <w:r w:rsidR="006F0EAF">
      <w:rPr>
        <w:rFonts w:cs="Arial"/>
        <w:i/>
        <w:sz w:val="18"/>
        <w:szCs w:val="18"/>
      </w:rPr>
      <w:fldChar w:fldCharType="begin"/>
    </w:r>
    <w:r w:rsidR="006F0EAF">
      <w:rPr>
        <w:rFonts w:cs="Arial"/>
        <w:i/>
        <w:sz w:val="18"/>
        <w:szCs w:val="18"/>
      </w:rPr>
      <w:instrText xml:space="preserve"> DOCPROPERTY IPLDocProjRef </w:instrText>
    </w:r>
    <w:r w:rsidR="006F0EAF">
      <w:rPr>
        <w:rFonts w:cs="Arial"/>
        <w:i/>
        <w:sz w:val="18"/>
        <w:szCs w:val="18"/>
      </w:rPr>
      <w:fldChar w:fldCharType="separate"/>
    </w:r>
    <w:r w:rsidR="006F0EAF">
      <w:rPr>
        <w:rFonts w:cs="Arial"/>
        <w:i/>
        <w:sz w:val="18"/>
        <w:szCs w:val="18"/>
      </w:rPr>
      <w:t>999/170</w:t>
    </w:r>
    <w:r w:rsidR="006F0EAF">
      <w:rPr>
        <w:rFonts w:cs="Arial"/>
        <w:i/>
        <w:sz w:val="18"/>
        <w:szCs w:val="18"/>
      </w:rPr>
      <w:fldChar w:fldCharType="end"/>
    </w:r>
    <w:r w:rsidR="006F0EAF">
      <w:rPr>
        <w:rFonts w:cs="Arial"/>
        <w:i/>
        <w:sz w:val="18"/>
        <w:szCs w:val="18"/>
      </w:rPr>
      <w:t>/</w:t>
    </w:r>
    <w:proofErr w:type="spellStart"/>
    <w:r w:rsidR="006F0EAF">
      <w:rPr>
        <w:rFonts w:cs="Arial"/>
        <w:i/>
        <w:sz w:val="18"/>
        <w:szCs w:val="18"/>
      </w:rPr>
      <w:fldChar w:fldCharType="begin"/>
    </w:r>
    <w:r w:rsidR="006F0EAF">
      <w:rPr>
        <w:rFonts w:cs="Arial"/>
        <w:i/>
        <w:sz w:val="18"/>
        <w:szCs w:val="18"/>
      </w:rPr>
      <w:instrText xml:space="preserve"> DOCPROPERTY IPLDocDocRef </w:instrText>
    </w:r>
    <w:r w:rsidR="006F0EAF">
      <w:rPr>
        <w:rFonts w:cs="Arial"/>
        <w:i/>
        <w:sz w:val="18"/>
        <w:szCs w:val="18"/>
      </w:rPr>
      <w:fldChar w:fldCharType="separate"/>
    </w:r>
    <w:r w:rsidR="006F0EAF">
      <w:rPr>
        <w:rFonts w:cs="Arial"/>
        <w:i/>
        <w:sz w:val="18"/>
        <w:szCs w:val="18"/>
      </w:rPr>
      <w:t>draughts_model_ps</w:t>
    </w:r>
    <w:proofErr w:type="spellEnd"/>
    <w:r w:rsidR="006F0EAF">
      <w:rPr>
        <w:rFonts w:cs="Arial"/>
        <w:i/>
        <w:sz w:val="18"/>
        <w:szCs w:val="18"/>
      </w:rPr>
      <w:fldChar w:fldCharType="end"/>
    </w:r>
  </w:p>
  <w:p w:rsidR="006F0EAF" w:rsidRDefault="006F0EAF"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Model</w:t>
    </w:r>
    <w:r>
      <w:rPr>
        <w:rFonts w:cs="Arial"/>
        <w:i/>
        <w:sz w:val="18"/>
        <w:szCs w:val="18"/>
      </w:rPr>
      <w:fldChar w:fldCharType="end"/>
    </w:r>
  </w:p>
  <w:p w:rsidR="006F0EAF" w:rsidRPr="0021106D" w:rsidRDefault="006F0EAF"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127A13">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Package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Default="00127A13"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6F0EAF">
      <w:rPr>
        <w:rFonts w:cs="Arial"/>
        <w:b/>
        <w:sz w:val="18"/>
        <w:szCs w:val="18"/>
      </w:rPr>
      <w:fldChar w:fldCharType="begin"/>
    </w:r>
    <w:r w:rsidR="006F0EAF">
      <w:rPr>
        <w:rFonts w:cs="Arial"/>
        <w:b/>
        <w:sz w:val="18"/>
        <w:szCs w:val="18"/>
      </w:rPr>
      <w:instrText xml:space="preserve"> DOCPROPERTY IPLDocConfidentiality </w:instrText>
    </w:r>
    <w:r w:rsidR="006F0EAF">
      <w:rPr>
        <w:rFonts w:cs="Arial"/>
        <w:b/>
        <w:sz w:val="18"/>
        <w:szCs w:val="18"/>
      </w:rPr>
      <w:fldChar w:fldCharType="end"/>
    </w:r>
  </w:p>
  <w:p w:rsidR="006F0EAF" w:rsidRDefault="006F0EAF" w:rsidP="00A244DB">
    <w:pPr>
      <w:pStyle w:val="Footer"/>
      <w:spacing w:before="0"/>
      <w:ind w:left="0"/>
      <w:jc w:val="center"/>
      <w:rPr>
        <w:rFonts w:cs="Arial"/>
        <w:b/>
        <w:sz w:val="18"/>
        <w:szCs w:val="18"/>
      </w:rPr>
    </w:pPr>
  </w:p>
  <w:p w:rsidR="006F0EAF" w:rsidRPr="00A971E0" w:rsidRDefault="006F0EAF"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0EAF" w:rsidRPr="0021106D" w:rsidRDefault="00127A13"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6F0EAF" w:rsidRPr="00336C38" w:rsidRDefault="006F0EAF"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6F0EAF" w:rsidRPr="00F566F1" w:rsidRDefault="006F0EAF" w:rsidP="00F566F1"/>
            </w:txbxContent>
          </v:textbox>
          <w10:wrap anchory="margin"/>
        </v:rect>
      </w:pict>
    </w:r>
    <w:r w:rsidR="006F0EAF">
      <w:rPr>
        <w:rFonts w:cs="Arial"/>
        <w:i/>
        <w:sz w:val="18"/>
        <w:szCs w:val="18"/>
      </w:rPr>
      <w:fldChar w:fldCharType="begin"/>
    </w:r>
    <w:r w:rsidR="006F0EAF">
      <w:rPr>
        <w:rFonts w:cs="Arial"/>
        <w:i/>
        <w:sz w:val="18"/>
        <w:szCs w:val="18"/>
      </w:rPr>
      <w:instrText xml:space="preserve"> DOCPROPERTY IPLDocProjRef </w:instrText>
    </w:r>
    <w:r w:rsidR="006F0EAF">
      <w:rPr>
        <w:rFonts w:cs="Arial"/>
        <w:i/>
        <w:sz w:val="18"/>
        <w:szCs w:val="18"/>
      </w:rPr>
      <w:fldChar w:fldCharType="separate"/>
    </w:r>
    <w:r w:rsidR="006F0EAF">
      <w:rPr>
        <w:rFonts w:cs="Arial"/>
        <w:i/>
        <w:sz w:val="18"/>
        <w:szCs w:val="18"/>
      </w:rPr>
      <w:t>999/170</w:t>
    </w:r>
    <w:r w:rsidR="006F0EAF">
      <w:rPr>
        <w:rFonts w:cs="Arial"/>
        <w:i/>
        <w:sz w:val="18"/>
        <w:szCs w:val="18"/>
      </w:rPr>
      <w:fldChar w:fldCharType="end"/>
    </w:r>
    <w:r w:rsidR="006F0EAF">
      <w:rPr>
        <w:rFonts w:cs="Arial"/>
        <w:i/>
        <w:sz w:val="18"/>
        <w:szCs w:val="18"/>
      </w:rPr>
      <w:t>/</w:t>
    </w:r>
    <w:proofErr w:type="spellStart"/>
    <w:r w:rsidR="006F0EAF">
      <w:rPr>
        <w:rFonts w:cs="Arial"/>
        <w:i/>
        <w:sz w:val="18"/>
        <w:szCs w:val="18"/>
      </w:rPr>
      <w:fldChar w:fldCharType="begin"/>
    </w:r>
    <w:r w:rsidR="006F0EAF">
      <w:rPr>
        <w:rFonts w:cs="Arial"/>
        <w:i/>
        <w:sz w:val="18"/>
        <w:szCs w:val="18"/>
      </w:rPr>
      <w:instrText xml:space="preserve"> DOCPROPERTY IPLDocDocRef </w:instrText>
    </w:r>
    <w:r w:rsidR="006F0EAF">
      <w:rPr>
        <w:rFonts w:cs="Arial"/>
        <w:i/>
        <w:sz w:val="18"/>
        <w:szCs w:val="18"/>
      </w:rPr>
      <w:fldChar w:fldCharType="separate"/>
    </w:r>
    <w:r w:rsidR="006F0EAF">
      <w:rPr>
        <w:rFonts w:cs="Arial"/>
        <w:i/>
        <w:sz w:val="18"/>
        <w:szCs w:val="18"/>
      </w:rPr>
      <w:t>draughts_model_ps</w:t>
    </w:r>
    <w:proofErr w:type="spellEnd"/>
    <w:r w:rsidR="006F0EAF">
      <w:rPr>
        <w:rFonts w:cs="Arial"/>
        <w:i/>
        <w:sz w:val="18"/>
        <w:szCs w:val="18"/>
      </w:rPr>
      <w:fldChar w:fldCharType="end"/>
    </w:r>
  </w:p>
  <w:p w:rsidR="006F0EAF" w:rsidRDefault="006F0EAF"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Model</w:t>
    </w:r>
    <w:r>
      <w:rPr>
        <w:rFonts w:cs="Arial"/>
        <w:i/>
        <w:sz w:val="18"/>
        <w:szCs w:val="18"/>
      </w:rPr>
      <w:fldChar w:fldCharType="end"/>
    </w:r>
  </w:p>
  <w:p w:rsidR="006F0EAF" w:rsidRPr="0021106D" w:rsidRDefault="00127A13"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6F0EAF">
      <w:rPr>
        <w:rFonts w:cs="Arial"/>
        <w:i/>
        <w:sz w:val="18"/>
        <w:szCs w:val="18"/>
      </w:rPr>
      <w:fldChar w:fldCharType="begin"/>
    </w:r>
    <w:r w:rsidR="006F0EAF">
      <w:rPr>
        <w:rFonts w:cs="Arial"/>
        <w:i/>
        <w:sz w:val="18"/>
        <w:szCs w:val="18"/>
      </w:rPr>
      <w:instrText xml:space="preserve"> DOCPROPERTY IPLDocDocType </w:instrText>
    </w:r>
    <w:r w:rsidR="006F0EAF">
      <w:rPr>
        <w:rFonts w:cs="Arial"/>
        <w:i/>
        <w:sz w:val="18"/>
        <w:szCs w:val="18"/>
      </w:rPr>
      <w:fldChar w:fldCharType="separate"/>
    </w:r>
    <w:r w:rsidR="006F0EAF">
      <w:rPr>
        <w:rFonts w:cs="Arial"/>
        <w:i/>
        <w:sz w:val="18"/>
        <w:szCs w:val="18"/>
      </w:rPr>
      <w:t>Package Specification</w:t>
    </w:r>
    <w:r w:rsidR="006F0EAF">
      <w:rPr>
        <w:rFonts w:cs="Arial"/>
        <w:i/>
        <w:sz w:val="18"/>
        <w:szCs w:val="18"/>
      </w:rPr>
      <w:fldChar w:fldCharType="end"/>
    </w:r>
    <w:r w:rsidR="006F0EAF">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9">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5280C95"/>
    <w:multiLevelType w:val="multilevel"/>
    <w:tmpl w:val="0BAAFDF6"/>
    <w:numStyleLink w:val="IPLDocsRelativetoplevel"/>
  </w:abstractNum>
  <w:abstractNum w:abstractNumId="11">
    <w:nsid w:val="365D4E27"/>
    <w:multiLevelType w:val="multilevel"/>
    <w:tmpl w:val="0BAAFDF6"/>
    <w:numStyleLink w:val="IPLDocsRelativetoplevel"/>
  </w:abstractNum>
  <w:abstractNum w:abstractNumId="12">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3">
    <w:nsid w:val="4021068B"/>
    <w:multiLevelType w:val="multilevel"/>
    <w:tmpl w:val="0BAAFDF6"/>
    <w:numStyleLink w:val="IPLDocsRelativetoplevel"/>
  </w:abstractNum>
  <w:abstractNum w:abstractNumId="14">
    <w:nsid w:val="41436174"/>
    <w:multiLevelType w:val="multilevel"/>
    <w:tmpl w:val="47E20722"/>
    <w:numStyleLink w:val="IPLDocsIndented"/>
  </w:abstractNum>
  <w:abstractNum w:abstractNumId="15">
    <w:nsid w:val="433F03AA"/>
    <w:multiLevelType w:val="multilevel"/>
    <w:tmpl w:val="0BAAFDF6"/>
    <w:numStyleLink w:val="IPLDocsRelativetoplevel"/>
  </w:abstractNum>
  <w:abstractNum w:abstractNumId="16">
    <w:nsid w:val="44037B84"/>
    <w:multiLevelType w:val="multilevel"/>
    <w:tmpl w:val="0BAAFDF6"/>
    <w:numStyleLink w:val="IPLDocsRelativetoplevel"/>
  </w:abstractNum>
  <w:abstractNum w:abstractNumId="17">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8">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224692E"/>
    <w:multiLevelType w:val="multilevel"/>
    <w:tmpl w:val="0BAAFDF6"/>
    <w:numStyleLink w:val="IPLDocsRelativetoplevel"/>
  </w:abstractNum>
  <w:abstractNum w:abstractNumId="22">
    <w:nsid w:val="59334716"/>
    <w:multiLevelType w:val="multilevel"/>
    <w:tmpl w:val="0BAAFDF6"/>
    <w:numStyleLink w:val="IPLDocsRelativetoplevel"/>
  </w:abstractNum>
  <w:abstractNum w:abstractNumId="23">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4">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5">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7">
    <w:nsid w:val="68721B57"/>
    <w:multiLevelType w:val="multilevel"/>
    <w:tmpl w:val="0BAAFDF6"/>
    <w:numStyleLink w:val="IPLDocsRelativetoplevel"/>
  </w:abstractNum>
  <w:abstractNum w:abstractNumId="28">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29">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9"/>
  </w:num>
  <w:num w:numId="2">
    <w:abstractNumId w:val="4"/>
  </w:num>
  <w:num w:numId="3">
    <w:abstractNumId w:val="12"/>
  </w:num>
  <w:num w:numId="4">
    <w:abstractNumId w:val="0"/>
  </w:num>
  <w:num w:numId="5">
    <w:abstractNumId w:val="4"/>
    <w:lvlOverride w:ilvl="0">
      <w:startOverride w:val="1"/>
    </w:lvlOverride>
  </w:num>
  <w:num w:numId="6">
    <w:abstractNumId w:val="4"/>
    <w:lvlOverride w:ilvl="0">
      <w:startOverride w:val="1"/>
    </w:lvlOverride>
  </w:num>
  <w:num w:numId="7">
    <w:abstractNumId w:val="8"/>
  </w:num>
  <w:num w:numId="8">
    <w:abstractNumId w:val="4"/>
    <w:lvlOverride w:ilvl="0">
      <w:startOverride w:val="1"/>
    </w:lvlOverride>
  </w:num>
  <w:num w:numId="9">
    <w:abstractNumId w:val="18"/>
  </w:num>
  <w:num w:numId="10">
    <w:abstractNumId w:val="7"/>
  </w:num>
  <w:num w:numId="11">
    <w:abstractNumId w:val="26"/>
  </w:num>
  <w:num w:numId="12">
    <w:abstractNumId w:val="23"/>
  </w:num>
  <w:num w:numId="13">
    <w:abstractNumId w:val="16"/>
  </w:num>
  <w:num w:numId="14">
    <w:abstractNumId w:val="1"/>
  </w:num>
  <w:num w:numId="15">
    <w:abstractNumId w:val="22"/>
  </w:num>
  <w:num w:numId="16">
    <w:abstractNumId w:val="6"/>
  </w:num>
  <w:num w:numId="17">
    <w:abstractNumId w:val="2"/>
  </w:num>
  <w:num w:numId="18">
    <w:abstractNumId w:val="10"/>
  </w:num>
  <w:num w:numId="19">
    <w:abstractNumId w:val="2"/>
    <w:lvlOverride w:ilvl="0">
      <w:startOverride w:val="1"/>
    </w:lvlOverride>
  </w:num>
  <w:num w:numId="20">
    <w:abstractNumId w:val="2"/>
    <w:lvlOverride w:ilvl="0">
      <w:startOverride w:val="1"/>
    </w:lvlOverride>
  </w:num>
  <w:num w:numId="21">
    <w:abstractNumId w:val="21"/>
  </w:num>
  <w:num w:numId="22">
    <w:abstractNumId w:val="15"/>
  </w:num>
  <w:num w:numId="23">
    <w:abstractNumId w:val="11"/>
  </w:num>
  <w:num w:numId="24">
    <w:abstractNumId w:val="27"/>
  </w:num>
  <w:num w:numId="25">
    <w:abstractNumId w:val="13"/>
  </w:num>
  <w:num w:numId="26">
    <w:abstractNumId w:val="19"/>
  </w:num>
  <w:num w:numId="27">
    <w:abstractNumId w:val="25"/>
  </w:num>
  <w:num w:numId="28">
    <w:abstractNumId w:val="28"/>
  </w:num>
  <w:num w:numId="29">
    <w:abstractNumId w:val="14"/>
  </w:num>
  <w:num w:numId="30">
    <w:abstractNumId w:val="13"/>
  </w:num>
  <w:num w:numId="31">
    <w:abstractNumId w:val="13"/>
  </w:num>
  <w:num w:numId="32">
    <w:abstractNumId w:val="13"/>
  </w:num>
  <w:num w:numId="33">
    <w:abstractNumId w:val="13"/>
  </w:num>
  <w:num w:numId="34">
    <w:abstractNumId w:val="13"/>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13"/>
  </w:num>
  <w:num w:numId="38">
    <w:abstractNumId w:val="3"/>
  </w:num>
  <w:num w:numId="39">
    <w:abstractNumId w:val="29"/>
  </w:num>
  <w:num w:numId="40">
    <w:abstractNumId w:val="5"/>
  </w:num>
  <w:num w:numId="41">
    <w:abstractNumId w:val="24"/>
  </w:num>
  <w:num w:numId="42">
    <w:abstractNumId w:val="20"/>
  </w:num>
  <w:num w:numId="43">
    <w:abstractNumId w:val="17"/>
  </w:num>
  <w:num w:numId="44">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1"/>
        <o:r id="V:Rule5" type="connector" idref="#_x0000_s2158"/>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1334D"/>
    <w:rsid w:val="00013F80"/>
    <w:rsid w:val="00014363"/>
    <w:rsid w:val="000149BC"/>
    <w:rsid w:val="00015DBD"/>
    <w:rsid w:val="00016E34"/>
    <w:rsid w:val="0001785D"/>
    <w:rsid w:val="000218A2"/>
    <w:rsid w:val="0002270E"/>
    <w:rsid w:val="00027789"/>
    <w:rsid w:val="00031079"/>
    <w:rsid w:val="00031319"/>
    <w:rsid w:val="00031CD2"/>
    <w:rsid w:val="00034C7B"/>
    <w:rsid w:val="000363E5"/>
    <w:rsid w:val="00042937"/>
    <w:rsid w:val="000433BC"/>
    <w:rsid w:val="000506A3"/>
    <w:rsid w:val="00050946"/>
    <w:rsid w:val="00051A25"/>
    <w:rsid w:val="00052A7D"/>
    <w:rsid w:val="00056294"/>
    <w:rsid w:val="00057F22"/>
    <w:rsid w:val="00062BA0"/>
    <w:rsid w:val="000633E7"/>
    <w:rsid w:val="00064C4C"/>
    <w:rsid w:val="00065948"/>
    <w:rsid w:val="000667DB"/>
    <w:rsid w:val="000678FA"/>
    <w:rsid w:val="00067914"/>
    <w:rsid w:val="00073CD5"/>
    <w:rsid w:val="0007583A"/>
    <w:rsid w:val="00084EA7"/>
    <w:rsid w:val="00087CB7"/>
    <w:rsid w:val="00090DA7"/>
    <w:rsid w:val="00095ECF"/>
    <w:rsid w:val="000A054B"/>
    <w:rsid w:val="000A1501"/>
    <w:rsid w:val="000A1F75"/>
    <w:rsid w:val="000A4164"/>
    <w:rsid w:val="000A4585"/>
    <w:rsid w:val="000A7184"/>
    <w:rsid w:val="000B2464"/>
    <w:rsid w:val="000B2FBB"/>
    <w:rsid w:val="000B2FDB"/>
    <w:rsid w:val="000B3C88"/>
    <w:rsid w:val="000B5AE6"/>
    <w:rsid w:val="000C2FE8"/>
    <w:rsid w:val="000C3536"/>
    <w:rsid w:val="000C3F41"/>
    <w:rsid w:val="000C7107"/>
    <w:rsid w:val="000C7516"/>
    <w:rsid w:val="000D2961"/>
    <w:rsid w:val="000E7E92"/>
    <w:rsid w:val="000F26BE"/>
    <w:rsid w:val="000F313C"/>
    <w:rsid w:val="000F3434"/>
    <w:rsid w:val="000F3950"/>
    <w:rsid w:val="00104CB9"/>
    <w:rsid w:val="00104F13"/>
    <w:rsid w:val="00112639"/>
    <w:rsid w:val="0011583F"/>
    <w:rsid w:val="001200C1"/>
    <w:rsid w:val="001201FB"/>
    <w:rsid w:val="0012231B"/>
    <w:rsid w:val="00126280"/>
    <w:rsid w:val="00127856"/>
    <w:rsid w:val="00127A13"/>
    <w:rsid w:val="00131082"/>
    <w:rsid w:val="00133196"/>
    <w:rsid w:val="00134717"/>
    <w:rsid w:val="00135EA3"/>
    <w:rsid w:val="001371C3"/>
    <w:rsid w:val="00140927"/>
    <w:rsid w:val="00144F6B"/>
    <w:rsid w:val="00151281"/>
    <w:rsid w:val="00155010"/>
    <w:rsid w:val="00155467"/>
    <w:rsid w:val="00155828"/>
    <w:rsid w:val="001575A0"/>
    <w:rsid w:val="001663D3"/>
    <w:rsid w:val="001666E8"/>
    <w:rsid w:val="00171BBB"/>
    <w:rsid w:val="00171F67"/>
    <w:rsid w:val="00173858"/>
    <w:rsid w:val="00176631"/>
    <w:rsid w:val="00176880"/>
    <w:rsid w:val="00177051"/>
    <w:rsid w:val="00177C26"/>
    <w:rsid w:val="0018154A"/>
    <w:rsid w:val="00184B37"/>
    <w:rsid w:val="001855FB"/>
    <w:rsid w:val="00186CAF"/>
    <w:rsid w:val="001A115C"/>
    <w:rsid w:val="001A2D7F"/>
    <w:rsid w:val="001A4128"/>
    <w:rsid w:val="001A69B0"/>
    <w:rsid w:val="001A78F9"/>
    <w:rsid w:val="001A7A68"/>
    <w:rsid w:val="001B0DA7"/>
    <w:rsid w:val="001B2DE1"/>
    <w:rsid w:val="001B5A3D"/>
    <w:rsid w:val="001B6286"/>
    <w:rsid w:val="001C1F55"/>
    <w:rsid w:val="001C58EB"/>
    <w:rsid w:val="001D2B33"/>
    <w:rsid w:val="001D60B2"/>
    <w:rsid w:val="001D75FE"/>
    <w:rsid w:val="001E0E29"/>
    <w:rsid w:val="001E2FE9"/>
    <w:rsid w:val="001E4DC6"/>
    <w:rsid w:val="001E524C"/>
    <w:rsid w:val="00200C40"/>
    <w:rsid w:val="00207EE9"/>
    <w:rsid w:val="0021106D"/>
    <w:rsid w:val="00212BF8"/>
    <w:rsid w:val="002202EE"/>
    <w:rsid w:val="00222070"/>
    <w:rsid w:val="00224BD4"/>
    <w:rsid w:val="00226C98"/>
    <w:rsid w:val="00235C1E"/>
    <w:rsid w:val="0024134C"/>
    <w:rsid w:val="00241AA9"/>
    <w:rsid w:val="002433EF"/>
    <w:rsid w:val="00251544"/>
    <w:rsid w:val="00251F36"/>
    <w:rsid w:val="002531BB"/>
    <w:rsid w:val="00255A8F"/>
    <w:rsid w:val="00260C1F"/>
    <w:rsid w:val="00261387"/>
    <w:rsid w:val="00264F7F"/>
    <w:rsid w:val="00266109"/>
    <w:rsid w:val="00267D68"/>
    <w:rsid w:val="00272659"/>
    <w:rsid w:val="00273722"/>
    <w:rsid w:val="00280940"/>
    <w:rsid w:val="002815FB"/>
    <w:rsid w:val="00285D4A"/>
    <w:rsid w:val="00287CB2"/>
    <w:rsid w:val="00292BFE"/>
    <w:rsid w:val="00295222"/>
    <w:rsid w:val="002A2B0A"/>
    <w:rsid w:val="002B14A7"/>
    <w:rsid w:val="002B64A5"/>
    <w:rsid w:val="002B7FEE"/>
    <w:rsid w:val="002C580F"/>
    <w:rsid w:val="002C7233"/>
    <w:rsid w:val="002E33CB"/>
    <w:rsid w:val="002E4A44"/>
    <w:rsid w:val="002E7AF0"/>
    <w:rsid w:val="002F4359"/>
    <w:rsid w:val="002F5D3D"/>
    <w:rsid w:val="00301A6F"/>
    <w:rsid w:val="00306FD2"/>
    <w:rsid w:val="00307A18"/>
    <w:rsid w:val="003107F1"/>
    <w:rsid w:val="003140C2"/>
    <w:rsid w:val="00314B0E"/>
    <w:rsid w:val="0031774E"/>
    <w:rsid w:val="00322695"/>
    <w:rsid w:val="00322721"/>
    <w:rsid w:val="003237F5"/>
    <w:rsid w:val="0033173E"/>
    <w:rsid w:val="00332591"/>
    <w:rsid w:val="00336C38"/>
    <w:rsid w:val="00337CCA"/>
    <w:rsid w:val="0034126C"/>
    <w:rsid w:val="00346432"/>
    <w:rsid w:val="003521D7"/>
    <w:rsid w:val="00353A1B"/>
    <w:rsid w:val="00353DCE"/>
    <w:rsid w:val="00354EC8"/>
    <w:rsid w:val="0036060B"/>
    <w:rsid w:val="00360635"/>
    <w:rsid w:val="003612C5"/>
    <w:rsid w:val="00361496"/>
    <w:rsid w:val="00364091"/>
    <w:rsid w:val="00365CAF"/>
    <w:rsid w:val="00370112"/>
    <w:rsid w:val="00374954"/>
    <w:rsid w:val="003749BF"/>
    <w:rsid w:val="0037549D"/>
    <w:rsid w:val="003768BC"/>
    <w:rsid w:val="003833E8"/>
    <w:rsid w:val="003869CE"/>
    <w:rsid w:val="00390757"/>
    <w:rsid w:val="00392040"/>
    <w:rsid w:val="0039286D"/>
    <w:rsid w:val="00394B41"/>
    <w:rsid w:val="00395133"/>
    <w:rsid w:val="003A3AD0"/>
    <w:rsid w:val="003A41CB"/>
    <w:rsid w:val="003A450F"/>
    <w:rsid w:val="003A45A9"/>
    <w:rsid w:val="003A725D"/>
    <w:rsid w:val="003A745D"/>
    <w:rsid w:val="003B23B2"/>
    <w:rsid w:val="003B3E92"/>
    <w:rsid w:val="003B5126"/>
    <w:rsid w:val="003B569F"/>
    <w:rsid w:val="003B6EDD"/>
    <w:rsid w:val="003B71D3"/>
    <w:rsid w:val="003C0E41"/>
    <w:rsid w:val="003C7983"/>
    <w:rsid w:val="003C7F19"/>
    <w:rsid w:val="003D1DB0"/>
    <w:rsid w:val="003D1F62"/>
    <w:rsid w:val="003D224F"/>
    <w:rsid w:val="003D2426"/>
    <w:rsid w:val="003D6AA0"/>
    <w:rsid w:val="003E00BB"/>
    <w:rsid w:val="003E0CBB"/>
    <w:rsid w:val="003F18B0"/>
    <w:rsid w:val="003F45B5"/>
    <w:rsid w:val="003F63D5"/>
    <w:rsid w:val="003F72D2"/>
    <w:rsid w:val="00400A2B"/>
    <w:rsid w:val="00401075"/>
    <w:rsid w:val="00401484"/>
    <w:rsid w:val="00401BF2"/>
    <w:rsid w:val="00404058"/>
    <w:rsid w:val="00404ACA"/>
    <w:rsid w:val="004070E0"/>
    <w:rsid w:val="004101EB"/>
    <w:rsid w:val="00413DD2"/>
    <w:rsid w:val="00417C3A"/>
    <w:rsid w:val="0042015E"/>
    <w:rsid w:val="00421757"/>
    <w:rsid w:val="00423A33"/>
    <w:rsid w:val="00424551"/>
    <w:rsid w:val="00426DCA"/>
    <w:rsid w:val="00430CD2"/>
    <w:rsid w:val="004313EC"/>
    <w:rsid w:val="00431719"/>
    <w:rsid w:val="00433A96"/>
    <w:rsid w:val="00433F05"/>
    <w:rsid w:val="00437460"/>
    <w:rsid w:val="00437DCD"/>
    <w:rsid w:val="00437E95"/>
    <w:rsid w:val="0044000A"/>
    <w:rsid w:val="00444E08"/>
    <w:rsid w:val="00454E50"/>
    <w:rsid w:val="004554B0"/>
    <w:rsid w:val="004572C7"/>
    <w:rsid w:val="004576C0"/>
    <w:rsid w:val="004608A2"/>
    <w:rsid w:val="00463091"/>
    <w:rsid w:val="00464AEA"/>
    <w:rsid w:val="0047018E"/>
    <w:rsid w:val="004912BA"/>
    <w:rsid w:val="0049259B"/>
    <w:rsid w:val="00492FF9"/>
    <w:rsid w:val="004A3B21"/>
    <w:rsid w:val="004B1C2E"/>
    <w:rsid w:val="004C1519"/>
    <w:rsid w:val="004C5EE4"/>
    <w:rsid w:val="004D1E74"/>
    <w:rsid w:val="004D28B7"/>
    <w:rsid w:val="004D7B0E"/>
    <w:rsid w:val="004E4CEA"/>
    <w:rsid w:val="004F551A"/>
    <w:rsid w:val="004F6B61"/>
    <w:rsid w:val="0050348F"/>
    <w:rsid w:val="0051217B"/>
    <w:rsid w:val="00512A01"/>
    <w:rsid w:val="00515987"/>
    <w:rsid w:val="00522180"/>
    <w:rsid w:val="00523D69"/>
    <w:rsid w:val="00524148"/>
    <w:rsid w:val="00526263"/>
    <w:rsid w:val="00530552"/>
    <w:rsid w:val="00530B16"/>
    <w:rsid w:val="00533AAC"/>
    <w:rsid w:val="00534CCC"/>
    <w:rsid w:val="00534F71"/>
    <w:rsid w:val="0054188F"/>
    <w:rsid w:val="00546E4A"/>
    <w:rsid w:val="00550617"/>
    <w:rsid w:val="00554FA7"/>
    <w:rsid w:val="00556E07"/>
    <w:rsid w:val="00567581"/>
    <w:rsid w:val="00571428"/>
    <w:rsid w:val="0057285A"/>
    <w:rsid w:val="00572A66"/>
    <w:rsid w:val="005760C2"/>
    <w:rsid w:val="0058255E"/>
    <w:rsid w:val="00583AAA"/>
    <w:rsid w:val="00584686"/>
    <w:rsid w:val="0058760B"/>
    <w:rsid w:val="00591253"/>
    <w:rsid w:val="00591F16"/>
    <w:rsid w:val="00592FC5"/>
    <w:rsid w:val="00597ECD"/>
    <w:rsid w:val="005A042B"/>
    <w:rsid w:val="005B15E0"/>
    <w:rsid w:val="005B4ECF"/>
    <w:rsid w:val="005C1351"/>
    <w:rsid w:val="005C34A0"/>
    <w:rsid w:val="005D2517"/>
    <w:rsid w:val="005D254E"/>
    <w:rsid w:val="005D3E25"/>
    <w:rsid w:val="005D52A7"/>
    <w:rsid w:val="005E024A"/>
    <w:rsid w:val="005E0878"/>
    <w:rsid w:val="005E1296"/>
    <w:rsid w:val="005E437D"/>
    <w:rsid w:val="005E66D3"/>
    <w:rsid w:val="005F065E"/>
    <w:rsid w:val="005F3FD7"/>
    <w:rsid w:val="005F7E5A"/>
    <w:rsid w:val="006003B8"/>
    <w:rsid w:val="006057A0"/>
    <w:rsid w:val="00607B3A"/>
    <w:rsid w:val="006103F4"/>
    <w:rsid w:val="0061209C"/>
    <w:rsid w:val="00613D7E"/>
    <w:rsid w:val="00614604"/>
    <w:rsid w:val="00614D64"/>
    <w:rsid w:val="00617E17"/>
    <w:rsid w:val="00624AC6"/>
    <w:rsid w:val="0062684E"/>
    <w:rsid w:val="00643162"/>
    <w:rsid w:val="00650A39"/>
    <w:rsid w:val="00652AA9"/>
    <w:rsid w:val="00653C03"/>
    <w:rsid w:val="00655804"/>
    <w:rsid w:val="00660B21"/>
    <w:rsid w:val="00662A51"/>
    <w:rsid w:val="00663820"/>
    <w:rsid w:val="006661E9"/>
    <w:rsid w:val="00670548"/>
    <w:rsid w:val="0067296A"/>
    <w:rsid w:val="00672D57"/>
    <w:rsid w:val="00674C5E"/>
    <w:rsid w:val="00677C0A"/>
    <w:rsid w:val="00680903"/>
    <w:rsid w:val="006816B1"/>
    <w:rsid w:val="0068469A"/>
    <w:rsid w:val="006937B4"/>
    <w:rsid w:val="00693C87"/>
    <w:rsid w:val="006952D9"/>
    <w:rsid w:val="006A025B"/>
    <w:rsid w:val="006A1EED"/>
    <w:rsid w:val="006A52E2"/>
    <w:rsid w:val="006B5617"/>
    <w:rsid w:val="006C3E66"/>
    <w:rsid w:val="006C4156"/>
    <w:rsid w:val="006C4DA4"/>
    <w:rsid w:val="006C60F1"/>
    <w:rsid w:val="006C7281"/>
    <w:rsid w:val="006C7B33"/>
    <w:rsid w:val="006D0090"/>
    <w:rsid w:val="006D257B"/>
    <w:rsid w:val="006D7239"/>
    <w:rsid w:val="006E0055"/>
    <w:rsid w:val="006E69E2"/>
    <w:rsid w:val="006E7CFE"/>
    <w:rsid w:val="006F0EAF"/>
    <w:rsid w:val="006F330F"/>
    <w:rsid w:val="006F5B1C"/>
    <w:rsid w:val="007008B1"/>
    <w:rsid w:val="007015B5"/>
    <w:rsid w:val="00701D2E"/>
    <w:rsid w:val="00706634"/>
    <w:rsid w:val="00707498"/>
    <w:rsid w:val="0071206E"/>
    <w:rsid w:val="007131CE"/>
    <w:rsid w:val="007131DE"/>
    <w:rsid w:val="0071383B"/>
    <w:rsid w:val="00714F54"/>
    <w:rsid w:val="00723E6D"/>
    <w:rsid w:val="00723EFF"/>
    <w:rsid w:val="00731307"/>
    <w:rsid w:val="00740111"/>
    <w:rsid w:val="00740289"/>
    <w:rsid w:val="007455A8"/>
    <w:rsid w:val="00751D59"/>
    <w:rsid w:val="007600CB"/>
    <w:rsid w:val="00760B09"/>
    <w:rsid w:val="00765952"/>
    <w:rsid w:val="00765CCC"/>
    <w:rsid w:val="00767F7A"/>
    <w:rsid w:val="00772F09"/>
    <w:rsid w:val="00774FA3"/>
    <w:rsid w:val="00775C9D"/>
    <w:rsid w:val="00777392"/>
    <w:rsid w:val="00781056"/>
    <w:rsid w:val="00781FFA"/>
    <w:rsid w:val="00782809"/>
    <w:rsid w:val="00782E5E"/>
    <w:rsid w:val="0078376A"/>
    <w:rsid w:val="00784D25"/>
    <w:rsid w:val="0078544F"/>
    <w:rsid w:val="007857BD"/>
    <w:rsid w:val="00787102"/>
    <w:rsid w:val="00794B14"/>
    <w:rsid w:val="00796499"/>
    <w:rsid w:val="007A2458"/>
    <w:rsid w:val="007A6E17"/>
    <w:rsid w:val="007B1063"/>
    <w:rsid w:val="007B11F7"/>
    <w:rsid w:val="007B2393"/>
    <w:rsid w:val="007B7752"/>
    <w:rsid w:val="007C081A"/>
    <w:rsid w:val="007D0E4E"/>
    <w:rsid w:val="007D35CC"/>
    <w:rsid w:val="007E6C2D"/>
    <w:rsid w:val="007E7C74"/>
    <w:rsid w:val="007F2496"/>
    <w:rsid w:val="007F27D1"/>
    <w:rsid w:val="007F2DF6"/>
    <w:rsid w:val="007F2F5D"/>
    <w:rsid w:val="007F774B"/>
    <w:rsid w:val="00800646"/>
    <w:rsid w:val="008117A9"/>
    <w:rsid w:val="008121CC"/>
    <w:rsid w:val="00813F32"/>
    <w:rsid w:val="00815162"/>
    <w:rsid w:val="00820FDF"/>
    <w:rsid w:val="00826A31"/>
    <w:rsid w:val="0082735D"/>
    <w:rsid w:val="00830BA5"/>
    <w:rsid w:val="0083189C"/>
    <w:rsid w:val="00832B4F"/>
    <w:rsid w:val="0083504D"/>
    <w:rsid w:val="00835EF2"/>
    <w:rsid w:val="008375C5"/>
    <w:rsid w:val="00840914"/>
    <w:rsid w:val="00842326"/>
    <w:rsid w:val="008520F9"/>
    <w:rsid w:val="00852675"/>
    <w:rsid w:val="00852816"/>
    <w:rsid w:val="00854C25"/>
    <w:rsid w:val="00855356"/>
    <w:rsid w:val="008564FF"/>
    <w:rsid w:val="008642E6"/>
    <w:rsid w:val="008659C8"/>
    <w:rsid w:val="00865A08"/>
    <w:rsid w:val="00867E2F"/>
    <w:rsid w:val="00873424"/>
    <w:rsid w:val="00874F9A"/>
    <w:rsid w:val="00876553"/>
    <w:rsid w:val="00876668"/>
    <w:rsid w:val="008768FC"/>
    <w:rsid w:val="00887F66"/>
    <w:rsid w:val="00892A9C"/>
    <w:rsid w:val="008939E9"/>
    <w:rsid w:val="00893A38"/>
    <w:rsid w:val="0089547B"/>
    <w:rsid w:val="00895814"/>
    <w:rsid w:val="00896FD1"/>
    <w:rsid w:val="00897B43"/>
    <w:rsid w:val="008A18A4"/>
    <w:rsid w:val="008A444F"/>
    <w:rsid w:val="008A4D82"/>
    <w:rsid w:val="008A5600"/>
    <w:rsid w:val="008B1C2A"/>
    <w:rsid w:val="008B4207"/>
    <w:rsid w:val="008C0A79"/>
    <w:rsid w:val="008C1A1D"/>
    <w:rsid w:val="008C70A2"/>
    <w:rsid w:val="008C7BA7"/>
    <w:rsid w:val="008D0CE8"/>
    <w:rsid w:val="008D161D"/>
    <w:rsid w:val="008D34A8"/>
    <w:rsid w:val="008D4366"/>
    <w:rsid w:val="008D7194"/>
    <w:rsid w:val="008D7D93"/>
    <w:rsid w:val="008E030D"/>
    <w:rsid w:val="008E1098"/>
    <w:rsid w:val="008E6BA6"/>
    <w:rsid w:val="008F073D"/>
    <w:rsid w:val="008F239C"/>
    <w:rsid w:val="00900826"/>
    <w:rsid w:val="00905043"/>
    <w:rsid w:val="00910251"/>
    <w:rsid w:val="00915FEE"/>
    <w:rsid w:val="00924480"/>
    <w:rsid w:val="0092569B"/>
    <w:rsid w:val="0092763D"/>
    <w:rsid w:val="00927CDB"/>
    <w:rsid w:val="009306AA"/>
    <w:rsid w:val="009339FA"/>
    <w:rsid w:val="00934859"/>
    <w:rsid w:val="00942340"/>
    <w:rsid w:val="00950F85"/>
    <w:rsid w:val="00957052"/>
    <w:rsid w:val="00972383"/>
    <w:rsid w:val="009760A6"/>
    <w:rsid w:val="00977BF3"/>
    <w:rsid w:val="00981DB0"/>
    <w:rsid w:val="00981F20"/>
    <w:rsid w:val="009827A1"/>
    <w:rsid w:val="00982EAA"/>
    <w:rsid w:val="009830AC"/>
    <w:rsid w:val="009855CB"/>
    <w:rsid w:val="00994BB5"/>
    <w:rsid w:val="00996498"/>
    <w:rsid w:val="009970D0"/>
    <w:rsid w:val="00997FE4"/>
    <w:rsid w:val="009A0E1C"/>
    <w:rsid w:val="009A4626"/>
    <w:rsid w:val="009A52F5"/>
    <w:rsid w:val="009A7E3F"/>
    <w:rsid w:val="009B1C43"/>
    <w:rsid w:val="009B2EDE"/>
    <w:rsid w:val="009B43BC"/>
    <w:rsid w:val="009B6DA2"/>
    <w:rsid w:val="009C29B9"/>
    <w:rsid w:val="009C35F4"/>
    <w:rsid w:val="009C43C1"/>
    <w:rsid w:val="009C63C7"/>
    <w:rsid w:val="009D2A22"/>
    <w:rsid w:val="009D3E42"/>
    <w:rsid w:val="009D55B3"/>
    <w:rsid w:val="009D7B32"/>
    <w:rsid w:val="009E2F9C"/>
    <w:rsid w:val="009E3DAE"/>
    <w:rsid w:val="009E412C"/>
    <w:rsid w:val="009E5AE2"/>
    <w:rsid w:val="009E6D85"/>
    <w:rsid w:val="009F17BC"/>
    <w:rsid w:val="009F1DA6"/>
    <w:rsid w:val="009F3A3B"/>
    <w:rsid w:val="00A00831"/>
    <w:rsid w:val="00A01056"/>
    <w:rsid w:val="00A011EA"/>
    <w:rsid w:val="00A0127D"/>
    <w:rsid w:val="00A1002D"/>
    <w:rsid w:val="00A10531"/>
    <w:rsid w:val="00A109B9"/>
    <w:rsid w:val="00A163F8"/>
    <w:rsid w:val="00A16B92"/>
    <w:rsid w:val="00A235AB"/>
    <w:rsid w:val="00A244DB"/>
    <w:rsid w:val="00A26037"/>
    <w:rsid w:val="00A266C7"/>
    <w:rsid w:val="00A310D2"/>
    <w:rsid w:val="00A31B9C"/>
    <w:rsid w:val="00A371B8"/>
    <w:rsid w:val="00A45663"/>
    <w:rsid w:val="00A46657"/>
    <w:rsid w:val="00A53A7D"/>
    <w:rsid w:val="00A540FA"/>
    <w:rsid w:val="00A62EB0"/>
    <w:rsid w:val="00A63784"/>
    <w:rsid w:val="00A63D48"/>
    <w:rsid w:val="00A65298"/>
    <w:rsid w:val="00A65694"/>
    <w:rsid w:val="00A66A11"/>
    <w:rsid w:val="00A71FF6"/>
    <w:rsid w:val="00A725BD"/>
    <w:rsid w:val="00A76F61"/>
    <w:rsid w:val="00A7717C"/>
    <w:rsid w:val="00A827A0"/>
    <w:rsid w:val="00A85245"/>
    <w:rsid w:val="00A94577"/>
    <w:rsid w:val="00A955C4"/>
    <w:rsid w:val="00A971E0"/>
    <w:rsid w:val="00A97471"/>
    <w:rsid w:val="00AA109A"/>
    <w:rsid w:val="00AA1EFD"/>
    <w:rsid w:val="00AA5AEF"/>
    <w:rsid w:val="00AB53E1"/>
    <w:rsid w:val="00AB5743"/>
    <w:rsid w:val="00AB6E8B"/>
    <w:rsid w:val="00AC59CE"/>
    <w:rsid w:val="00AC6022"/>
    <w:rsid w:val="00AD3F4A"/>
    <w:rsid w:val="00AD5B8A"/>
    <w:rsid w:val="00AE056E"/>
    <w:rsid w:val="00AE2840"/>
    <w:rsid w:val="00AE2BE2"/>
    <w:rsid w:val="00AE3B1F"/>
    <w:rsid w:val="00AE6E29"/>
    <w:rsid w:val="00AF0957"/>
    <w:rsid w:val="00AF7F7F"/>
    <w:rsid w:val="00B00E95"/>
    <w:rsid w:val="00B02704"/>
    <w:rsid w:val="00B02DCA"/>
    <w:rsid w:val="00B07632"/>
    <w:rsid w:val="00B10C1D"/>
    <w:rsid w:val="00B12CB5"/>
    <w:rsid w:val="00B17252"/>
    <w:rsid w:val="00B208A5"/>
    <w:rsid w:val="00B21C5E"/>
    <w:rsid w:val="00B241CC"/>
    <w:rsid w:val="00B24BEC"/>
    <w:rsid w:val="00B25867"/>
    <w:rsid w:val="00B25CC7"/>
    <w:rsid w:val="00B30755"/>
    <w:rsid w:val="00B32138"/>
    <w:rsid w:val="00B40B15"/>
    <w:rsid w:val="00B42AD5"/>
    <w:rsid w:val="00B45802"/>
    <w:rsid w:val="00B45B31"/>
    <w:rsid w:val="00B45BDC"/>
    <w:rsid w:val="00B477B7"/>
    <w:rsid w:val="00B51736"/>
    <w:rsid w:val="00B51BEF"/>
    <w:rsid w:val="00B6226C"/>
    <w:rsid w:val="00B627D9"/>
    <w:rsid w:val="00B65502"/>
    <w:rsid w:val="00B66A66"/>
    <w:rsid w:val="00B72D5B"/>
    <w:rsid w:val="00B73020"/>
    <w:rsid w:val="00B77123"/>
    <w:rsid w:val="00B858D2"/>
    <w:rsid w:val="00B8703E"/>
    <w:rsid w:val="00B90396"/>
    <w:rsid w:val="00B92B36"/>
    <w:rsid w:val="00B9339B"/>
    <w:rsid w:val="00B95168"/>
    <w:rsid w:val="00BA06DE"/>
    <w:rsid w:val="00BA628F"/>
    <w:rsid w:val="00BA6E4C"/>
    <w:rsid w:val="00BB1C5B"/>
    <w:rsid w:val="00BB7771"/>
    <w:rsid w:val="00BC111C"/>
    <w:rsid w:val="00BC41AD"/>
    <w:rsid w:val="00BC43AA"/>
    <w:rsid w:val="00BC559D"/>
    <w:rsid w:val="00BD0AC7"/>
    <w:rsid w:val="00BD658B"/>
    <w:rsid w:val="00BE195E"/>
    <w:rsid w:val="00BE1B13"/>
    <w:rsid w:val="00BE1EBB"/>
    <w:rsid w:val="00BE2028"/>
    <w:rsid w:val="00BE3919"/>
    <w:rsid w:val="00C0081E"/>
    <w:rsid w:val="00C02D91"/>
    <w:rsid w:val="00C03E64"/>
    <w:rsid w:val="00C04D76"/>
    <w:rsid w:val="00C05632"/>
    <w:rsid w:val="00C13751"/>
    <w:rsid w:val="00C1602D"/>
    <w:rsid w:val="00C27382"/>
    <w:rsid w:val="00C31181"/>
    <w:rsid w:val="00C3148A"/>
    <w:rsid w:val="00C33DBD"/>
    <w:rsid w:val="00C4155C"/>
    <w:rsid w:val="00C4250C"/>
    <w:rsid w:val="00C459D7"/>
    <w:rsid w:val="00C47F3B"/>
    <w:rsid w:val="00C50E71"/>
    <w:rsid w:val="00C515A2"/>
    <w:rsid w:val="00C54B6D"/>
    <w:rsid w:val="00C553AD"/>
    <w:rsid w:val="00C56761"/>
    <w:rsid w:val="00C56A8D"/>
    <w:rsid w:val="00C6140D"/>
    <w:rsid w:val="00C70397"/>
    <w:rsid w:val="00C72281"/>
    <w:rsid w:val="00C7726B"/>
    <w:rsid w:val="00C804DF"/>
    <w:rsid w:val="00C80517"/>
    <w:rsid w:val="00C8511D"/>
    <w:rsid w:val="00C91B22"/>
    <w:rsid w:val="00C9219C"/>
    <w:rsid w:val="00C933DE"/>
    <w:rsid w:val="00C94AC3"/>
    <w:rsid w:val="00C97806"/>
    <w:rsid w:val="00CA0EED"/>
    <w:rsid w:val="00CA2137"/>
    <w:rsid w:val="00CA5F4B"/>
    <w:rsid w:val="00CA6528"/>
    <w:rsid w:val="00CB19D9"/>
    <w:rsid w:val="00CB2C61"/>
    <w:rsid w:val="00CB4D7E"/>
    <w:rsid w:val="00CC0C54"/>
    <w:rsid w:val="00CC3EE5"/>
    <w:rsid w:val="00CC6FC6"/>
    <w:rsid w:val="00CD25AD"/>
    <w:rsid w:val="00CD515A"/>
    <w:rsid w:val="00CD5E2B"/>
    <w:rsid w:val="00CD6576"/>
    <w:rsid w:val="00CD74DB"/>
    <w:rsid w:val="00CD7D2B"/>
    <w:rsid w:val="00CE36E2"/>
    <w:rsid w:val="00CE4BCE"/>
    <w:rsid w:val="00CE64A1"/>
    <w:rsid w:val="00CE6542"/>
    <w:rsid w:val="00CE76E3"/>
    <w:rsid w:val="00CF04BE"/>
    <w:rsid w:val="00CF26BD"/>
    <w:rsid w:val="00CF2EF5"/>
    <w:rsid w:val="00CF39FA"/>
    <w:rsid w:val="00CF3DDB"/>
    <w:rsid w:val="00D0143B"/>
    <w:rsid w:val="00D05A01"/>
    <w:rsid w:val="00D1112F"/>
    <w:rsid w:val="00D11366"/>
    <w:rsid w:val="00D14FA3"/>
    <w:rsid w:val="00D15271"/>
    <w:rsid w:val="00D2188C"/>
    <w:rsid w:val="00D2217D"/>
    <w:rsid w:val="00D265D7"/>
    <w:rsid w:val="00D33BB0"/>
    <w:rsid w:val="00D357F8"/>
    <w:rsid w:val="00D373F0"/>
    <w:rsid w:val="00D43AE7"/>
    <w:rsid w:val="00D525F1"/>
    <w:rsid w:val="00D526EB"/>
    <w:rsid w:val="00D55868"/>
    <w:rsid w:val="00D62B8A"/>
    <w:rsid w:val="00D67E8D"/>
    <w:rsid w:val="00D74722"/>
    <w:rsid w:val="00D81534"/>
    <w:rsid w:val="00D910F8"/>
    <w:rsid w:val="00D93688"/>
    <w:rsid w:val="00D94FA2"/>
    <w:rsid w:val="00DB2D62"/>
    <w:rsid w:val="00DB3779"/>
    <w:rsid w:val="00DB5EC0"/>
    <w:rsid w:val="00DC1F71"/>
    <w:rsid w:val="00DC69BE"/>
    <w:rsid w:val="00DC703D"/>
    <w:rsid w:val="00DC78E4"/>
    <w:rsid w:val="00DE5342"/>
    <w:rsid w:val="00DE6CFC"/>
    <w:rsid w:val="00DE6F91"/>
    <w:rsid w:val="00DF7A74"/>
    <w:rsid w:val="00E0465C"/>
    <w:rsid w:val="00E06EEA"/>
    <w:rsid w:val="00E0713E"/>
    <w:rsid w:val="00E07DC2"/>
    <w:rsid w:val="00E11918"/>
    <w:rsid w:val="00E15C6D"/>
    <w:rsid w:val="00E169DC"/>
    <w:rsid w:val="00E170B7"/>
    <w:rsid w:val="00E20661"/>
    <w:rsid w:val="00E2361B"/>
    <w:rsid w:val="00E30F26"/>
    <w:rsid w:val="00E364CA"/>
    <w:rsid w:val="00E3656D"/>
    <w:rsid w:val="00E36F94"/>
    <w:rsid w:val="00E410F0"/>
    <w:rsid w:val="00E44998"/>
    <w:rsid w:val="00E56AD3"/>
    <w:rsid w:val="00E57980"/>
    <w:rsid w:val="00E605C8"/>
    <w:rsid w:val="00E6107C"/>
    <w:rsid w:val="00E80192"/>
    <w:rsid w:val="00E81CF3"/>
    <w:rsid w:val="00E85344"/>
    <w:rsid w:val="00E86C9A"/>
    <w:rsid w:val="00EA225E"/>
    <w:rsid w:val="00EA60D4"/>
    <w:rsid w:val="00EA6604"/>
    <w:rsid w:val="00EB0678"/>
    <w:rsid w:val="00EB0B5E"/>
    <w:rsid w:val="00EB4734"/>
    <w:rsid w:val="00EB61EF"/>
    <w:rsid w:val="00EB7031"/>
    <w:rsid w:val="00EC1616"/>
    <w:rsid w:val="00EC437A"/>
    <w:rsid w:val="00ED0E46"/>
    <w:rsid w:val="00ED0FD5"/>
    <w:rsid w:val="00ED12A4"/>
    <w:rsid w:val="00ED3206"/>
    <w:rsid w:val="00ED48C7"/>
    <w:rsid w:val="00EE05AD"/>
    <w:rsid w:val="00EE0B88"/>
    <w:rsid w:val="00EE17D1"/>
    <w:rsid w:val="00EE6292"/>
    <w:rsid w:val="00EE665F"/>
    <w:rsid w:val="00EE7880"/>
    <w:rsid w:val="00EF1AD3"/>
    <w:rsid w:val="00EF5F6E"/>
    <w:rsid w:val="00F046E6"/>
    <w:rsid w:val="00F066E4"/>
    <w:rsid w:val="00F1039B"/>
    <w:rsid w:val="00F14948"/>
    <w:rsid w:val="00F150F7"/>
    <w:rsid w:val="00F15BA6"/>
    <w:rsid w:val="00F161E5"/>
    <w:rsid w:val="00F20EC0"/>
    <w:rsid w:val="00F22303"/>
    <w:rsid w:val="00F22435"/>
    <w:rsid w:val="00F23DC8"/>
    <w:rsid w:val="00F24270"/>
    <w:rsid w:val="00F310CA"/>
    <w:rsid w:val="00F31B92"/>
    <w:rsid w:val="00F31C45"/>
    <w:rsid w:val="00F329EB"/>
    <w:rsid w:val="00F34585"/>
    <w:rsid w:val="00F34711"/>
    <w:rsid w:val="00F3564E"/>
    <w:rsid w:val="00F36ACC"/>
    <w:rsid w:val="00F402B6"/>
    <w:rsid w:val="00F43A45"/>
    <w:rsid w:val="00F44F45"/>
    <w:rsid w:val="00F47DB2"/>
    <w:rsid w:val="00F55A8B"/>
    <w:rsid w:val="00F566F1"/>
    <w:rsid w:val="00F61650"/>
    <w:rsid w:val="00F63451"/>
    <w:rsid w:val="00F70DB1"/>
    <w:rsid w:val="00F716C6"/>
    <w:rsid w:val="00F718CE"/>
    <w:rsid w:val="00F72542"/>
    <w:rsid w:val="00F73C9C"/>
    <w:rsid w:val="00F7553D"/>
    <w:rsid w:val="00F7796B"/>
    <w:rsid w:val="00F829CA"/>
    <w:rsid w:val="00F85B57"/>
    <w:rsid w:val="00F87315"/>
    <w:rsid w:val="00F879E3"/>
    <w:rsid w:val="00F930A1"/>
    <w:rsid w:val="00F97F7A"/>
    <w:rsid w:val="00FA0EBB"/>
    <w:rsid w:val="00FA5099"/>
    <w:rsid w:val="00FA56E7"/>
    <w:rsid w:val="00FA62F8"/>
    <w:rsid w:val="00FB76DD"/>
    <w:rsid w:val="00FB77F9"/>
    <w:rsid w:val="00FC2D68"/>
    <w:rsid w:val="00FC59D9"/>
    <w:rsid w:val="00FC767D"/>
    <w:rsid w:val="00FD3FBD"/>
    <w:rsid w:val="00FD6892"/>
    <w:rsid w:val="00FE3279"/>
    <w:rsid w:val="00FE44B2"/>
    <w:rsid w:val="00FE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Ind w:w="0"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CellMar>
        <w:top w:w="0" w:type="dxa"/>
        <w:left w:w="108" w:type="dxa"/>
        <w:bottom w:w="0" w:type="dxa"/>
        <w:right w:w="108" w:type="dxa"/>
      </w:tblCellMar>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Ind w:w="0" w:type="dxa"/>
      <w:tblBorders>
        <w:top w:val="single" w:sz="8" w:space="0" w:color="2B4089" w:themeColor="text1"/>
        <w:bottom w:val="single" w:sz="8" w:space="0" w:color="2B4089"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Ind w:w="0" w:type="dxa"/>
      <w:tblBorders>
        <w:top w:val="single" w:sz="8" w:space="0" w:color="5F77CD" w:themeColor="accent2"/>
        <w:bottom w:val="single" w:sz="8" w:space="0" w:color="5F77C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B6EC8-43A2-4891-8880-575D214B8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1717</TotalTime>
  <Pages>1</Pages>
  <Words>3806</Words>
  <Characters>21699</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Model</vt:lpstr>
    </vt:vector>
  </TitlesOfParts>
  <Company>IPL Information Processing Ltd</Company>
  <LinksUpToDate>false</LinksUpToDate>
  <CharactersWithSpaces>25455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c:title>
  <dc:subject/>
  <dc:creator>Richard Miskin</dc:creator>
  <cp:keywords/>
  <dc:description/>
  <cp:lastModifiedBy>christine.harrison</cp:lastModifiedBy>
  <cp:revision>339</cp:revision>
  <cp:lastPrinted>2009-06-30T12:20:00Z</cp:lastPrinted>
  <dcterms:created xsi:type="dcterms:W3CDTF">2010-03-17T17:34:00Z</dcterms:created>
  <dcterms:modified xsi:type="dcterms:W3CDTF">2013-06-13T14:45:00Z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13 June 2013</vt:lpwstr>
  </property>
  <property fmtid="{D5CDD505-2E9C-101B-9397-08002B2CF9AE}" pid="4" name="IPLDocDocRef">
    <vt:lpwstr>draughts_model_ps</vt:lpwstr>
  </property>
  <property fmtid="{D5CDD505-2E9C-101B-9397-08002B2CF9AE}" pid="5" name="IPLDocDocType">
    <vt:lpwstr>Package Specification</vt:lpwstr>
  </property>
  <property fmtid="{D5CDD505-2E9C-101B-9397-08002B2CF9AE}" pid="6" name="IPLDocIssue">
    <vt:lpwstr>4</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Model</vt:lpwstr>
  </property>
  <property fmtid="{D5CDD505-2E9C-101B-9397-08002B2CF9AE}" pid="10" name="IPLDocPackageId">
    <vt:lpwstr>com.ipl.training.induction.draughts.model</vt:lpwstr>
  </property>
</Properties>
</file>