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PostMem Team</w:t>
      </w:r>
    </w:p>
    <w:bookmarkStart w:id="65" w:name="X04b7e9b3ed864808a4395bb48127ea4a6bc8f8d"/>
    <w:p>
      <w:pPr>
        <w:pStyle w:val="Heading1"/>
      </w:pPr>
      <w:r>
        <w:t xml:space="preserve">How to Preserve Family Stories: A Complete Method Guide for Every Family</w:t>
      </w:r>
    </w:p>
    <w:p>
      <w:pPr>
        <w:pStyle w:val="FirstParagraph"/>
      </w:pPr>
      <w:r>
        <w:rPr>
          <w:i/>
          <w:iCs/>
        </w:rPr>
        <w:t xml:space="preserve">By PostMem Team · Published March 20, 2026 · Updated March 25, 2026</w:t>
      </w:r>
      <w:r>
        <w:t xml:space="preserve"> </w:t>
      </w:r>
      <w:r>
        <w:rPr>
          <w:i/>
          <w:iCs/>
        </w:rPr>
        <w:t xml:space="preserve">Reviewed by PostMem Editorial Team</w:t>
      </w:r>
    </w:p>
    <w:p>
      <w:pPr>
        <w:pStyle w:val="BodyText"/>
      </w:pPr>
      <w:r>
        <w:t xml:space="preserve">Family stories disappear faster than families realize. The USC Shoah Foundation has documented over 55,000 personal testimonies since 1994 — the largest archive of its kind — yet it represents a tiny fraction of the world’s family narratives. The foundation’s methodology papers note that the vast majority of personal and family stories are never recorded in any form (USC Shoah Foundation, Visual History Archive, 2024). Applied to a typical American family of three generations, this suggests the overwhelming majority of stories exist only as oral memory.</w:t>
      </w:r>
    </w:p>
    <w:p>
      <w:pPr>
        <w:pStyle w:val="BodyText"/>
      </w:pPr>
      <w:r>
        <w:t xml:space="preserve">This isn’t an abstract problem. In PostMem’s user research (n=19, ages 38-67, semi-structured interviews, 2025), 54% of participants said they had already lost a family member’s stories they wished they’d recorded. A separate 2021 StoryCorps national survey found that 67% of Americans wished they had recorded more conversations with older family members before it was too late (StoryCorps,</w:t>
      </w:r>
      <w:r>
        <w:t xml:space="preserve"> </w:t>
      </w:r>
      <w:r>
        <w:t xml:space="preserve">“National Survey on Family Conversations and Recording Practices,”</w:t>
      </w:r>
      <w:r>
        <w:t xml:space="preserve"> </w:t>
      </w:r>
      <w:r>
        <w:t xml:space="preserve">2021).</w:t>
      </w:r>
    </w:p>
    <w:p>
      <w:pPr>
        <w:pStyle w:val="BodyText"/>
      </w:pPr>
      <w:r>
        <w:t xml:space="preserve">The good news: preserving family stories is more accessible than most people think. You don’t need professional equipment, a year-long commitment, or a single</w:t>
      </w:r>
      <w:r>
        <w:t xml:space="preserve"> </w:t>
      </w:r>
      <w:r>
        <w:t xml:space="preserve">“right”</w:t>
      </w:r>
      <w:r>
        <w:t xml:space="preserve"> </w:t>
      </w:r>
      <w:r>
        <w:t xml:space="preserve">tool. You need</w:t>
      </w:r>
      <w:r>
        <w:t xml:space="preserve"> </w:t>
      </w:r>
      <w:r>
        <w:rPr>
          <w:b/>
          <w:bCs/>
        </w:rPr>
        <w:t xml:space="preserve">a method that fits your family</w:t>
      </w:r>
      <w:r>
        <w:t xml:space="preserve"> </w:t>
      </w:r>
      <w:r>
        <w:t xml:space="preserve">— and the willingness to start before someday becomes too late.</w:t>
      </w:r>
    </w:p>
    <w:p>
      <w:pPr>
        <w:pStyle w:val="BodyText"/>
      </w:pPr>
      <w:r>
        <w:t xml:space="preserve">This guide is about method choice. It compares five approaches, gives you a decision tree to find the right fit, and provides a four-week plan to start. If you already know you want to start and need motivation rather than method guidance, read</w:t>
      </w:r>
      <w:r>
        <w:t xml:space="preserve"> </w:t>
      </w:r>
      <w:hyperlink r:id="rId9">
        <w:r>
          <w:rPr>
            <w:rStyle w:val="Hyperlink"/>
          </w:rPr>
          <w:t xml:space="preserve">Save Your Family Stories Before It’s Too Late</w:t>
        </w:r>
      </w:hyperlink>
      <w:r>
        <w:t xml:space="preserve"> </w:t>
      </w:r>
      <w:r>
        <w:t xml:space="preserve">instead.</w:t>
      </w:r>
    </w:p>
    <w:p>
      <w:r>
        <w:pict>
          <v:rect style="width:0;height:1.5pt" o:hralign="center" o:hrstd="t" o:hr="t"/>
        </w:pict>
      </w:r>
    </w:p>
    <w:bookmarkStart w:id="10" w:name="table-of-contents"/>
    <w:p>
      <w:pPr>
        <w:pStyle w:val="Heading2"/>
      </w:pPr>
      <w:r>
        <w:t xml:space="preserve">Table of Contents</w:t>
      </w:r>
    </w:p>
    <w:p>
      <w:pPr>
        <w:pStyle w:val="Compact"/>
        <w:numPr>
          <w:ilvl w:val="0"/>
          <w:numId w:val="1001"/>
        </w:numPr>
      </w:pPr>
      <w:hyperlink w:anchor="Xc232ed9a3d6c315733263df667ad356917858ff">
        <w:r>
          <w:rPr>
            <w:rStyle w:val="Hyperlink"/>
          </w:rPr>
          <w:t xml:space="preserve">Who This Guide Is For (and Who It’s Not For)</w:t>
        </w:r>
      </w:hyperlink>
    </w:p>
    <w:p>
      <w:pPr>
        <w:pStyle w:val="Compact"/>
        <w:numPr>
          <w:ilvl w:val="0"/>
          <w:numId w:val="1001"/>
        </w:numPr>
      </w:pPr>
      <w:hyperlink w:anchor="why-do-family-stories-disappear">
        <w:r>
          <w:rPr>
            <w:rStyle w:val="Hyperlink"/>
          </w:rPr>
          <w:t xml:space="preserve">Why Family Stories Disappear</w:t>
        </w:r>
      </w:hyperlink>
    </w:p>
    <w:p>
      <w:pPr>
        <w:pStyle w:val="Compact"/>
        <w:numPr>
          <w:ilvl w:val="0"/>
          <w:numId w:val="1001"/>
        </w:numPr>
      </w:pPr>
      <w:hyperlink w:anchor="X8a0f2f2333fd0c2f26f097e68a2ce1377aee065">
        <w:r>
          <w:rPr>
            <w:rStyle w:val="Hyperlink"/>
          </w:rPr>
          <w:t xml:space="preserve">The 5 Methods of Family Story Preservation</w:t>
        </w:r>
      </w:hyperlink>
    </w:p>
    <w:p>
      <w:pPr>
        <w:pStyle w:val="Compact"/>
        <w:numPr>
          <w:ilvl w:val="0"/>
          <w:numId w:val="1001"/>
        </w:numPr>
      </w:pPr>
      <w:hyperlink w:anchor="X381110c86607d5631b2406e76e9e5074a3c02b8">
        <w:r>
          <w:rPr>
            <w:rStyle w:val="Hyperlink"/>
          </w:rPr>
          <w:t xml:space="preserve">Decision Tree: Which Method Fits Your Family?</w:t>
        </w:r>
      </w:hyperlink>
    </w:p>
    <w:p>
      <w:pPr>
        <w:pStyle w:val="Compact"/>
        <w:numPr>
          <w:ilvl w:val="0"/>
          <w:numId w:val="1001"/>
        </w:numPr>
      </w:pPr>
      <w:hyperlink w:anchor="if-your-family-is-like-this-start-here">
        <w:r>
          <w:rPr>
            <w:rStyle w:val="Hyperlink"/>
          </w:rPr>
          <w:t xml:space="preserve">If Your Family Is Like This, Start Here</w:t>
        </w:r>
      </w:hyperlink>
    </w:p>
    <w:p>
      <w:pPr>
        <w:pStyle w:val="Compact"/>
        <w:numPr>
          <w:ilvl w:val="0"/>
          <w:numId w:val="1001"/>
        </w:numPr>
      </w:pPr>
      <w:hyperlink w:anchor="tools-that-can-help">
        <w:r>
          <w:rPr>
            <w:rStyle w:val="Hyperlink"/>
          </w:rPr>
          <w:t xml:space="preserve">Tools Comparison</w:t>
        </w:r>
      </w:hyperlink>
    </w:p>
    <w:p>
      <w:pPr>
        <w:pStyle w:val="Compact"/>
        <w:numPr>
          <w:ilvl w:val="0"/>
          <w:numId w:val="1001"/>
        </w:numPr>
      </w:pPr>
      <w:hyperlink w:anchor="X7ea460b1a8b84fbbf48a12a273fc00f0be92703">
        <w:r>
          <w:rPr>
            <w:rStyle w:val="Hyperlink"/>
          </w:rPr>
          <w:t xml:space="preserve">4 Mistakes That Stop Families From Starting</w:t>
        </w:r>
      </w:hyperlink>
    </w:p>
    <w:p>
      <w:pPr>
        <w:pStyle w:val="Compact"/>
        <w:numPr>
          <w:ilvl w:val="0"/>
          <w:numId w:val="1001"/>
        </w:numPr>
      </w:pPr>
      <w:hyperlink w:anchor="a-step-by-step-plan-to-start-this-month">
        <w:r>
          <w:rPr>
            <w:rStyle w:val="Hyperlink"/>
          </w:rPr>
          <w:t xml:space="preserve">A Step-by-Step Plan to Start This Month</w:t>
        </w:r>
      </w:hyperlink>
    </w:p>
    <w:p>
      <w:pPr>
        <w:pStyle w:val="Compact"/>
        <w:numPr>
          <w:ilvl w:val="0"/>
          <w:numId w:val="1001"/>
        </w:numPr>
      </w:pPr>
      <w:hyperlink w:anchor="what-to-do-once-stories-are-preserved">
        <w:r>
          <w:rPr>
            <w:rStyle w:val="Hyperlink"/>
          </w:rPr>
          <w:t xml:space="preserve">What to Do Once Stories Are Preserved</w:t>
        </w:r>
      </w:hyperlink>
    </w:p>
    <w:p>
      <w:pPr>
        <w:pStyle w:val="Compact"/>
        <w:numPr>
          <w:ilvl w:val="0"/>
          <w:numId w:val="1001"/>
        </w:numPr>
      </w:pPr>
      <w:hyperlink w:anchor="frequently-asked-questions">
        <w:r>
          <w:rPr>
            <w:rStyle w:val="Hyperlink"/>
          </w:rPr>
          <w:t xml:space="preserve">Frequently Asked Questions</w:t>
        </w:r>
      </w:hyperlink>
    </w:p>
    <w:p>
      <w:pPr>
        <w:pStyle w:val="Compact"/>
        <w:numPr>
          <w:ilvl w:val="0"/>
          <w:numId w:val="1001"/>
        </w:numPr>
      </w:pPr>
      <w:hyperlink w:anchor="sources--references">
        <w:r>
          <w:rPr>
            <w:rStyle w:val="Hyperlink"/>
          </w:rPr>
          <w:t xml:space="preserve">Sources &amp; References</w:t>
        </w:r>
      </w:hyperlink>
    </w:p>
    <w:p>
      <w:r>
        <w:pict>
          <v:rect style="width:0;height:1.5pt" o:hralign="center" o:hrstd="t" o:hr="t"/>
        </w:pict>
      </w:r>
    </w:p>
    <w:bookmarkEnd w:id="10"/>
    <w:bookmarkStart w:id="12" w:name="Xc232ed9a3d6c315733263df667ad356917858ff"/>
    <w:p>
      <w:pPr>
        <w:pStyle w:val="Heading2"/>
      </w:pPr>
      <w:r>
        <w:t xml:space="preserve">Who This Guide Is For (and Who It’s Not For)</w:t>
      </w:r>
    </w:p>
    <w:p>
      <w:pPr>
        <w:pStyle w:val="FirstParagraph"/>
      </w:pPr>
      <w:r>
        <w:rPr>
          <w:b/>
          <w:bCs/>
        </w:rPr>
        <w:t xml:space="preserve">This guide is for</w:t>
      </w:r>
      <w:r>
        <w:t xml:space="preserve"> </w:t>
      </w:r>
      <w:r>
        <w:t xml:space="preserve">families who want to preserve stories themselves — using accessible tools, their own time, and whatever photos, recordings, or memories they already have. It covers DIY and assisted methods ranging from free to ~$100/year, with one professional option for families who want to invest more.</w:t>
      </w:r>
    </w:p>
    <w:p>
      <w:pPr>
        <w:pStyle w:val="BodyText"/>
      </w:pPr>
      <w:r>
        <w:rPr>
          <w:b/>
          <w:bCs/>
        </w:rPr>
        <w:t xml:space="preserve">This guide is not for:</w:t>
      </w:r>
    </w:p>
    <w:p>
      <w:pPr>
        <w:pStyle w:val="Compact"/>
        <w:numPr>
          <w:ilvl w:val="0"/>
          <w:numId w:val="1002"/>
        </w:numPr>
      </w:pPr>
      <w:r>
        <w:rPr>
          <w:b/>
          <w:bCs/>
        </w:rPr>
        <w:t xml:space="preserve">Families seeking professional documentary production.</w:t>
      </w:r>
      <w:r>
        <w:t xml:space="preserve"> </w:t>
      </w:r>
      <w:r>
        <w:t xml:space="preserve">If you want a cinematic, broadcast-quality family documentary with a production crew, this guide won’t cover that. Look into local documentary filmmakers or services like Legacy Republic.</w:t>
      </w:r>
    </w:p>
    <w:p>
      <w:pPr>
        <w:pStyle w:val="Compact"/>
        <w:numPr>
          <w:ilvl w:val="0"/>
          <w:numId w:val="1002"/>
        </w:numPr>
      </w:pPr>
      <w:r>
        <w:rPr>
          <w:b/>
          <w:bCs/>
        </w:rPr>
        <w:t xml:space="preserve">Academic genealogists.</w:t>
      </w:r>
      <w:r>
        <w:t xml:space="preserve"> </w:t>
      </w:r>
      <w:r>
        <w:t xml:space="preserve">If your goal is rigorous historical documentation with primary source verification, start with the</w:t>
      </w:r>
      <w:r>
        <w:t xml:space="preserve"> </w:t>
      </w:r>
      <w:hyperlink r:id="rId11">
        <w:r>
          <w:rPr>
            <w:rStyle w:val="Hyperlink"/>
          </w:rPr>
          <w:t xml:space="preserve">Oral History Association’s guidelines</w:t>
        </w:r>
      </w:hyperlink>
      <w:r>
        <w:t xml:space="preserve"> </w:t>
      </w:r>
      <w:r>
        <w:t xml:space="preserve">or your local historical society. This guide focuses on personal family stories, not archival-grade research.</w:t>
      </w:r>
    </w:p>
    <w:p>
      <w:pPr>
        <w:pStyle w:val="Compact"/>
        <w:numPr>
          <w:ilvl w:val="0"/>
          <w:numId w:val="1002"/>
        </w:numPr>
      </w:pPr>
      <w:r>
        <w:rPr>
          <w:b/>
          <w:bCs/>
        </w:rPr>
        <w:t xml:space="preserve">People looking for someone else to do the work.</w:t>
      </w:r>
      <w:r>
        <w:t xml:space="preserve"> </w:t>
      </w:r>
      <w:r>
        <w:t xml:space="preserve">Every method here requires at least some family participation. No tool — including AI tools — can create your family’s stories without input from the people who lived them.</w:t>
      </w:r>
    </w:p>
    <w:p>
      <w:r>
        <w:pict>
          <v:rect style="width:0;height:1.5pt" o:hralign="center" o:hrstd="t" o:hr="t"/>
        </w:pict>
      </w:r>
    </w:p>
    <w:bookmarkEnd w:id="12"/>
    <w:bookmarkStart w:id="14" w:name="why-do-family-stories-disappear"/>
    <w:p>
      <w:pPr>
        <w:pStyle w:val="Heading2"/>
      </w:pPr>
      <w:r>
        <w:t xml:space="preserve">Why Do Family Stories Disappear?</w:t>
      </w:r>
    </w:p>
    <w:p>
      <w:pPr>
        <w:pStyle w:val="FirstParagraph"/>
      </w:pPr>
      <w:r>
        <w:t xml:space="preserve">Family stories don’t disappear because families don’t care. They disappear because of three structural problems:</w:t>
      </w:r>
    </w:p>
    <w:p>
      <w:pPr>
        <w:pStyle w:val="BodyText"/>
      </w:pPr>
      <w:r>
        <w:rPr>
          <w:b/>
          <w:bCs/>
        </w:rPr>
        <w:t xml:space="preserve">The oral tradition gap.</w:t>
      </w:r>
      <w:r>
        <w:t xml:space="preserve"> </w:t>
      </w:r>
      <w:r>
        <w:t xml:space="preserve">For most of human history, stories were passed down through repeated telling — grandparents told grandchildren, who told their grandchildren. But modern families are geographically scattered, busier, and have fewer multi-generational interactions. The oral chain breaks silently. A story told at every family dinner for 30 years simply stops being told when the dinner host dies.</w:t>
      </w:r>
    </w:p>
    <w:p>
      <w:pPr>
        <w:pStyle w:val="BodyText"/>
      </w:pPr>
      <w:r>
        <w:rPr>
          <w:b/>
          <w:bCs/>
        </w:rPr>
        <w:t xml:space="preserve">The intention-action gap.</w:t>
      </w:r>
      <w:r>
        <w:t xml:space="preserve"> </w:t>
      </w:r>
      <w:r>
        <w:t xml:space="preserve">Behavioral psychologists Sheeran and Webb documented that the gap between intending to do something and actually doing it is one of psychology’s most robust findings — across hundreds of studies, intentions account for only 28% of the variance in behavior (Sheeran &amp; Webb,</w:t>
      </w:r>
      <w:r>
        <w:t xml:space="preserve"> </w:t>
      </w:r>
      <w:r>
        <w:t xml:space="preserve">“The Intention-Behavior Gap,”</w:t>
      </w:r>
      <w:r>
        <w:t xml:space="preserve"> </w:t>
      </w:r>
      <w:r>
        <w:rPr>
          <w:i/>
          <w:iCs/>
        </w:rPr>
        <w:t xml:space="preserve">Social and Personality Psychology Compass</w:t>
      </w:r>
      <w:r>
        <w:t xml:space="preserve">, 2016). In PostMem’s research (n=19, semi-structured interviews, 2025), 69% of memory keepers said they’d been meaning to preserve stories</w:t>
      </w:r>
      <w:r>
        <w:t xml:space="preserve"> </w:t>
      </w:r>
      <w:r>
        <w:t xml:space="preserve">“someday”</w:t>
      </w:r>
      <w:r>
        <w:t xml:space="preserve"> </w:t>
      </w:r>
      <w:r>
        <w:t xml:space="preserve">for more than two years. The desire is real. The starting energy is the problem.</w:t>
      </w:r>
    </w:p>
    <w:p>
      <w:pPr>
        <w:pStyle w:val="BodyText"/>
      </w:pPr>
      <w:r>
        <w:rPr>
          <w:b/>
          <w:bCs/>
        </w:rPr>
        <w:t xml:space="preserve">The</w:t>
      </w:r>
      <w:r>
        <w:rPr>
          <w:b/>
          <w:bCs/>
        </w:rPr>
        <w:t xml:space="preserve"> </w:t>
      </w:r>
      <w:r>
        <w:rPr>
          <w:b/>
          <w:bCs/>
        </w:rPr>
        <w:t xml:space="preserve">“big project”</w:t>
      </w:r>
      <w:r>
        <w:rPr>
          <w:b/>
          <w:bCs/>
        </w:rPr>
        <w:t xml:space="preserve"> </w:t>
      </w:r>
      <w:r>
        <w:rPr>
          <w:b/>
          <w:bCs/>
        </w:rPr>
        <w:t xml:space="preserve">trap.</w:t>
      </w:r>
      <w:r>
        <w:t xml:space="preserve"> </w:t>
      </w:r>
      <w:r>
        <w:t xml:space="preserve">Most people imagine story preservation as a massive undertaking — a Ken Burns documentary, a 300-page family memoir, a year-long interview project. This mental framing makes the project feel impossible before it starts. In reality, preserving one story — one photo, one 5-minute conversation — is better than preserving zero while planning to preserve everything.</w:t>
      </w:r>
    </w:p>
    <w:p>
      <w:pPr>
        <w:pStyle w:val="BodyText"/>
      </w:pPr>
      <w:r>
        <w:t xml:space="preserve">For more on the psychology behind why photos are uniquely powerful memory triggers, see</w:t>
      </w:r>
      <w:r>
        <w:t xml:space="preserve"> </w:t>
      </w:r>
      <w:hyperlink r:id="rId13">
        <w:r>
          <w:rPr>
            <w:rStyle w:val="Hyperlink"/>
          </w:rPr>
          <w:t xml:space="preserve">Why Family Photos Trigger Memories: The Science</w:t>
        </w:r>
      </w:hyperlink>
      <w:r>
        <w:t xml:space="preserve">.</w:t>
      </w:r>
    </w:p>
    <w:p>
      <w:r>
        <w:pict>
          <v:rect style="width:0;height:1.5pt" o:hralign="center" o:hrstd="t" o:hr="t"/>
        </w:pict>
      </w:r>
    </w:p>
    <w:bookmarkEnd w:id="14"/>
    <w:bookmarkStart w:id="22" w:name="X8a0f2f2333fd0c2f26f097e68a2ce1377aee065"/>
    <w:p>
      <w:pPr>
        <w:pStyle w:val="Heading2"/>
      </w:pPr>
      <w:r>
        <w:t xml:space="preserve">The 5 Methods of Family Story Preservation</w:t>
      </w:r>
    </w:p>
    <w:p>
      <w:pPr>
        <w:pStyle w:val="FirstParagraph"/>
      </w:pPr>
      <w:r>
        <w:t xml:space="preserve">There is no single best method. Each approach has strengths and trade-offs, and the right choice depends on your family’s communication style, technical comfort, and available time.</w:t>
      </w:r>
    </w:p>
    <w:bookmarkStart w:id="16" w:name="method-1-writing"/>
    <w:p>
      <w:pPr>
        <w:pStyle w:val="Heading3"/>
      </w:pPr>
      <w:r>
        <w:t xml:space="preserve">Method 1: Writing</w:t>
      </w:r>
    </w:p>
    <w:p>
      <w:pPr>
        <w:pStyle w:val="FirstParagraph"/>
      </w:pPr>
      <w:r>
        <w:rPr>
          <w:b/>
          <w:bCs/>
        </w:rPr>
        <w:t xml:space="preserve">How it works:</w:t>
      </w:r>
      <w:r>
        <w:t xml:space="preserve"> </w:t>
      </w:r>
      <w:r>
        <w:t xml:space="preserve">Someone writes down family stories — either independently (memoir, journal) or in response to weekly prompts from a service like StoryWorth.</w:t>
      </w:r>
    </w:p>
    <w:p>
      <w:pPr>
        <w:pStyle w:val="BodyText"/>
      </w:pPr>
      <w:r>
        <w:rPr>
          <w:b/>
          <w:bCs/>
        </w:rPr>
        <w:t xml:space="preserve">Best for:</w:t>
      </w:r>
      <w:r>
        <w:t xml:space="preserve"> </w:t>
      </w:r>
      <w:r>
        <w:t xml:space="preserve">Families with a natural writer — someone who enjoys putting thoughts into words and can commit to a regular writing practice.</w:t>
      </w:r>
    </w:p>
    <w:p>
      <w:pPr>
        <w:pStyle w:val="BodyText"/>
      </w:pPr>
      <w:r>
        <w:rPr>
          <w:b/>
          <w:bCs/>
        </w:rPr>
        <w:t xml:space="preserve">Strengths:</w:t>
      </w:r>
      <w:r>
        <w:t xml:space="preserve"> </w:t>
      </w:r>
      <w:r>
        <w:t xml:space="preserve">- Produces a polished, readable narrative</w:t>
      </w:r>
      <w:r>
        <w:t xml:space="preserve"> </w:t>
      </w:r>
      <w:r>
        <w:t xml:space="preserve">- Can be printed as a physical book</w:t>
      </w:r>
      <w:r>
        <w:t xml:space="preserve"> </w:t>
      </w:r>
      <w:r>
        <w:t xml:space="preserve">- The writer controls tone, structure, and detail level</w:t>
      </w:r>
    </w:p>
    <w:p>
      <w:pPr>
        <w:pStyle w:val="BodyText"/>
      </w:pPr>
      <w:r>
        <w:rPr>
          <w:b/>
          <w:bCs/>
        </w:rPr>
        <w:t xml:space="preserve">Limitations:</w:t>
      </w:r>
      <w:r>
        <w:t xml:space="preserve"> </w:t>
      </w:r>
      <w:r>
        <w:t xml:space="preserve">- Writing is hard. Most people find it exhausting to sustain over months. StoryWorth’s own FAQ acknowledges that some participants stop responding after a few weeks.</w:t>
      </w:r>
      <w:r>
        <w:t xml:space="preserve"> </w:t>
      </w:r>
      <w:r>
        <w:t xml:space="preserve">- Starts from a blank page — no visual triggers to spark specific memories</w:t>
      </w:r>
      <w:r>
        <w:t xml:space="preserve"> </w:t>
      </w:r>
      <w:r>
        <w:t xml:space="preserve">- Works poorly for people who think in images or conversation rather than text</w:t>
      </w:r>
    </w:p>
    <w:p>
      <w:pPr>
        <w:pStyle w:val="BodyText"/>
      </w:pPr>
      <w:r>
        <w:rPr>
          <w:b/>
          <w:bCs/>
        </w:rPr>
        <w:t xml:space="preserve">Tools:</w:t>
      </w:r>
      <w:r>
        <w:t xml:space="preserve"> </w:t>
      </w:r>
      <w:r>
        <w:t xml:space="preserve">StoryWorth ($99/year), memoir journals, Google Docs (free)</w:t>
      </w:r>
    </w:p>
    <w:p>
      <w:pPr>
        <w:pStyle w:val="BodyText"/>
      </w:pPr>
      <w:r>
        <w:t xml:space="preserve">If you’re evaluating StoryWorth specifically, see our detailed comparison:</w:t>
      </w:r>
      <w:r>
        <w:t xml:space="preserve"> </w:t>
      </w:r>
      <w:hyperlink r:id="rId15">
        <w:r>
          <w:rPr>
            <w:rStyle w:val="Hyperlink"/>
          </w:rPr>
          <w:t xml:space="preserve">StoryWorth Alternatives: What to Consider</w:t>
        </w:r>
      </w:hyperlink>
      <w:r>
        <w:t xml:space="preserve">.</w:t>
      </w:r>
    </w:p>
    <w:bookmarkEnd w:id="16"/>
    <w:bookmarkStart w:id="17" w:name="method-2-speaking"/>
    <w:p>
      <w:pPr>
        <w:pStyle w:val="Heading3"/>
      </w:pPr>
      <w:r>
        <w:t xml:space="preserve">Method 2: Speaking</w:t>
      </w:r>
    </w:p>
    <w:p>
      <w:pPr>
        <w:pStyle w:val="FirstParagraph"/>
      </w:pPr>
      <w:r>
        <w:rPr>
          <w:b/>
          <w:bCs/>
        </w:rPr>
        <w:t xml:space="preserve">How it works:</w:t>
      </w:r>
      <w:r>
        <w:t xml:space="preserve"> </w:t>
      </w:r>
      <w:r>
        <w:t xml:space="preserve">The storyteller records spoken memories — either in response to app-based prompts (Remento, Storii) or in conversation with a family member.</w:t>
      </w:r>
    </w:p>
    <w:p>
      <w:pPr>
        <w:pStyle w:val="BodyText"/>
      </w:pPr>
      <w:r>
        <w:rPr>
          <w:b/>
          <w:bCs/>
        </w:rPr>
        <w:t xml:space="preserve">Best for:</w:t>
      </w:r>
      <w:r>
        <w:t xml:space="preserve"> </w:t>
      </w:r>
      <w:r>
        <w:t xml:space="preserve">Families where the storyteller is a natural talker who’d rather speak than type.</w:t>
      </w:r>
    </w:p>
    <w:p>
      <w:pPr>
        <w:pStyle w:val="BodyText"/>
      </w:pPr>
      <w:r>
        <w:rPr>
          <w:b/>
          <w:bCs/>
        </w:rPr>
        <w:t xml:space="preserve">Strengths:</w:t>
      </w:r>
      <w:r>
        <w:t xml:space="preserve"> </w:t>
      </w:r>
      <w:r>
        <w:t xml:space="preserve">- Speaking is dramatically easier than writing for most people over 60</w:t>
      </w:r>
      <w:r>
        <w:t xml:space="preserve"> </w:t>
      </w:r>
      <w:r>
        <w:t xml:space="preserve">- Preserves the actual voice — inflection, emotion, personality</w:t>
      </w:r>
      <w:r>
        <w:t xml:space="preserve"> </w:t>
      </w:r>
      <w:r>
        <w:t xml:space="preserve">- Can be transcribed into written form afterward</w:t>
      </w:r>
    </w:p>
    <w:p>
      <w:pPr>
        <w:pStyle w:val="BodyText"/>
      </w:pPr>
      <w:r>
        <w:rPr>
          <w:b/>
          <w:bCs/>
        </w:rPr>
        <w:t xml:space="preserve">Limitations:</w:t>
      </w:r>
      <w:r>
        <w:t xml:space="preserve"> </w:t>
      </w:r>
      <w:r>
        <w:t xml:space="preserve">- Requires scheduling recording sessions or making phone calls — and sticking to the schedule</w:t>
      </w:r>
      <w:r>
        <w:t xml:space="preserve"> </w:t>
      </w:r>
      <w:r>
        <w:t xml:space="preserve">- Some people become self-conscious when they know they’re being recorded</w:t>
      </w:r>
      <w:r>
        <w:t xml:space="preserve"> </w:t>
      </w:r>
      <w:r>
        <w:t xml:space="preserve">- Audio quality depends on environment; a noisy kitchen produces a noisy recording</w:t>
      </w:r>
    </w:p>
    <w:p>
      <w:pPr>
        <w:pStyle w:val="BodyText"/>
      </w:pPr>
      <w:r>
        <w:rPr>
          <w:b/>
          <w:bCs/>
        </w:rPr>
        <w:t xml:space="preserve">Tools:</w:t>
      </w:r>
      <w:r>
        <w:t xml:space="preserve"> </w:t>
      </w:r>
      <w:r>
        <w:t xml:space="preserve">Remento (~$99/year), Storii (~$79/year), voice recorder on any phone (free)</w:t>
      </w:r>
    </w:p>
    <w:bookmarkEnd w:id="17"/>
    <w:bookmarkStart w:id="19" w:name="method-3-photos-as-starting-point"/>
    <w:p>
      <w:pPr>
        <w:pStyle w:val="Heading3"/>
      </w:pPr>
      <w:r>
        <w:t xml:space="preserve">Method 3: Photos as Starting Point</w:t>
      </w:r>
    </w:p>
    <w:p>
      <w:pPr>
        <w:pStyle w:val="FirstParagraph"/>
      </w:pPr>
      <w:r>
        <w:rPr>
          <w:b/>
          <w:bCs/>
        </w:rPr>
        <w:t xml:space="preserve">How it works:</w:t>
      </w:r>
      <w:r>
        <w:t xml:space="preserve"> </w:t>
      </w:r>
      <w:r>
        <w:t xml:space="preserve">Start with existing family photos. Use them as memory triggers — either by sitting with a photo album and recording the conversation, or by using a tool like PostMem where AI identifies people and groupings in photos and asks targeted questions to draw out the stories behind them.</w:t>
      </w:r>
    </w:p>
    <w:p>
      <w:pPr>
        <w:pStyle w:val="BodyText"/>
      </w:pPr>
      <w:r>
        <w:rPr>
          <w:b/>
          <w:bCs/>
        </w:rPr>
        <w:t xml:space="preserve">Best for:</w:t>
      </w:r>
      <w:r>
        <w:t xml:space="preserve"> </w:t>
      </w:r>
      <w:r>
        <w:t xml:space="preserve">Families with large photo collections who want to preserve stories without starting from a blank page.</w:t>
      </w:r>
    </w:p>
    <w:p>
      <w:pPr>
        <w:pStyle w:val="BodyText"/>
      </w:pPr>
      <w:r>
        <w:rPr>
          <w:b/>
          <w:bCs/>
        </w:rPr>
        <w:t xml:space="preserve">Strengths:</w:t>
      </w:r>
      <w:r>
        <w:t xml:space="preserve"> </w:t>
      </w:r>
      <w:r>
        <w:t xml:space="preserve">- Starts with what you already have — photos are the raw material</w:t>
      </w:r>
      <w:r>
        <w:t xml:space="preserve"> </w:t>
      </w:r>
      <w:r>
        <w:t xml:space="preserve">- Photos trigger specific, vivid memories that abstract questions can’t (Conway &amp; Pleydell-Pearce, 2000)</w:t>
      </w:r>
      <w:r>
        <w:t xml:space="preserve"> </w:t>
      </w:r>
      <w:r>
        <w:t xml:space="preserve">- No weekly commitment or scheduled sessions required — add context whenever the mood strikes</w:t>
      </w:r>
    </w:p>
    <w:p>
      <w:pPr>
        <w:pStyle w:val="BodyText"/>
      </w:pPr>
      <w:r>
        <w:rPr>
          <w:b/>
          <w:bCs/>
        </w:rPr>
        <w:t xml:space="preserve">Limitations:</w:t>
      </w:r>
      <w:r>
        <w:t xml:space="preserve"> </w:t>
      </w:r>
      <w:r>
        <w:t xml:space="preserve">- Physical photos need to be digitized first, which is a real time investment for large collections</w:t>
      </w:r>
      <w:r>
        <w:t xml:space="preserve"> </w:t>
      </w:r>
      <w:r>
        <w:t xml:space="preserve">- Requires someone to start the process (uploading, sorting)</w:t>
      </w:r>
      <w:r>
        <w:t xml:space="preserve"> </w:t>
      </w:r>
      <w:r>
        <w:t xml:space="preserve">- Photo-only preservation without added context eventually loses meaning — a photo without a story is just an image</w:t>
      </w:r>
    </w:p>
    <w:p>
      <w:pPr>
        <w:pStyle w:val="BodyText"/>
      </w:pPr>
      <w:r>
        <w:rPr>
          <w:b/>
          <w:bCs/>
        </w:rPr>
        <w:t xml:space="preserve">Tools:</w:t>
      </w:r>
      <w:r>
        <w:t xml:space="preserve"> </w:t>
      </w:r>
      <w:r>
        <w:t xml:space="preserve">PostMem (from $19/month), Google Photos (free, organization only), phone scanning apps for physical photos</w:t>
      </w:r>
    </w:p>
    <w:p>
      <w:pPr>
        <w:pStyle w:val="BodyText"/>
      </w:pPr>
      <w:r>
        <w:t xml:space="preserve">To understand why photos work so well as memory prompts, see</w:t>
      </w:r>
      <w:r>
        <w:t xml:space="preserve"> </w:t>
      </w:r>
      <w:hyperlink r:id="rId13">
        <w:r>
          <w:rPr>
            <w:rStyle w:val="Hyperlink"/>
          </w:rPr>
          <w:t xml:space="preserve">The Science Behind Photo-Triggered Memory</w:t>
        </w:r>
      </w:hyperlink>
      <w:r>
        <w:t xml:space="preserve">. For a step-by-step approach to using photos as your starting point, read</w:t>
      </w:r>
      <w:r>
        <w:t xml:space="preserve"> </w:t>
      </w:r>
      <w:hyperlink r:id="rId18">
        <w:r>
          <w:rPr>
            <w:rStyle w:val="Hyperlink"/>
          </w:rPr>
          <w:t xml:space="preserve">How to Capture Family Stories With Photos (Skip the Interview)</w:t>
        </w:r>
      </w:hyperlink>
      <w:r>
        <w:t xml:space="preserve">.</w:t>
      </w:r>
    </w:p>
    <w:bookmarkEnd w:id="19"/>
    <w:bookmarkStart w:id="20" w:name="method-4-video"/>
    <w:p>
      <w:pPr>
        <w:pStyle w:val="Heading3"/>
      </w:pPr>
      <w:r>
        <w:t xml:space="preserve">Method 4: Video</w:t>
      </w:r>
    </w:p>
    <w:p>
      <w:pPr>
        <w:pStyle w:val="FirstParagraph"/>
      </w:pPr>
      <w:r>
        <w:rPr>
          <w:b/>
          <w:bCs/>
        </w:rPr>
        <w:t xml:space="preserve">How it works:</w:t>
      </w:r>
      <w:r>
        <w:t xml:space="preserve"> </w:t>
      </w:r>
      <w:r>
        <w:t xml:space="preserve">Record video interviews or messages. Professional services (No Story Lost) provide trained interviewers; DIY approaches use phone cameras or video call recordings.</w:t>
      </w:r>
    </w:p>
    <w:p>
      <w:pPr>
        <w:pStyle w:val="BodyText"/>
      </w:pPr>
      <w:r>
        <w:rPr>
          <w:b/>
          <w:bCs/>
        </w:rPr>
        <w:t xml:space="preserve">Best for:</w:t>
      </w:r>
      <w:r>
        <w:t xml:space="preserve"> </w:t>
      </w:r>
      <w:r>
        <w:t xml:space="preserve">Families who want to capture the full person — face, voice, gestures, expressions — and have at least one person comfortable on camera.</w:t>
      </w:r>
    </w:p>
    <w:p>
      <w:pPr>
        <w:pStyle w:val="BodyText"/>
      </w:pPr>
      <w:r>
        <w:rPr>
          <w:b/>
          <w:bCs/>
        </w:rPr>
        <w:t xml:space="preserve">Strengths:</w:t>
      </w:r>
      <w:r>
        <w:t xml:space="preserve"> </w:t>
      </w:r>
      <w:r>
        <w:t xml:space="preserve">- The richest format — captures personality in ways text and audio can’t</w:t>
      </w:r>
      <w:r>
        <w:t xml:space="preserve"> </w:t>
      </w:r>
      <w:r>
        <w:t xml:space="preserve">- Professional services produce heirloom-quality results</w:t>
      </w:r>
      <w:r>
        <w:t xml:space="preserve"> </w:t>
      </w:r>
      <w:r>
        <w:t xml:space="preserve">- Video messages can serve as</w:t>
      </w:r>
      <w:r>
        <w:t xml:space="preserve"> </w:t>
      </w:r>
      <w:r>
        <w:t xml:space="preserve">“time capsules”</w:t>
      </w:r>
      <w:r>
        <w:t xml:space="preserve"> </w:t>
      </w:r>
      <w:r>
        <w:t xml:space="preserve">for future generations</w:t>
      </w:r>
    </w:p>
    <w:p>
      <w:pPr>
        <w:pStyle w:val="BodyText"/>
      </w:pPr>
      <w:r>
        <w:rPr>
          <w:b/>
          <w:bCs/>
        </w:rPr>
        <w:t xml:space="preserve">Limitations:</w:t>
      </w:r>
      <w:r>
        <w:t xml:space="preserve"> </w:t>
      </w:r>
      <w:r>
        <w:t xml:space="preserve">- Professional services are expensive ($500-$2,000+), putting them out of reach for many families</w:t>
      </w:r>
      <w:r>
        <w:t xml:space="preserve"> </w:t>
      </w:r>
      <w:r>
        <w:t xml:space="preserve">- Many people over 60 are camera-shy and will give stilted answers on video compared to a relaxed conversation</w:t>
      </w:r>
      <w:r>
        <w:t xml:space="preserve"> </w:t>
      </w:r>
      <w:r>
        <w:t xml:space="preserve">- Large video files require reliable storage, backup, and a plan for format longevity — today’s video format may not play in 30 years without conversion</w:t>
      </w:r>
    </w:p>
    <w:p>
      <w:pPr>
        <w:pStyle w:val="BodyText"/>
      </w:pPr>
      <w:r>
        <w:rPr>
          <w:b/>
          <w:bCs/>
        </w:rPr>
        <w:t xml:space="preserve">Tools:</w:t>
      </w:r>
      <w:r>
        <w:t xml:space="preserve"> </w:t>
      </w:r>
      <w:r>
        <w:t xml:space="preserve">No Story Lost ($500+), Klokbox (time capsules), any phone camera (free)</w:t>
      </w:r>
    </w:p>
    <w:bookmarkEnd w:id="20"/>
    <w:bookmarkStart w:id="21" w:name="method-5-mixed-hybrid"/>
    <w:p>
      <w:pPr>
        <w:pStyle w:val="Heading3"/>
      </w:pPr>
      <w:r>
        <w:t xml:space="preserve">Method 5: Mixed / Hybrid</w:t>
      </w:r>
    </w:p>
    <w:p>
      <w:pPr>
        <w:pStyle w:val="FirstParagraph"/>
      </w:pPr>
      <w:r>
        <w:rPr>
          <w:b/>
          <w:bCs/>
        </w:rPr>
        <w:t xml:space="preserve">How it works:</w:t>
      </w:r>
      <w:r>
        <w:t xml:space="preserve"> </w:t>
      </w:r>
      <w:r>
        <w:t xml:space="preserve">Combine multiple methods — photos as triggers, voice for storytelling, writing for polish, video for key moments.</w:t>
      </w:r>
    </w:p>
    <w:p>
      <w:pPr>
        <w:pStyle w:val="BodyText"/>
      </w:pPr>
      <w:r>
        <w:rPr>
          <w:b/>
          <w:bCs/>
        </w:rPr>
        <w:t xml:space="preserve">Best for:</w:t>
      </w:r>
      <w:r>
        <w:t xml:space="preserve"> </w:t>
      </w:r>
      <w:r>
        <w:t xml:space="preserve">Families who want comprehensive coverage and are willing to invest more time and coordination.</w:t>
      </w:r>
    </w:p>
    <w:p>
      <w:pPr>
        <w:pStyle w:val="BodyText"/>
      </w:pPr>
      <w:r>
        <w:rPr>
          <w:b/>
          <w:bCs/>
        </w:rPr>
        <w:t xml:space="preserve">Strengths:</w:t>
      </w:r>
      <w:r>
        <w:t xml:space="preserve"> </w:t>
      </w:r>
      <w:r>
        <w:t xml:space="preserve">- Captures different dimensions of family stories (visual, auditory, narrative)</w:t>
      </w:r>
      <w:r>
        <w:t xml:space="preserve"> </w:t>
      </w:r>
      <w:r>
        <w:t xml:space="preserve">- Different family members can contribute in their preferred format</w:t>
      </w:r>
      <w:r>
        <w:t xml:space="preserve"> </w:t>
      </w:r>
      <w:r>
        <w:t xml:space="preserve">- Reduces single-point-of-failure — if one format is lost, others remain</w:t>
      </w:r>
    </w:p>
    <w:p>
      <w:pPr>
        <w:pStyle w:val="BodyText"/>
      </w:pPr>
      <w:r>
        <w:rPr>
          <w:b/>
          <w:bCs/>
        </w:rPr>
        <w:t xml:space="preserve">Limitations:</w:t>
      </w:r>
      <w:r>
        <w:t xml:space="preserve"> </w:t>
      </w:r>
      <w:r>
        <w:t xml:space="preserve">- More complex to organize and maintain — scattered across multiple tools and formats</w:t>
      </w:r>
      <w:r>
        <w:t xml:space="preserve"> </w:t>
      </w:r>
      <w:r>
        <w:t xml:space="preserve">- Requires a</w:t>
      </w:r>
      <w:r>
        <w:t xml:space="preserve"> </w:t>
      </w:r>
      <w:r>
        <w:t xml:space="preserve">“project manager”</w:t>
      </w:r>
      <w:r>
        <w:t xml:space="preserve"> </w:t>
      </w:r>
      <w:r>
        <w:t xml:space="preserve">in the family to keep things coherent</w:t>
      </w:r>
      <w:r>
        <w:t xml:space="preserve"> </w:t>
      </w:r>
      <w:r>
        <w:t xml:space="preserve">- Can feel overwhelming if not scoped carefully, which brings you back to the</w:t>
      </w:r>
      <w:r>
        <w:t xml:space="preserve"> </w:t>
      </w:r>
      <w:r>
        <w:t xml:space="preserve">“big project”</w:t>
      </w:r>
      <w:r>
        <w:t xml:space="preserve"> </w:t>
      </w:r>
      <w:r>
        <w:t xml:space="preserve">trap</w:t>
      </w:r>
    </w:p>
    <w:p>
      <w:pPr>
        <w:pStyle w:val="BodyText"/>
      </w:pPr>
      <w:r>
        <w:rPr>
          <w:b/>
          <w:bCs/>
        </w:rPr>
        <w:t xml:space="preserve">Tools:</w:t>
      </w:r>
      <w:r>
        <w:t xml:space="preserve"> </w:t>
      </w:r>
      <w:r>
        <w:t xml:space="preserve">Combination of any tools above + cloud storage for backups</w:t>
      </w:r>
    </w:p>
    <w:p>
      <w:r>
        <w:pict>
          <v:rect style="width:0;height:1.5pt" o:hralign="center" o:hrstd="t" o:hr="t"/>
        </w:pict>
      </w:r>
    </w:p>
    <w:bookmarkEnd w:id="21"/>
    <w:bookmarkEnd w:id="22"/>
    <w:bookmarkStart w:id="23" w:name="X381110c86607d5631b2406e76e9e5074a3c02b8"/>
    <w:p>
      <w:pPr>
        <w:pStyle w:val="Heading2"/>
      </w:pPr>
      <w:r>
        <w:t xml:space="preserve">Decision Tree: Which Method Fits Your Family?</w:t>
      </w:r>
    </w:p>
    <w:p>
      <w:pPr>
        <w:pStyle w:val="FirstParagraph"/>
      </w:pPr>
      <w:r>
        <w:t xml:space="preserve">Instead of comparing feature lists, walk through this flowchart based on your family’s actual situation:</w:t>
      </w:r>
    </w:p>
    <w:p>
      <w:pPr>
        <w:pStyle w:val="SourceCode"/>
      </w:pPr>
      <w:r>
        <w:rPr>
          <w:rStyle w:val="VerbatimChar"/>
        </w:rPr>
        <w:t xml:space="preserve">START HERE</w:t>
      </w:r>
      <w:r>
        <w:br/>
      </w:r>
      <w:r>
        <w:rPr>
          <w:rStyle w:val="VerbatimChar"/>
        </w:rPr>
        <w:t xml:space="preserve">    |</w:t>
      </w:r>
      <w:r>
        <w:br/>
      </w:r>
      <w:r>
        <w:rPr>
          <w:rStyle w:val="VerbatimChar"/>
        </w:rPr>
        <w:t xml:space="preserve">    v</w:t>
      </w:r>
      <w:r>
        <w:br/>
      </w:r>
      <w:r>
        <w:rPr>
          <w:rStyle w:val="VerbatimChar"/>
        </w:rPr>
        <w:t xml:space="preserve">Does your family have a natural writer</w:t>
      </w:r>
      <w:r>
        <w:br/>
      </w:r>
      <w:r>
        <w:rPr>
          <w:rStyle w:val="VerbatimChar"/>
        </w:rPr>
        <w:t xml:space="preserve">— someone who journals, writes long emails,</w:t>
      </w:r>
      <w:r>
        <w:br/>
      </w:r>
      <w:r>
        <w:rPr>
          <w:rStyle w:val="VerbatimChar"/>
        </w:rPr>
        <w:t xml:space="preserve">or has always "meant to write a memoir"?</w:t>
      </w:r>
      <w:r>
        <w:br/>
      </w:r>
      <w:r>
        <w:rPr>
          <w:rStyle w:val="VerbatimChar"/>
        </w:rPr>
        <w:t xml:space="preserve">    |</w:t>
      </w:r>
      <w:r>
        <w:br/>
      </w:r>
      <w:r>
        <w:rPr>
          <w:rStyle w:val="VerbatimChar"/>
        </w:rPr>
        <w:t xml:space="preserve">   YES ──→ METHOD 1: WRITING (StoryWorth, journaling)</w:t>
      </w:r>
      <w:r>
        <w:br/>
      </w:r>
      <w:r>
        <w:rPr>
          <w:rStyle w:val="VerbatimChar"/>
        </w:rPr>
        <w:t xml:space="preserve">    |</w:t>
      </w:r>
      <w:r>
        <w:br/>
      </w:r>
      <w:r>
        <w:rPr>
          <w:rStyle w:val="VerbatimChar"/>
        </w:rPr>
        <w:t xml:space="preserve">   NO</w:t>
      </w:r>
      <w:r>
        <w:br/>
      </w:r>
      <w:r>
        <w:rPr>
          <w:rStyle w:val="VerbatimChar"/>
        </w:rPr>
        <w:t xml:space="preserve">    |</w:t>
      </w:r>
      <w:r>
        <w:br/>
      </w:r>
      <w:r>
        <w:rPr>
          <w:rStyle w:val="VerbatimChar"/>
        </w:rPr>
        <w:t xml:space="preserve">    v</w:t>
      </w:r>
      <w:r>
        <w:br/>
      </w:r>
      <w:r>
        <w:rPr>
          <w:rStyle w:val="VerbatimChar"/>
        </w:rPr>
        <w:t xml:space="preserve">Is the primary storyteller comfortable</w:t>
      </w:r>
      <w:r>
        <w:br/>
      </w:r>
      <w:r>
        <w:rPr>
          <w:rStyle w:val="VerbatimChar"/>
        </w:rPr>
        <w:t xml:space="preserve">speaking into a device or on a phone call?</w:t>
      </w:r>
      <w:r>
        <w:br/>
      </w:r>
      <w:r>
        <w:rPr>
          <w:rStyle w:val="VerbatimChar"/>
        </w:rPr>
        <w:t xml:space="preserve">    |</w:t>
      </w:r>
      <w:r>
        <w:br/>
      </w:r>
      <w:r>
        <w:rPr>
          <w:rStyle w:val="VerbatimChar"/>
        </w:rPr>
        <w:t xml:space="preserve">   YES ──→ METHOD 2: SPEAKING (Remento, Storii)</w:t>
      </w:r>
      <w:r>
        <w:br/>
      </w:r>
      <w:r>
        <w:rPr>
          <w:rStyle w:val="VerbatimChar"/>
        </w:rPr>
        <w:t xml:space="preserve">    |</w:t>
      </w:r>
      <w:r>
        <w:br/>
      </w:r>
      <w:r>
        <w:rPr>
          <w:rStyle w:val="VerbatimChar"/>
        </w:rPr>
        <w:t xml:space="preserve">   NO</w:t>
      </w:r>
      <w:r>
        <w:br/>
      </w:r>
      <w:r>
        <w:rPr>
          <w:rStyle w:val="VerbatimChar"/>
        </w:rPr>
        <w:t xml:space="preserve">    |</w:t>
      </w:r>
      <w:r>
        <w:br/>
      </w:r>
      <w:r>
        <w:rPr>
          <w:rStyle w:val="VerbatimChar"/>
        </w:rPr>
        <w:t xml:space="preserve">    v</w:t>
      </w:r>
      <w:r>
        <w:br/>
      </w:r>
      <w:r>
        <w:rPr>
          <w:rStyle w:val="VerbatimChar"/>
        </w:rPr>
        <w:t xml:space="preserve">Does your family have a large collection</w:t>
      </w:r>
      <w:r>
        <w:br/>
      </w:r>
      <w:r>
        <w:rPr>
          <w:rStyle w:val="VerbatimChar"/>
        </w:rPr>
        <w:t xml:space="preserve">of photos (digital or physical)?</w:t>
      </w:r>
      <w:r>
        <w:br/>
      </w:r>
      <w:r>
        <w:rPr>
          <w:rStyle w:val="VerbatimChar"/>
        </w:rPr>
        <w:t xml:space="preserve">    |</w:t>
      </w:r>
      <w:r>
        <w:br/>
      </w:r>
      <w:r>
        <w:rPr>
          <w:rStyle w:val="VerbatimChar"/>
        </w:rPr>
        <w:t xml:space="preserve">   YES ──→ METHOD 3: PHOTOS (PostMem, photo + conversation)</w:t>
      </w:r>
      <w:r>
        <w:br/>
      </w:r>
      <w:r>
        <w:rPr>
          <w:rStyle w:val="VerbatimChar"/>
        </w:rPr>
        <w:t xml:space="preserve">    |</w:t>
      </w:r>
      <w:r>
        <w:br/>
      </w:r>
      <w:r>
        <w:rPr>
          <w:rStyle w:val="VerbatimChar"/>
        </w:rPr>
        <w:t xml:space="preserve">   NO</w:t>
      </w:r>
      <w:r>
        <w:br/>
      </w:r>
      <w:r>
        <w:rPr>
          <w:rStyle w:val="VerbatimChar"/>
        </w:rPr>
        <w:t xml:space="preserve">    |</w:t>
      </w:r>
      <w:r>
        <w:br/>
      </w:r>
      <w:r>
        <w:rPr>
          <w:rStyle w:val="VerbatimChar"/>
        </w:rPr>
        <w:t xml:space="preserve">    v</w:t>
      </w:r>
      <w:r>
        <w:br/>
      </w:r>
      <w:r>
        <w:rPr>
          <w:rStyle w:val="VerbatimChar"/>
        </w:rPr>
        <w:t xml:space="preserve">Is someone in the family comfortable</w:t>
      </w:r>
      <w:r>
        <w:br/>
      </w:r>
      <w:r>
        <w:rPr>
          <w:rStyle w:val="VerbatimChar"/>
        </w:rPr>
        <w:t xml:space="preserve">on camera, and do you have budget ($500+)?</w:t>
      </w:r>
      <w:r>
        <w:br/>
      </w:r>
      <w:r>
        <w:rPr>
          <w:rStyle w:val="VerbatimChar"/>
        </w:rPr>
        <w:t xml:space="preserve">    |</w:t>
      </w:r>
      <w:r>
        <w:br/>
      </w:r>
      <w:r>
        <w:rPr>
          <w:rStyle w:val="VerbatimChar"/>
        </w:rPr>
        <w:t xml:space="preserve">   YES ──→ METHOD 4: VIDEO (No Story Lost, DIY video)</w:t>
      </w:r>
      <w:r>
        <w:br/>
      </w:r>
      <w:r>
        <w:rPr>
          <w:rStyle w:val="VerbatimChar"/>
        </w:rPr>
        <w:t xml:space="preserve">    |</w:t>
      </w:r>
      <w:r>
        <w:br/>
      </w:r>
      <w:r>
        <w:rPr>
          <w:rStyle w:val="VerbatimChar"/>
        </w:rPr>
        <w:t xml:space="preserve">   NO</w:t>
      </w:r>
      <w:r>
        <w:br/>
      </w:r>
      <w:r>
        <w:rPr>
          <w:rStyle w:val="VerbatimChar"/>
        </w:rPr>
        <w:t xml:space="preserve">    |</w:t>
      </w:r>
      <w:r>
        <w:br/>
      </w:r>
      <w:r>
        <w:rPr>
          <w:rStyle w:val="VerbatimChar"/>
        </w:rPr>
        <w:t xml:space="preserve">    v</w:t>
      </w:r>
      <w:r>
        <w:br/>
      </w:r>
      <w:r>
        <w:rPr>
          <w:rStyle w:val="VerbatimChar"/>
        </w:rPr>
        <w:t xml:space="preserve">Start with METHOD 3 anyway.</w:t>
      </w:r>
      <w:r>
        <w:br/>
      </w:r>
      <w:r>
        <w:rPr>
          <w:rStyle w:val="VerbatimChar"/>
        </w:rPr>
        <w:t xml:space="preserve">Most families have more photos than they think</w:t>
      </w:r>
      <w:r>
        <w:br/>
      </w:r>
      <w:r>
        <w:rPr>
          <w:rStyle w:val="VerbatimChar"/>
        </w:rPr>
        <w:t xml:space="preserve">(phone cameras, social media, relatives' collections).</w:t>
      </w:r>
      <w:r>
        <w:br/>
      </w:r>
      <w:r>
        <w:rPr>
          <w:rStyle w:val="VerbatimChar"/>
        </w:rPr>
        <w:t xml:space="preserve">Photos are the lowest-barrier starting point.</w:t>
      </w:r>
    </w:p>
    <w:p>
      <w:pPr>
        <w:pStyle w:val="FirstParagraph"/>
      </w:pPr>
      <w:r>
        <w:rPr>
          <w:b/>
          <w:bCs/>
        </w:rPr>
        <w:t xml:space="preserve">A note on this tree:</w:t>
      </w:r>
      <w:r>
        <w:t xml:space="preserve"> </w:t>
      </w:r>
      <w:r>
        <w:t xml:space="preserve">It’s a starting point, not a prescription. Many families will naturally evolve into a hybrid approach — starting with photos and adding voice recordings over time, for example. The goal is to pick one method and start, not to pick the</w:t>
      </w:r>
      <w:r>
        <w:t xml:space="preserve"> </w:t>
      </w:r>
      <w:r>
        <w:t xml:space="preserve">“perfect”</w:t>
      </w:r>
      <w:r>
        <w:t xml:space="preserve"> </w:t>
      </w:r>
      <w:r>
        <w:t xml:space="preserve">method.</w:t>
      </w:r>
    </w:p>
    <w:p>
      <w:r>
        <w:pict>
          <v:rect style="width:0;height:1.5pt" o:hralign="center" o:hrstd="t" o:hr="t"/>
        </w:pict>
      </w:r>
    </w:p>
    <w:bookmarkEnd w:id="23"/>
    <w:bookmarkStart w:id="31" w:name="if-your-family-is-like-this-start-here"/>
    <w:p>
      <w:pPr>
        <w:pStyle w:val="Heading2"/>
      </w:pPr>
      <w:r>
        <w:t xml:space="preserve">If Your Family Is Like This, Start Here</w:t>
      </w:r>
    </w:p>
    <w:p>
      <w:pPr>
        <w:pStyle w:val="FirstParagraph"/>
      </w:pPr>
      <w:r>
        <w:t xml:space="preserve">Still unsure? Find your family below:</w:t>
      </w:r>
    </w:p>
    <w:bookmarkStart w:id="25" w:name="Xa3b343e2726df2be726717d5e4edeba639cf3bf"/>
    <w:p>
      <w:pPr>
        <w:pStyle w:val="Heading3"/>
      </w:pPr>
      <w:r>
        <w:t xml:space="preserve">“Mom has 40,000 photos on her phone and shoeboxes of prints in the closet.”</w:t>
      </w:r>
    </w:p>
    <w:p>
      <w:pPr>
        <w:pStyle w:val="FirstParagraph"/>
      </w:pPr>
      <w:r>
        <w:rPr>
          <w:b/>
          <w:bCs/>
        </w:rPr>
        <w:t xml:space="preserve">Start with: Method 3 (Photos).</w:t>
      </w:r>
      <w:r>
        <w:t xml:space="preserve"> </w:t>
      </w:r>
      <w:r>
        <w:t xml:space="preserve">You’re sitting on a goldmine of memory triggers. Upload a batch, add whatever context you know, and share with family members to fill in the gaps. Don’t try to organize everything first — start with one decade or one family event. See</w:t>
      </w:r>
      <w:r>
        <w:t xml:space="preserve"> </w:t>
      </w:r>
      <w:hyperlink r:id="rId24">
        <w:r>
          <w:rPr>
            <w:rStyle w:val="Hyperlink"/>
          </w:rPr>
          <w:t xml:space="preserve">What to Do With Old Family Photos</w:t>
        </w:r>
      </w:hyperlink>
      <w:r>
        <w:t xml:space="preserve"> </w:t>
      </w:r>
      <w:r>
        <w:t xml:space="preserve">for a practical starting plan.</w:t>
      </w:r>
    </w:p>
    <w:bookmarkEnd w:id="25"/>
    <w:bookmarkStart w:id="26" w:name="X94df53c309368d35cb0a83528c5e2ed86818eb5"/>
    <w:p>
      <w:pPr>
        <w:pStyle w:val="Heading3"/>
      </w:pPr>
      <w:r>
        <w:t xml:space="preserve">“Grandpa tells the same five war stories every Thanksgiving, but nobody’s ever recorded them.”</w:t>
      </w:r>
    </w:p>
    <w:p>
      <w:pPr>
        <w:pStyle w:val="FirstParagraph"/>
      </w:pPr>
      <w:r>
        <w:rPr>
          <w:b/>
          <w:bCs/>
        </w:rPr>
        <w:t xml:space="preserve">Start with: Method 2 (Speaking).</w:t>
      </w:r>
      <w:r>
        <w:t xml:space="preserve"> </w:t>
      </w:r>
      <w:r>
        <w:t xml:space="preserve">He already wants to tell these stories. Give him a structured way to do it. Storii’s phone-call approach works well for grandparents who won’t use an app. Record the Thanksgiving stories this year — even a phone propped up on the table counts.</w:t>
      </w:r>
    </w:p>
    <w:bookmarkEnd w:id="26"/>
    <w:bookmarkStart w:id="27" w:name="X145efbec72bbd4a9aed3a63e0df77f51ec8fae4"/>
    <w:p>
      <w:pPr>
        <w:pStyle w:val="Heading3"/>
      </w:pPr>
      <w:r>
        <w:t xml:space="preserve">“My aunt is the</w:t>
      </w:r>
      <w:r>
        <w:t xml:space="preserve"> </w:t>
      </w:r>
      <w:r>
        <w:t xml:space="preserve">‘family historian’</w:t>
      </w:r>
      <w:r>
        <w:t xml:space="preserve"> </w:t>
      </w:r>
      <w:r>
        <w:t xml:space="preserve">— she’s been researching genealogy for 20 years.”</w:t>
      </w:r>
    </w:p>
    <w:p>
      <w:pPr>
        <w:pStyle w:val="FirstParagraph"/>
      </w:pPr>
      <w:r>
        <w:rPr>
          <w:b/>
          <w:bCs/>
        </w:rPr>
        <w:t xml:space="preserve">Start with: Method 1 (Writing) or Method 5 (Hybrid).</w:t>
      </w:r>
      <w:r>
        <w:t xml:space="preserve"> </w:t>
      </w:r>
      <w:r>
        <w:t xml:space="preserve">She already has the knowledge and the motivation. StoryWorth’s weekly prompts can help her turn decades of research into readable stories. Or she can use PostMem to connect her research to the family photo collection. The key: make sure her knowledge gets recorded, not just filed in her head.</w:t>
      </w:r>
    </w:p>
    <w:bookmarkEnd w:id="27"/>
    <w:bookmarkStart w:id="28" w:name="Xd3436eac17c9901d43aa9948deec073c7318d15"/>
    <w:p>
      <w:pPr>
        <w:pStyle w:val="Heading3"/>
      </w:pPr>
      <w:r>
        <w:t xml:space="preserve">“My parents are in their 70s, not tech-savvy, and live across the country.”</w:t>
      </w:r>
    </w:p>
    <w:p>
      <w:pPr>
        <w:pStyle w:val="FirstParagraph"/>
      </w:pPr>
      <w:r>
        <w:rPr>
          <w:b/>
          <w:bCs/>
        </w:rPr>
        <w:t xml:space="preserve">Start with: Method 2 (Speaking) via phone.</w:t>
      </w:r>
      <w:r>
        <w:t xml:space="preserve"> </w:t>
      </w:r>
      <w:r>
        <w:t xml:space="preserve">Storii works through regular phone calls — no app required, no video, no account for them to manage. You set it up, they receive calls. If they won’t do that, try Method 3 — you upload old family photos and send them a link to add their memories in their own words.</w:t>
      </w:r>
    </w:p>
    <w:bookmarkEnd w:id="28"/>
    <w:bookmarkStart w:id="30" w:name="X57fd1ebaf4a8d7de02227b95c04ad6d6c1918a2"/>
    <w:p>
      <w:pPr>
        <w:pStyle w:val="Heading3"/>
      </w:pPr>
      <w:r>
        <w:t xml:space="preserve">“I’m the only one who cares about this. Nobody else in my family seems interested.”</w:t>
      </w:r>
    </w:p>
    <w:p>
      <w:pPr>
        <w:pStyle w:val="FirstParagraph"/>
      </w:pPr>
      <w:r>
        <w:rPr>
          <w:b/>
          <w:bCs/>
        </w:rPr>
        <w:t xml:space="preserve">Start with: Method 3 (Photos).</w:t>
      </w:r>
      <w:r>
        <w:t xml:space="preserve"> </w:t>
      </w:r>
      <w:r>
        <w:t xml:space="preserve">Work alone first. Upload family photos, add whatever you know, and produce one finished story. Then share it. In PostMem’s user research (n=19, 2025), participants consistently reported that showing a completed story generated 3-4x more family engagement than asking for help with an unstarted project. Demonstration beats invitation. See also:</w:t>
      </w:r>
      <w:r>
        <w:t xml:space="preserve"> </w:t>
      </w:r>
      <w:hyperlink r:id="rId29">
        <w:r>
          <w:rPr>
            <w:rStyle w:val="Hyperlink"/>
          </w:rPr>
          <w:t xml:space="preserve">How to Turn Family Photos Into Stories With AI</w:t>
        </w:r>
      </w:hyperlink>
      <w:r>
        <w:t xml:space="preserve">.</w:t>
      </w:r>
    </w:p>
    <w:p>
      <w:r>
        <w:pict>
          <v:rect style="width:0;height:1.5pt" o:hralign="center" o:hrstd="t" o:hr="t"/>
        </w:pict>
      </w:r>
    </w:p>
    <w:bookmarkEnd w:id="30"/>
    <w:bookmarkEnd w:id="31"/>
    <w:bookmarkStart w:id="34" w:name="tools-that-can-help"/>
    <w:p>
      <w:pPr>
        <w:pStyle w:val="Heading2"/>
      </w:pPr>
      <w:r>
        <w:t xml:space="preserve">Tools That Can Help</w:t>
      </w:r>
    </w:p>
    <w:tbl>
      <w:tblPr>
        <w:tblStyle w:val="Table"/>
        <w:tblW w:type="pct" w:w="5000"/>
        <w:tblLayout w:type="fixed"/>
        <w:tblLook w:firstRow="1" w:lastRow="0" w:firstColumn="0" w:lastColumn="0" w:noHBand="0" w:noVBand="0" w:val="0020"/>
      </w:tblPr>
      <w:tblGrid>
        <w:gridCol w:w="1033"/>
        <w:gridCol w:w="1377"/>
        <w:gridCol w:w="1205"/>
        <w:gridCol w:w="1721"/>
        <w:gridCol w:w="2582"/>
      </w:tblGrid>
      <w:tr>
        <w:trPr>
          <w:tblHeader w:val="on"/>
        </w:trPr>
        <w:tc>
          <w:tcPr/>
          <w:p>
            <w:pPr>
              <w:pStyle w:val="Compact"/>
            </w:pPr>
            <w:r>
              <w:t xml:space="preserve">Tool</w:t>
            </w:r>
          </w:p>
        </w:tc>
        <w:tc>
          <w:tcPr/>
          <w:p>
            <w:pPr>
              <w:pStyle w:val="Compact"/>
            </w:pPr>
            <w:r>
              <w:t xml:space="preserve">Method</w:t>
            </w:r>
          </w:p>
        </w:tc>
        <w:tc>
          <w:tcPr/>
          <w:p>
            <w:pPr>
              <w:pStyle w:val="Compact"/>
            </w:pPr>
            <w:r>
              <w:t xml:space="preserve">Price</w:t>
            </w:r>
          </w:p>
        </w:tc>
        <w:tc>
          <w:tcPr/>
          <w:p>
            <w:pPr>
              <w:pStyle w:val="Compact"/>
            </w:pPr>
            <w:r>
              <w:t xml:space="preserve">Best For</w:t>
            </w:r>
          </w:p>
        </w:tc>
        <w:tc>
          <w:tcPr/>
          <w:p>
            <w:pPr>
              <w:pStyle w:val="Compact"/>
            </w:pPr>
            <w:r>
              <w:t xml:space="preserve">Not Ideal For</w:t>
            </w:r>
          </w:p>
        </w:tc>
      </w:tr>
      <w:tr>
        <w:tc>
          <w:tcPr/>
          <w:p>
            <w:pPr>
              <w:pStyle w:val="Compact"/>
            </w:pPr>
            <w:r>
              <w:rPr>
                <w:b/>
                <w:bCs/>
              </w:rPr>
              <w:t xml:space="preserve">StoryWorth</w:t>
            </w:r>
          </w:p>
        </w:tc>
        <w:tc>
          <w:tcPr/>
          <w:p>
            <w:pPr>
              <w:pStyle w:val="Compact"/>
            </w:pPr>
            <w:r>
              <w:t xml:space="preserve">Writing</w:t>
            </w:r>
          </w:p>
        </w:tc>
        <w:tc>
          <w:tcPr/>
          <w:p>
            <w:pPr>
              <w:pStyle w:val="Compact"/>
            </w:pPr>
            <w:r>
              <w:t xml:space="preserve">$99/year</w:t>
            </w:r>
          </w:p>
        </w:tc>
        <w:tc>
          <w:tcPr/>
          <w:p>
            <w:pPr>
              <w:pStyle w:val="Compact"/>
            </w:pPr>
            <w:r>
              <w:t xml:space="preserve">Committed writers who want a printed book at the end</w:t>
            </w:r>
          </w:p>
        </w:tc>
        <w:tc>
          <w:tcPr/>
          <w:p>
            <w:pPr>
              <w:pStyle w:val="Compact"/>
            </w:pPr>
            <w:r>
              <w:t xml:space="preserve">Non-writers; people who won’t respond to weekly email prompts consistently</w:t>
            </w:r>
          </w:p>
        </w:tc>
      </w:tr>
      <w:tr>
        <w:tc>
          <w:tcPr/>
          <w:p>
            <w:pPr>
              <w:pStyle w:val="Compact"/>
            </w:pPr>
            <w:r>
              <w:rPr>
                <w:b/>
                <w:bCs/>
              </w:rPr>
              <w:t xml:space="preserve">Remento</w:t>
            </w:r>
          </w:p>
        </w:tc>
        <w:tc>
          <w:tcPr/>
          <w:p>
            <w:pPr>
              <w:pStyle w:val="Compact"/>
            </w:pPr>
            <w:r>
              <w:t xml:space="preserve">Speaking</w:t>
            </w:r>
          </w:p>
        </w:tc>
        <w:tc>
          <w:tcPr/>
          <w:p>
            <w:pPr>
              <w:pStyle w:val="Compact"/>
            </w:pPr>
            <w:r>
              <w:t xml:space="preserve">~$99/year</w:t>
            </w:r>
          </w:p>
        </w:tc>
        <w:tc>
          <w:tcPr/>
          <w:p>
            <w:pPr>
              <w:pStyle w:val="Compact"/>
            </w:pPr>
            <w:r>
              <w:t xml:space="preserve">Talkers who want voice recordings + QR audio in a printed book</w:t>
            </w:r>
          </w:p>
        </w:tc>
        <w:tc>
          <w:tcPr/>
          <w:p>
            <w:pPr>
              <w:pStyle w:val="Compact"/>
            </w:pPr>
            <w:r>
              <w:t xml:space="preserve">People uncomfortable being recorded; families wanting photo-first approach</w:t>
            </w:r>
          </w:p>
        </w:tc>
      </w:tr>
      <w:tr>
        <w:tc>
          <w:tcPr/>
          <w:p>
            <w:pPr>
              <w:pStyle w:val="Compact"/>
            </w:pPr>
            <w:r>
              <w:rPr>
                <w:b/>
                <w:bCs/>
              </w:rPr>
              <w:t xml:space="preserve">PostMem</w:t>
            </w:r>
          </w:p>
        </w:tc>
        <w:tc>
          <w:tcPr/>
          <w:p>
            <w:pPr>
              <w:pStyle w:val="Compact"/>
            </w:pPr>
            <w:r>
              <w:t xml:space="preserve">Photos</w:t>
            </w:r>
          </w:p>
        </w:tc>
        <w:tc>
          <w:tcPr/>
          <w:p>
            <w:pPr>
              <w:pStyle w:val="Compact"/>
            </w:pPr>
            <w:r>
              <w:t xml:space="preserve">From $19/month</w:t>
            </w:r>
          </w:p>
        </w:tc>
        <w:tc>
          <w:tcPr/>
          <w:p>
            <w:pPr>
              <w:pStyle w:val="Compact"/>
            </w:pPr>
            <w:r>
              <w:t xml:space="preserve">Photo-rich families who want stories without scheduled homework; AI identifies groupings and asks follow-up questions</w:t>
            </w:r>
          </w:p>
        </w:tc>
        <w:tc>
          <w:tcPr/>
          <w:p>
            <w:pPr>
              <w:pStyle w:val="Compact"/>
            </w:pPr>
            <w:r>
              <w:t xml:space="preserve">Families with very few photos; those wanting a pure writing experience</w:t>
            </w:r>
          </w:p>
        </w:tc>
      </w:tr>
      <w:tr>
        <w:tc>
          <w:tcPr/>
          <w:p>
            <w:pPr>
              <w:pStyle w:val="Compact"/>
            </w:pPr>
            <w:r>
              <w:rPr>
                <w:b/>
                <w:bCs/>
              </w:rPr>
              <w:t xml:space="preserve">Storii</w:t>
            </w:r>
          </w:p>
        </w:tc>
        <w:tc>
          <w:tcPr/>
          <w:p>
            <w:pPr>
              <w:pStyle w:val="Compact"/>
            </w:pPr>
            <w:r>
              <w:t xml:space="preserve">Speaking (phone)</w:t>
            </w:r>
          </w:p>
        </w:tc>
        <w:tc>
          <w:tcPr/>
          <w:p>
            <w:pPr>
              <w:pStyle w:val="Compact"/>
            </w:pPr>
            <w:r>
              <w:t xml:space="preserve">~$79/year</w:t>
            </w:r>
          </w:p>
        </w:tc>
        <w:tc>
          <w:tcPr/>
          <w:p>
            <w:pPr>
              <w:pStyle w:val="Compact"/>
            </w:pPr>
            <w:r>
              <w:t xml:space="preserve">Non-tech-savvy grandparents who will answer a phone call</w:t>
            </w:r>
          </w:p>
        </w:tc>
        <w:tc>
          <w:tcPr/>
          <w:p>
            <w:pPr>
              <w:pStyle w:val="Compact"/>
            </w:pPr>
            <w:r>
              <w:t xml:space="preserve">Younger family members; anyone who prefers text over voice</w:t>
            </w:r>
          </w:p>
        </w:tc>
      </w:tr>
      <w:tr>
        <w:tc>
          <w:tcPr/>
          <w:p>
            <w:pPr>
              <w:pStyle w:val="Compact"/>
            </w:pPr>
            <w:r>
              <w:rPr>
                <w:b/>
                <w:bCs/>
              </w:rPr>
              <w:t xml:space="preserve">FamilySearch</w:t>
            </w:r>
          </w:p>
        </w:tc>
        <w:tc>
          <w:tcPr/>
          <w:p>
            <w:pPr>
              <w:pStyle w:val="Compact"/>
            </w:pPr>
            <w:r>
              <w:t xml:space="preserve">Mixed</w:t>
            </w:r>
          </w:p>
        </w:tc>
        <w:tc>
          <w:tcPr/>
          <w:p>
            <w:pPr>
              <w:pStyle w:val="Compact"/>
            </w:pPr>
            <w:r>
              <w:t xml:space="preserve">Free</w:t>
            </w:r>
          </w:p>
        </w:tc>
        <w:tc>
          <w:tcPr/>
          <w:p>
            <w:pPr>
              <w:pStyle w:val="Compact"/>
            </w:pPr>
            <w:r>
              <w:t xml:space="preserve">Genealogy enthusiasts building family trees with historical records</w:t>
            </w:r>
          </w:p>
        </w:tc>
        <w:tc>
          <w:tcPr/>
          <w:p>
            <w:pPr>
              <w:pStyle w:val="Compact"/>
            </w:pPr>
            <w:r>
              <w:t xml:space="preserve">Families focused on personal stories rather than genealogical data</w:t>
            </w:r>
          </w:p>
        </w:tc>
      </w:tr>
      <w:tr>
        <w:tc>
          <w:tcPr/>
          <w:p>
            <w:pPr>
              <w:pStyle w:val="Compact"/>
            </w:pPr>
            <w:r>
              <w:rPr>
                <w:b/>
                <w:bCs/>
              </w:rPr>
              <w:t xml:space="preserve">No Story Lost</w:t>
            </w:r>
          </w:p>
        </w:tc>
        <w:tc>
          <w:tcPr/>
          <w:p>
            <w:pPr>
              <w:pStyle w:val="Compact"/>
            </w:pPr>
            <w:r>
              <w:t xml:space="preserve">Video</w:t>
            </w:r>
          </w:p>
        </w:tc>
        <w:tc>
          <w:tcPr/>
          <w:p>
            <w:pPr>
              <w:pStyle w:val="Compact"/>
            </w:pPr>
            <w:r>
              <w:t xml:space="preserve">$500+</w:t>
            </w:r>
          </w:p>
        </w:tc>
        <w:tc>
          <w:tcPr/>
          <w:p>
            <w:pPr>
              <w:pStyle w:val="Compact"/>
            </w:pPr>
            <w:r>
              <w:t xml:space="preserve">Families who want professional-quality video interviews as heirlooms</w:t>
            </w:r>
          </w:p>
        </w:tc>
        <w:tc>
          <w:tcPr/>
          <w:p>
            <w:pPr>
              <w:pStyle w:val="Compact"/>
            </w:pPr>
            <w:r>
              <w:t xml:space="preserve">Budget-conscious families; camera-shy storytellers</w:t>
            </w:r>
          </w:p>
        </w:tc>
      </w:tr>
    </w:tbl>
    <w:p>
      <w:pPr>
        <w:pStyle w:val="BodyText"/>
      </w:pPr>
      <w:r>
        <w:t xml:space="preserve">For a detailed breakdown of features, pricing, and real user experiences, read our</w:t>
      </w:r>
      <w:r>
        <w:t xml:space="preserve"> </w:t>
      </w:r>
      <w:hyperlink r:id="rId32">
        <w:r>
          <w:rPr>
            <w:rStyle w:val="Hyperlink"/>
          </w:rPr>
          <w:t xml:space="preserve">9 Best Family Story Preservation Tools in 2026</w:t>
        </w:r>
      </w:hyperlink>
      <w:r>
        <w:t xml:space="preserve">.</w:t>
      </w:r>
    </w:p>
    <w:p>
      <w:pPr>
        <w:pStyle w:val="BodyText"/>
      </w:pPr>
      <w:r>
        <w:t xml:space="preserve">For a head-to-head comparison of the top three platforms, see</w:t>
      </w:r>
      <w:r>
        <w:t xml:space="preserve"> </w:t>
      </w:r>
      <w:hyperlink r:id="rId33">
        <w:r>
          <w:rPr>
            <w:rStyle w:val="Hyperlink"/>
          </w:rPr>
          <w:t xml:space="preserve">StoryWorth vs Remento vs PostMem: Which Is Right for Your Family?</w:t>
        </w:r>
      </w:hyperlink>
      <w:r>
        <w:t xml:space="preserve">.</w:t>
      </w:r>
    </w:p>
    <w:p>
      <w:r>
        <w:pict>
          <v:rect style="width:0;height:1.5pt" o:hralign="center" o:hrstd="t" o:hr="t"/>
        </w:pict>
      </w:r>
    </w:p>
    <w:bookmarkEnd w:id="34"/>
    <w:bookmarkStart w:id="39" w:name="X5dda636547a6e40bf803026926e994e6bd085df"/>
    <w:p>
      <w:pPr>
        <w:pStyle w:val="Heading2"/>
      </w:pPr>
      <w:r>
        <w:t xml:space="preserve">4 Mistakes That Stop Families From Starting</w:t>
      </w:r>
    </w:p>
    <w:bookmarkStart w:id="35" w:name="Xdee9d61b907033e6d628ad25b10af7d902402e4"/>
    <w:p>
      <w:pPr>
        <w:pStyle w:val="Heading3"/>
      </w:pPr>
      <w:r>
        <w:t xml:space="preserve">Mistake 1: Planning a</w:t>
      </w:r>
      <w:r>
        <w:t xml:space="preserve"> </w:t>
      </w:r>
      <w:r>
        <w:t xml:space="preserve">“big project”</w:t>
      </w:r>
      <w:r>
        <w:t xml:space="preserve"> </w:t>
      </w:r>
      <w:r>
        <w:t xml:space="preserve">instead of starting small.</w:t>
      </w:r>
    </w:p>
    <w:p>
      <w:pPr>
        <w:pStyle w:val="FirstParagraph"/>
      </w:pPr>
      <w:r>
        <w:t xml:space="preserve">The number one reason families never preserve stories is imagining they need to do everything — scan all photos, interview every relative, organize 40 years of albums. You don’t. One story, one photo, one conversation is a real start.</w:t>
      </w:r>
    </w:p>
    <w:p>
      <w:pPr>
        <w:pStyle w:val="BodyText"/>
      </w:pPr>
      <w:r>
        <w:rPr>
          <w:b/>
          <w:bCs/>
        </w:rPr>
        <w:t xml:space="preserve">What to do instead:</w:t>
      </w:r>
      <w:r>
        <w:t xml:space="preserve"> </w:t>
      </w:r>
      <w:r>
        <w:t xml:space="preserve">Commit to preserving exactly one story this week. Pick one photo, ask one family member about it, and record what they say. A messy beginning beats a perfect plan that never launches.</w:t>
      </w:r>
    </w:p>
    <w:bookmarkEnd w:id="35"/>
    <w:bookmarkStart w:id="36" w:name="X7ce6d2f530382c9ba70ea7cd89c2ef3cffdf8d4"/>
    <w:p>
      <w:pPr>
        <w:pStyle w:val="Heading3"/>
      </w:pPr>
      <w:r>
        <w:t xml:space="preserve">Mistake 2: Waiting until you have the</w:t>
      </w:r>
      <w:r>
        <w:t xml:space="preserve"> </w:t>
      </w:r>
      <w:r>
        <w:t xml:space="preserve">“right tool.”</w:t>
      </w:r>
    </w:p>
    <w:p>
      <w:pPr>
        <w:pStyle w:val="FirstParagraph"/>
      </w:pPr>
      <w:r>
        <w:t xml:space="preserve">No tool is worth months of research paralysis. A voice memo on your phone is better than a subscription you never use.</w:t>
      </w:r>
    </w:p>
    <w:p>
      <w:pPr>
        <w:pStyle w:val="BodyText"/>
      </w:pPr>
      <w:r>
        <w:rPr>
          <w:b/>
          <w:bCs/>
        </w:rPr>
        <w:t xml:space="preserve">What to do instead:</w:t>
      </w:r>
      <w:r>
        <w:t xml:space="preserve"> </w:t>
      </w:r>
      <w:r>
        <w:t xml:space="preserve">Pick any method from the decision tree above and try it with one story. You can switch tools later — the stories are what matter, not the container. If you do want to compare tools, limit yourself to 30 minutes with our</w:t>
      </w:r>
      <w:r>
        <w:t xml:space="preserve"> </w:t>
      </w:r>
      <w:hyperlink r:id="rId32">
        <w:r>
          <w:rPr>
            <w:rStyle w:val="Hyperlink"/>
          </w:rPr>
          <w:t xml:space="preserve">tools comparison</w:t>
        </w:r>
      </w:hyperlink>
      <w:r>
        <w:t xml:space="preserve">, then decide.</w:t>
      </w:r>
    </w:p>
    <w:bookmarkEnd w:id="36"/>
    <w:bookmarkStart w:id="37" w:name="Xbc6c6173fa99fda4e179c3aad47894741173ccf"/>
    <w:p>
      <w:pPr>
        <w:pStyle w:val="Heading3"/>
      </w:pPr>
      <w:r>
        <w:t xml:space="preserve">Mistake 3: Trying to do it alone without ever sharing.</w:t>
      </w:r>
    </w:p>
    <w:p>
      <w:pPr>
        <w:pStyle w:val="FirstParagraph"/>
      </w:pPr>
      <w:r>
        <w:t xml:space="preserve">A family archive that lives in one person’s account is fragile — and lonely. It’s easy to lose motivation when you’re the only one who sees the results.</w:t>
      </w:r>
    </w:p>
    <w:p>
      <w:pPr>
        <w:pStyle w:val="BodyText"/>
      </w:pPr>
      <w:r>
        <w:rPr>
          <w:b/>
          <w:bCs/>
        </w:rPr>
        <w:t xml:space="preserve">What to do instead:</w:t>
      </w:r>
      <w:r>
        <w:t xml:space="preserve"> </w:t>
      </w:r>
      <w:r>
        <w:t xml:space="preserve">Share your first preserved story with the family group chat, an email thread, or even a printed page at the next family gathering. Behavioral research on social proof shows that demonstrating a completed action is significantly more effective at generating participation than requesting help with an unstarted project (Cialdini,</w:t>
      </w:r>
      <w:r>
        <w:t xml:space="preserve"> </w:t>
      </w:r>
      <w:r>
        <w:rPr>
          <w:i/>
          <w:iCs/>
        </w:rPr>
        <w:t xml:space="preserve">Influence: The Psychology of Persuasion</w:t>
      </w:r>
      <w:r>
        <w:t xml:space="preserve">, 2021 expanded edition).</w:t>
      </w:r>
    </w:p>
    <w:bookmarkEnd w:id="37"/>
    <w:bookmarkStart w:id="38" w:name="X4740f12924a4cc1d693c09b33d83371d78dcc52"/>
    <w:p>
      <w:pPr>
        <w:pStyle w:val="Heading3"/>
      </w:pPr>
      <w:r>
        <w:t xml:space="preserve">Mistake 4: Expecting perfection from the storyteller.</w:t>
      </w:r>
    </w:p>
    <w:p>
      <w:pPr>
        <w:pStyle w:val="FirstParagraph"/>
      </w:pPr>
      <w:r>
        <w:t xml:space="preserve">Your grandmother doesn’t need to tell a polished narrative. Fragments, half-memories, approximate dates, and</w:t>
      </w:r>
      <w:r>
        <w:t xml:space="preserve"> </w:t>
      </w:r>
      <w:r>
        <w:t xml:space="preserve">“I think it was…”</w:t>
      </w:r>
      <w:r>
        <w:t xml:space="preserve"> </w:t>
      </w:r>
      <w:r>
        <w:t xml:space="preserve">are all valuable.</w:t>
      </w:r>
    </w:p>
    <w:p>
      <w:pPr>
        <w:pStyle w:val="BodyText"/>
      </w:pPr>
      <w:r>
        <w:rPr>
          <w:b/>
          <w:bCs/>
        </w:rPr>
        <w:t xml:space="preserve">What to do instead:</w:t>
      </w:r>
      <w:r>
        <w:t xml:space="preserve"> </w:t>
      </w:r>
      <w:r>
        <w:t xml:space="preserve">Tell the storyteller explicitly:</w:t>
      </w:r>
      <w:r>
        <w:t xml:space="preserve"> </w:t>
      </w:r>
      <w:r>
        <w:t xml:space="preserve">“There are no wrong answers. Whatever you remember is exactly what we want.”</w:t>
      </w:r>
      <w:r>
        <w:t xml:space="preserve"> </w:t>
      </w:r>
      <w:r>
        <w:t xml:space="preserve">Professional oral historians at the Oral History Association emphasize that imperfect stories told now are infinitely more valuable than perfect stories never recorded (OHA,</w:t>
      </w:r>
      <w:r>
        <w:t xml:space="preserve"> </w:t>
      </w:r>
      <w:r>
        <w:t xml:space="preserve">“Best Practices for Oral History,”</w:t>
      </w:r>
      <w:r>
        <w:t xml:space="preserve"> </w:t>
      </w:r>
      <w:r>
        <w:t xml:space="preserve">2023 revision). The goal is capture, not curation.</w:t>
      </w:r>
    </w:p>
    <w:p>
      <w:r>
        <w:pict>
          <v:rect style="width:0;height:1.5pt" o:hralign="center" o:hrstd="t" o:hr="t"/>
        </w:pict>
      </w:r>
    </w:p>
    <w:bookmarkEnd w:id="38"/>
    <w:bookmarkEnd w:id="39"/>
    <w:bookmarkStart w:id="46" w:name="a-step-by-step-plan-to-start-this-month"/>
    <w:p>
      <w:pPr>
        <w:pStyle w:val="Heading2"/>
      </w:pPr>
      <w:r>
        <w:t xml:space="preserve">A Step-by-Step Plan to Start This Month</w:t>
      </w:r>
    </w:p>
    <w:p>
      <w:pPr>
        <w:pStyle w:val="FirstParagraph"/>
      </w:pPr>
      <w:r>
        <w:t xml:space="preserve">You don’t need a year. You need a 5-minute decision and four weeks of small actions.</w:t>
      </w:r>
    </w:p>
    <w:bookmarkStart w:id="40" w:name="week-0-decide-your-method-5-minutes"/>
    <w:p>
      <w:pPr>
        <w:pStyle w:val="Heading3"/>
      </w:pPr>
      <w:r>
        <w:t xml:space="preserve">Week 0: Decide Your Method (5 minutes)</w:t>
      </w:r>
    </w:p>
    <w:p>
      <w:pPr>
        <w:pStyle w:val="Compact"/>
        <w:numPr>
          <w:ilvl w:val="0"/>
          <w:numId w:val="1003"/>
        </w:numPr>
      </w:pPr>
      <w:r>
        <w:t xml:space="preserve">Walk through the</w:t>
      </w:r>
      <w:r>
        <w:t xml:space="preserve"> </w:t>
      </w:r>
      <w:hyperlink w:anchor="X381110c86607d5631b2406e76e9e5074a3c02b8">
        <w:r>
          <w:rPr>
            <w:rStyle w:val="Hyperlink"/>
          </w:rPr>
          <w:t xml:space="preserve">decision tree</w:t>
        </w:r>
      </w:hyperlink>
      <w:r>
        <w:t xml:space="preserve"> </w:t>
      </w:r>
      <w:r>
        <w:t xml:space="preserve">above</w:t>
      </w:r>
    </w:p>
    <w:p>
      <w:pPr>
        <w:pStyle w:val="Compact"/>
        <w:numPr>
          <w:ilvl w:val="0"/>
          <w:numId w:val="1003"/>
        </w:numPr>
      </w:pPr>
      <w:r>
        <w:t xml:space="preserve">Pick the method that matches your family’s natural behavior — not the one with the best features</w:t>
      </w:r>
    </w:p>
    <w:p>
      <w:pPr>
        <w:pStyle w:val="Compact"/>
        <w:numPr>
          <w:ilvl w:val="0"/>
          <w:numId w:val="1003"/>
        </w:numPr>
      </w:pPr>
      <w:r>
        <w:t xml:space="preserve">If unsure, default to photos. Most families have thousands already.</w:t>
      </w:r>
    </w:p>
    <w:p>
      <w:pPr>
        <w:pStyle w:val="Compact"/>
        <w:numPr>
          <w:ilvl w:val="0"/>
          <w:numId w:val="1003"/>
        </w:numPr>
      </w:pPr>
      <w:r>
        <w:t xml:space="preserve">Don’t research tools yet. Pick the method first, tool second.</w:t>
      </w:r>
    </w:p>
    <w:bookmarkEnd w:id="40"/>
    <w:bookmarkStart w:id="41" w:name="week-1-gather-the-raw-material"/>
    <w:p>
      <w:pPr>
        <w:pStyle w:val="Heading3"/>
      </w:pPr>
      <w:r>
        <w:t xml:space="preserve">Week 1: Gather the Raw Material</w:t>
      </w:r>
    </w:p>
    <w:p>
      <w:pPr>
        <w:pStyle w:val="Compact"/>
        <w:numPr>
          <w:ilvl w:val="0"/>
          <w:numId w:val="1004"/>
        </w:numPr>
      </w:pPr>
      <w:r>
        <w:rPr>
          <w:b/>
          <w:bCs/>
        </w:rPr>
        <w:t xml:space="preserve">Writing:</w:t>
      </w:r>
      <w:r>
        <w:t xml:space="preserve"> </w:t>
      </w:r>
      <w:r>
        <w:t xml:space="preserve">Make a list of 10 stories you remember hearing growing up. Don’t write them — just list them.</w:t>
      </w:r>
    </w:p>
    <w:p>
      <w:pPr>
        <w:pStyle w:val="Compact"/>
        <w:numPr>
          <w:ilvl w:val="0"/>
          <w:numId w:val="1004"/>
        </w:numPr>
      </w:pPr>
      <w:r>
        <w:rPr>
          <w:b/>
          <w:bCs/>
        </w:rPr>
        <w:t xml:space="preserve">Speaking:</w:t>
      </w:r>
      <w:r>
        <w:t xml:space="preserve"> </w:t>
      </w:r>
      <w:r>
        <w:t xml:space="preserve">Identify who the storyteller is and schedule a 20-minute call or visit.</w:t>
      </w:r>
    </w:p>
    <w:p>
      <w:pPr>
        <w:pStyle w:val="Compact"/>
        <w:numPr>
          <w:ilvl w:val="0"/>
          <w:numId w:val="1004"/>
        </w:numPr>
      </w:pPr>
      <w:r>
        <w:rPr>
          <w:b/>
          <w:bCs/>
        </w:rPr>
        <w:t xml:space="preserve">Photos:</w:t>
      </w:r>
      <w:r>
        <w:t xml:space="preserve"> </w:t>
      </w:r>
      <w:r>
        <w:t xml:space="preserve">Find where your family’s photos live (phones, cloud, hard drives, physical albums). Pick 20-30 photos spanning different decades. If using physical albums, scan them with a phone app (Google PhotoScan is free). For more on organizing old photos, see</w:t>
      </w:r>
      <w:r>
        <w:t xml:space="preserve"> </w:t>
      </w:r>
      <w:hyperlink r:id="rId24">
        <w:r>
          <w:rPr>
            <w:rStyle w:val="Hyperlink"/>
          </w:rPr>
          <w:t xml:space="preserve">What to Do With Old Family Photos</w:t>
        </w:r>
      </w:hyperlink>
      <w:r>
        <w:t xml:space="preserve">.</w:t>
      </w:r>
    </w:p>
    <w:p>
      <w:pPr>
        <w:pStyle w:val="Compact"/>
        <w:numPr>
          <w:ilvl w:val="0"/>
          <w:numId w:val="1004"/>
        </w:numPr>
      </w:pPr>
      <w:r>
        <w:rPr>
          <w:b/>
          <w:bCs/>
        </w:rPr>
        <w:t xml:space="preserve">Video:</w:t>
      </w:r>
      <w:r>
        <w:t xml:space="preserve"> </w:t>
      </w:r>
      <w:r>
        <w:t xml:space="preserve">Choose one person to interview and prepare 5-10 questions. Keep it simple.</w:t>
      </w:r>
    </w:p>
    <w:bookmarkEnd w:id="41"/>
    <w:bookmarkStart w:id="42" w:name="week-2-have-the-first-conversation"/>
    <w:p>
      <w:pPr>
        <w:pStyle w:val="Heading3"/>
      </w:pPr>
      <w:r>
        <w:t xml:space="preserve">Week 2: Have the First Conversation</w:t>
      </w:r>
    </w:p>
    <w:p>
      <w:pPr>
        <w:pStyle w:val="Compact"/>
        <w:numPr>
          <w:ilvl w:val="0"/>
          <w:numId w:val="1005"/>
        </w:numPr>
      </w:pPr>
      <w:r>
        <w:t xml:space="preserve">Sit with one family member (parent, grandparent, aunt, uncle)</w:t>
      </w:r>
    </w:p>
    <w:p>
      <w:pPr>
        <w:pStyle w:val="Compact"/>
        <w:numPr>
          <w:ilvl w:val="0"/>
          <w:numId w:val="1005"/>
        </w:numPr>
      </w:pPr>
      <w:r>
        <w:t xml:space="preserve">Show them 5-10 photos and ask:</w:t>
      </w:r>
      <w:r>
        <w:t xml:space="preserve"> </w:t>
      </w:r>
      <w:r>
        <w:t xml:space="preserve">“Do you remember this day?”</w:t>
      </w:r>
      <w:r>
        <w:t xml:space="preserve"> </w:t>
      </w:r>
      <w:r>
        <w:t xml:space="preserve">or</w:t>
      </w:r>
      <w:r>
        <w:t xml:space="preserve"> </w:t>
      </w:r>
      <w:r>
        <w:t xml:space="preserve">“Who is this person?”</w:t>
      </w:r>
    </w:p>
    <w:p>
      <w:pPr>
        <w:pStyle w:val="Compact"/>
        <w:numPr>
          <w:ilvl w:val="0"/>
          <w:numId w:val="1005"/>
        </w:numPr>
      </w:pPr>
      <w:r>
        <w:t xml:space="preserve">Record the conversation on your phone — just press record, don’t take notes</w:t>
      </w:r>
    </w:p>
    <w:p>
      <w:pPr>
        <w:pStyle w:val="Compact"/>
        <w:numPr>
          <w:ilvl w:val="0"/>
          <w:numId w:val="1005"/>
        </w:numPr>
      </w:pPr>
      <w:r>
        <w:t xml:space="preserve">Aim for 15-30 minutes. Stop before the storyteller gets tired; you can always do another session.</w:t>
      </w:r>
    </w:p>
    <w:bookmarkEnd w:id="42"/>
    <w:bookmarkStart w:id="43" w:name="week-3-capture-and-organize"/>
    <w:p>
      <w:pPr>
        <w:pStyle w:val="Heading3"/>
      </w:pPr>
      <w:r>
        <w:t xml:space="preserve">Week 3: Capture and Organize</w:t>
      </w:r>
    </w:p>
    <w:p>
      <w:pPr>
        <w:pStyle w:val="Compact"/>
        <w:numPr>
          <w:ilvl w:val="0"/>
          <w:numId w:val="1006"/>
        </w:numPr>
      </w:pPr>
      <w:r>
        <w:t xml:space="preserve">Listen to the recording. Note the stories that surprised you.</w:t>
      </w:r>
    </w:p>
    <w:p>
      <w:pPr>
        <w:pStyle w:val="Compact"/>
        <w:numPr>
          <w:ilvl w:val="0"/>
          <w:numId w:val="1006"/>
        </w:numPr>
      </w:pPr>
      <w:r>
        <w:t xml:space="preserve">Upload photos and recordings to your chosen tool (PostMem, Google Drive, a shared Doc)</w:t>
      </w:r>
    </w:p>
    <w:p>
      <w:pPr>
        <w:pStyle w:val="Compact"/>
        <w:numPr>
          <w:ilvl w:val="0"/>
          <w:numId w:val="1006"/>
        </w:numPr>
      </w:pPr>
      <w:r>
        <w:t xml:space="preserve">If using PostMem, the AI will identify groupings in your photos and ask follow-up questions to draw out additional context</w:t>
      </w:r>
    </w:p>
    <w:p>
      <w:pPr>
        <w:pStyle w:val="Compact"/>
        <w:numPr>
          <w:ilvl w:val="0"/>
          <w:numId w:val="1006"/>
        </w:numPr>
      </w:pPr>
      <w:r>
        <w:t xml:space="preserve">If using a simple approach, create one document per story with the photo and a written summary</w:t>
      </w:r>
    </w:p>
    <w:bookmarkEnd w:id="43"/>
    <w:bookmarkStart w:id="45" w:name="week-4-share-and-continue"/>
    <w:p>
      <w:pPr>
        <w:pStyle w:val="Heading3"/>
      </w:pPr>
      <w:r>
        <w:t xml:space="preserve">Week 4: Share and Continue</w:t>
      </w:r>
    </w:p>
    <w:p>
      <w:pPr>
        <w:pStyle w:val="Compact"/>
        <w:numPr>
          <w:ilvl w:val="0"/>
          <w:numId w:val="1007"/>
        </w:numPr>
      </w:pPr>
      <w:r>
        <w:t xml:space="preserve">Share the first preserved story with your family (group chat, email, printed page)</w:t>
      </w:r>
    </w:p>
    <w:p>
      <w:pPr>
        <w:pStyle w:val="Compact"/>
        <w:numPr>
          <w:ilvl w:val="0"/>
          <w:numId w:val="1007"/>
        </w:numPr>
      </w:pPr>
      <w:r>
        <w:t xml:space="preserve">Notice who responds with their own memories — this is how participation grows</w:t>
      </w:r>
    </w:p>
    <w:p>
      <w:pPr>
        <w:pStyle w:val="Compact"/>
        <w:numPr>
          <w:ilvl w:val="0"/>
          <w:numId w:val="1007"/>
        </w:numPr>
      </w:pPr>
      <w:r>
        <w:t xml:space="preserve">Schedule the next conversation — weekly, monthly, or whenever works</w:t>
      </w:r>
    </w:p>
    <w:p>
      <w:pPr>
        <w:pStyle w:val="Compact"/>
        <w:numPr>
          <w:ilvl w:val="0"/>
          <w:numId w:val="1007"/>
        </w:numPr>
      </w:pPr>
      <w:r>
        <w:t xml:space="preserve">Consider: is this a</w:t>
      </w:r>
      <w:r>
        <w:t xml:space="preserve"> </w:t>
      </w:r>
      <w:hyperlink r:id="rId44">
        <w:r>
          <w:rPr>
            <w:rStyle w:val="Hyperlink"/>
          </w:rPr>
          <w:t xml:space="preserve">meaningful gift for a parent or grandparent</w:t>
        </w:r>
      </w:hyperlink>
      <w:r>
        <w:t xml:space="preserve">?</w:t>
      </w:r>
    </w:p>
    <w:p>
      <w:pPr>
        <w:pStyle w:val="FirstParagraph"/>
      </w:pPr>
      <w:r>
        <w:rPr>
          <w:b/>
          <w:bCs/>
        </w:rPr>
        <w:t xml:space="preserve">The only rule:</w:t>
      </w:r>
      <w:r>
        <w:t xml:space="preserve"> </w:t>
      </w:r>
      <w:r>
        <w:t xml:space="preserve">do not wait for the perfect plan. One preserved story this month is better than a perfect system in six months. As the saying goes among archivists:</w:t>
      </w:r>
      <w:r>
        <w:t xml:space="preserve"> </w:t>
      </w:r>
      <w:r>
        <w:t xml:space="preserve">“The best time to preserve a story was 20 years ago. The second best time is today.”</w:t>
      </w:r>
    </w:p>
    <w:p>
      <w:r>
        <w:pict>
          <v:rect style="width:0;height:1.5pt" o:hralign="center" o:hrstd="t" o:hr="t"/>
        </w:pict>
      </w:r>
    </w:p>
    <w:bookmarkEnd w:id="45"/>
    <w:bookmarkEnd w:id="46"/>
    <w:bookmarkStart w:id="51" w:name="what-to-do-once-stories-are-preserved"/>
    <w:p>
      <w:pPr>
        <w:pStyle w:val="Heading2"/>
      </w:pPr>
      <w:r>
        <w:t xml:space="preserve">What to Do Once Stories Are Preserved</w:t>
      </w:r>
    </w:p>
    <w:p>
      <w:pPr>
        <w:pStyle w:val="FirstParagraph"/>
      </w:pPr>
      <w:r>
        <w:t xml:space="preserve">Preserving a story is step one. Making sure it survives and reaches future generations is step two.</w:t>
      </w:r>
    </w:p>
    <w:bookmarkStart w:id="47" w:name="back-it-up."/>
    <w:p>
      <w:pPr>
        <w:pStyle w:val="Heading3"/>
      </w:pPr>
      <w:r>
        <w:t xml:space="preserve">Back it up.</w:t>
      </w:r>
    </w:p>
    <w:p>
      <w:pPr>
        <w:pStyle w:val="FirstParagraph"/>
      </w:pPr>
      <w:r>
        <w:t xml:space="preserve">Follow the 3-2-1 rule used by archivists and IT professionals: three copies, two different storage types, one offsite. Cloud storage (Google Drive, iCloud) plus an external hard drive is a solid foundation. Don’t rely on a single platform — platforms shut down. If your stories live only in one app, export them periodically.</w:t>
      </w:r>
    </w:p>
    <w:bookmarkEnd w:id="47"/>
    <w:bookmarkStart w:id="48" w:name="share-it."/>
    <w:p>
      <w:pPr>
        <w:pStyle w:val="Heading3"/>
      </w:pPr>
      <w:r>
        <w:t xml:space="preserve">Share it.</w:t>
      </w:r>
    </w:p>
    <w:p>
      <w:pPr>
        <w:pStyle w:val="FirstParagraph"/>
      </w:pPr>
      <w:r>
        <w:t xml:space="preserve">Stories that stay in one person’s account don’t get passed down. Share preserved stories with your family — via links, email, printed pages, or a shared family account. The more family members who have access, the more resilient the archive becomes.</w:t>
      </w:r>
    </w:p>
    <w:bookmarkEnd w:id="48"/>
    <w:bookmarkStart w:id="49" w:name="print-selectively."/>
    <w:p>
      <w:pPr>
        <w:pStyle w:val="Heading3"/>
      </w:pPr>
      <w:r>
        <w:t xml:space="preserve">Print selectively.</w:t>
      </w:r>
    </w:p>
    <w:p>
      <w:pPr>
        <w:pStyle w:val="FirstParagraph"/>
      </w:pPr>
      <w:r>
        <w:t xml:space="preserve">Not everything needs to be printed, but key stories and photos benefit from physical form. A printed photo book of your family’s best stories becomes a tangible heirloom that doesn’t require electricity or passwords. Several tools (StoryWorth, Remento, PostMem) offer print compilation options.</w:t>
      </w:r>
    </w:p>
    <w:bookmarkEnd w:id="49"/>
    <w:bookmarkStart w:id="50" w:name="keep-adding."/>
    <w:p>
      <w:pPr>
        <w:pStyle w:val="Heading3"/>
      </w:pPr>
      <w:r>
        <w:t xml:space="preserve">Keep adding.</w:t>
      </w:r>
    </w:p>
    <w:p>
      <w:pPr>
        <w:pStyle w:val="FirstParagraph"/>
      </w:pPr>
      <w:r>
        <w:t xml:space="preserve">Story preservation isn’t a one-time project. Every family gathering is an opportunity. Every old photo rediscovered in a drawer is a prompt. Build the habit of recording — even 60 seconds of audio — whenever a family member starts telling a story you haven’t heard before.</w:t>
      </w:r>
    </w:p>
    <w:p>
      <w:pPr>
        <w:pStyle w:val="BodyText"/>
      </w:pPr>
      <w:r>
        <w:t xml:space="preserve">For a deeper look at the urgency behind starting now, read</w:t>
      </w:r>
      <w:r>
        <w:t xml:space="preserve"> </w:t>
      </w:r>
      <w:hyperlink r:id="rId9">
        <w:r>
          <w:rPr>
            <w:rStyle w:val="Hyperlink"/>
          </w:rPr>
          <w:t xml:space="preserve">Save Your Family Stories Before It’s Too Late</w:t>
        </w:r>
      </w:hyperlink>
      <w:r>
        <w:t xml:space="preserve">.</w:t>
      </w:r>
    </w:p>
    <w:p>
      <w:r>
        <w:pict>
          <v:rect style="width:0;height:1.5pt" o:hralign="center" o:hrstd="t" o:hr="t"/>
        </w:pict>
      </w:r>
    </w:p>
    <w:bookmarkEnd w:id="50"/>
    <w:bookmarkEnd w:id="51"/>
    <w:bookmarkStart w:id="59" w:name="frequently-asked-questions"/>
    <w:p>
      <w:pPr>
        <w:pStyle w:val="Heading2"/>
      </w:pPr>
      <w:r>
        <w:t xml:space="preserve">Frequently Asked Questions</w:t>
      </w:r>
    </w:p>
    <w:bookmarkStart w:id="52" w:name="X40a40e54fd6a749c8f516cff5398627bebd6060"/>
    <w:p>
      <w:pPr>
        <w:pStyle w:val="Heading3"/>
      </w:pPr>
      <w:r>
        <w:t xml:space="preserve">How do I start preserving family stories if no one else seems interested?</w:t>
      </w:r>
    </w:p>
    <w:p>
      <w:pPr>
        <w:pStyle w:val="FirstParagraph"/>
      </w:pPr>
      <w:r>
        <w:t xml:space="preserve">Start alone. You don’t need buy-in from your whole family to begin. Pick 10 old family photos, upload them to a tool or a shared Google Doc, and add whatever context you know. Then share the result with one family member. When people see a preserved story — especially one with photos they recognize — they almost always want to contribute their own memories. Participation follows demonstration, not invitation.</w:t>
      </w:r>
    </w:p>
    <w:bookmarkEnd w:id="52"/>
    <w:bookmarkStart w:id="53" w:name="X654702fccf1d211dfc11233d5c36bb241dde959"/>
    <w:p>
      <w:pPr>
        <w:pStyle w:val="Heading3"/>
      </w:pPr>
      <w:r>
        <w:t xml:space="preserve">Is it too late to preserve stories if my grandparents have passed away?</w:t>
      </w:r>
    </w:p>
    <w:p>
      <w:pPr>
        <w:pStyle w:val="FirstParagraph"/>
      </w:pPr>
      <w:r>
        <w:t xml:space="preserve">It’s too late to record their voice, but not too late to preserve what remains. Other family members have overlapping memories. Old letters, photos, documents, and family artifacts carry context. Neighbors, friends, and community members may remember stories your family doesn’t. And the photos themselves — even without narration — are worth preserving with whatever context you can reconstruct. Every fragment matters. Read more:</w:t>
      </w:r>
      <w:r>
        <w:t xml:space="preserve"> </w:t>
      </w:r>
      <w:hyperlink r:id="rId29">
        <w:r>
          <w:rPr>
            <w:rStyle w:val="Hyperlink"/>
          </w:rPr>
          <w:t xml:space="preserve">How to Turn Family Photos Into Stories With AI</w:t>
        </w:r>
      </w:hyperlink>
      <w:r>
        <w:t xml:space="preserve">.</w:t>
      </w:r>
    </w:p>
    <w:bookmarkEnd w:id="53"/>
    <w:bookmarkStart w:id="54" w:name="Xac154784ac7994da052d8c5f7f8394b68991bdd"/>
    <w:p>
      <w:pPr>
        <w:pStyle w:val="Heading3"/>
      </w:pPr>
      <w:r>
        <w:t xml:space="preserve">How many stories should I aim to preserve?</w:t>
      </w:r>
    </w:p>
    <w:p>
      <w:pPr>
        <w:pStyle w:val="FirstParagraph"/>
      </w:pPr>
      <w:r>
        <w:t xml:space="preserve">Start with one. Then do five. Then see how you feel. There’s no</w:t>
      </w:r>
      <w:r>
        <w:t xml:space="preserve"> </w:t>
      </w:r>
      <w:r>
        <w:t xml:space="preserve">“right”</w:t>
      </w:r>
      <w:r>
        <w:t xml:space="preserve"> </w:t>
      </w:r>
      <w:r>
        <w:t xml:space="preserve">number. Some families preserve 10 key stories that capture the essence of a generation. Others build archives of hundreds. Quality matters more than quantity — one deeply told story with photos, context, and emotion is worth more than 50 one-sentence summaries.</w:t>
      </w:r>
    </w:p>
    <w:bookmarkEnd w:id="54"/>
    <w:bookmarkStart w:id="55" w:name="X99c6a032f78481bf18fbf256b7dc838f37bf101"/>
    <w:p>
      <w:pPr>
        <w:pStyle w:val="Heading3"/>
      </w:pPr>
      <w:r>
        <w:t xml:space="preserve">What’s the easiest method for someone who isn’t tech-savvy?</w:t>
      </w:r>
    </w:p>
    <w:p>
      <w:pPr>
        <w:pStyle w:val="FirstParagraph"/>
      </w:pPr>
      <w:r>
        <w:t xml:space="preserve">The phone call approach. Services like Storii send a daily or weekly question via text or automated phone call — the storyteller just talks. No app, no computer, no account to manage. For an even simpler approach: sit together with a photo album and record the conversation on your phone. The technology involved is pressing one button.</w:t>
      </w:r>
    </w:p>
    <w:bookmarkEnd w:id="55"/>
    <w:bookmarkStart w:id="56" w:name="X1b32a92dadb11d58f58c369a90f68fd0a67ac4d"/>
    <w:p>
      <w:pPr>
        <w:pStyle w:val="Heading3"/>
      </w:pPr>
      <w:r>
        <w:t xml:space="preserve">Do I need special equipment to record family stories?</w:t>
      </w:r>
    </w:p>
    <w:p>
      <w:pPr>
        <w:pStyle w:val="FirstParagraph"/>
      </w:pPr>
      <w:r>
        <w:t xml:space="preserve">No. The microphone and camera on any smartphone made in the last 10 years are more than sufficient for preserving family stories. Professional audio equipment is nice but unnecessary — the content of the story matters infinitely more than the audio quality. If the choice is between</w:t>
      </w:r>
      <w:r>
        <w:t xml:space="preserve"> </w:t>
      </w:r>
      <w:r>
        <w:t xml:space="preserve">“professional quality or nothing,”</w:t>
      </w:r>
      <w:r>
        <w:t xml:space="preserve"> </w:t>
      </w:r>
      <w:r>
        <w:t xml:space="preserve">always choose</w:t>
      </w:r>
      <w:r>
        <w:t xml:space="preserve"> </w:t>
      </w:r>
      <w:r>
        <w:t xml:space="preserve">“phone quality now.”</w:t>
      </w:r>
    </w:p>
    <w:bookmarkEnd w:id="56"/>
    <w:bookmarkStart w:id="57" w:name="X8b3d66af86429331f668512a264ebe0aa7d3693"/>
    <w:p>
      <w:pPr>
        <w:pStyle w:val="Heading3"/>
      </w:pPr>
      <w:r>
        <w:t xml:space="preserve">How does AI help with family story preservation?</w:t>
      </w:r>
    </w:p>
    <w:p>
      <w:pPr>
        <w:pStyle w:val="FirstParagraph"/>
      </w:pPr>
      <w:r>
        <w:t xml:space="preserve">AI tools like PostMem work with your existing photos. The AI identifies people and groupings in your photos, organizes them by time period or theme, and asks targeted questions to help you add context and stories. It does not write or create stories for you — it helps surface the right questions so your family’s actual memories get recorded. Think of it as a prompt engine, not a ghostwriter. For more on this approach, see</w:t>
      </w:r>
      <w:r>
        <w:t xml:space="preserve"> </w:t>
      </w:r>
      <w:hyperlink r:id="rId29">
        <w:r>
          <w:rPr>
            <w:rStyle w:val="Hyperlink"/>
          </w:rPr>
          <w:t xml:space="preserve">How to Turn Photos Into Family Stories With AI</w:t>
        </w:r>
      </w:hyperlink>
      <w:r>
        <w:t xml:space="preserve">.</w:t>
      </w:r>
    </w:p>
    <w:bookmarkEnd w:id="57"/>
    <w:bookmarkStart w:id="58" w:name="Xafe28533a0f73bcd1ece152b7b2f8e0519085d0"/>
    <w:p>
      <w:pPr>
        <w:pStyle w:val="Heading3"/>
      </w:pPr>
      <w:r>
        <w:t xml:space="preserve">What if I’m not sure which method to choose?</w:t>
      </w:r>
    </w:p>
    <w:p>
      <w:pPr>
        <w:pStyle w:val="FirstParagraph"/>
      </w:pPr>
      <w:r>
        <w:t xml:space="preserve">Use the</w:t>
      </w:r>
      <w:r>
        <w:t xml:space="preserve"> </w:t>
      </w:r>
      <w:hyperlink w:anchor="X381110c86607d5631b2406e76e9e5074a3c02b8">
        <w:r>
          <w:rPr>
            <w:rStyle w:val="Hyperlink"/>
          </w:rPr>
          <w:t xml:space="preserve">decision tree</w:t>
        </w:r>
      </w:hyperlink>
      <w:r>
        <w:t xml:space="preserve"> </w:t>
      </w:r>
      <w:r>
        <w:t xml:space="preserve">above. If you go through it and still aren’t sure, start with photos (Method 3). It has the lowest barrier to entry, requires no scheduled commitment, and most families have more photos than they realize. You can always add speaking or writing later.</w:t>
      </w:r>
    </w:p>
    <w:p>
      <w:r>
        <w:pict>
          <v:rect style="width:0;height:1.5pt" o:hralign="center" o:hrstd="t" o:hr="t"/>
        </w:pict>
      </w:r>
    </w:p>
    <w:bookmarkEnd w:id="58"/>
    <w:bookmarkEnd w:id="59"/>
    <w:bookmarkStart w:id="61" w:name="X9ac524456f974f6b185057f33d6d1253e5853eb"/>
    <w:p>
      <w:pPr>
        <w:pStyle w:val="Heading2"/>
      </w:pPr>
      <w:r>
        <w:t xml:space="preserve">The Stories Won’t Wait. But the Method Should Fit.</w:t>
      </w:r>
    </w:p>
    <w:p>
      <w:pPr>
        <w:pStyle w:val="FirstParagraph"/>
      </w:pPr>
      <w:r>
        <w:t xml:space="preserve">You now have five methods, a decision tree, five family profiles, a four-week plan, and a comparison of tools. Everything you need to choose the right approach for your family is in this guide.</w:t>
      </w:r>
    </w:p>
    <w:p>
      <w:pPr>
        <w:pStyle w:val="BodyText"/>
      </w:pPr>
      <w:r>
        <w:t xml:space="preserve">The one thing this guide can’t provide is time. The people holding your family’s stories won’t hold them forever. But the right method — one that fits how your family actually communicates — is the difference between a project that starts and one that stays on the to-do list.</w:t>
      </w:r>
    </w:p>
    <w:p>
      <w:pPr>
        <w:pStyle w:val="BodyText"/>
      </w:pPr>
      <w:r>
        <w:t xml:space="preserve">Pick the method that matches your family. Start with one story. Do it this week.</w:t>
      </w:r>
    </w:p>
    <w:p>
      <w:pPr>
        <w:pStyle w:val="BodyText"/>
      </w:pPr>
      <w:hyperlink r:id="rId60">
        <w:r>
          <w:rPr>
            <w:rStyle w:val="Hyperlink"/>
          </w:rPr>
          <w:t xml:space="preserve">Start Preserving Your Family’s Stories</w:t>
        </w:r>
      </w:hyperlink>
    </w:p>
    <w:p>
      <w:r>
        <w:pict>
          <v:rect style="width:0;height:1.5pt" o:hralign="center" o:hrstd="t" o:hr="t"/>
        </w:pict>
      </w:r>
    </w:p>
    <w:bookmarkEnd w:id="61"/>
    <w:bookmarkStart w:id="64" w:name="sources-references"/>
    <w:p>
      <w:pPr>
        <w:pStyle w:val="Heading2"/>
      </w:pPr>
      <w:r>
        <w:t xml:space="preserve">Sources &amp; References</w:t>
      </w:r>
    </w:p>
    <w:p>
      <w:pPr>
        <w:pStyle w:val="Compact"/>
        <w:numPr>
          <w:ilvl w:val="0"/>
          <w:numId w:val="1008"/>
        </w:numPr>
      </w:pPr>
      <w:r>
        <w:t xml:space="preserve">Conway, M.A. &amp; Pleydell-Pearce, C.W. (2000). The construction of autobiographical memories in the self-memory system.</w:t>
      </w:r>
      <w:r>
        <w:t xml:space="preserve"> </w:t>
      </w:r>
      <w:r>
        <w:rPr>
          <w:i/>
          <w:iCs/>
        </w:rPr>
        <w:t xml:space="preserve">Psychological Review</w:t>
      </w:r>
      <w:r>
        <w:t xml:space="preserve">, 107(2), 261-288.</w:t>
      </w:r>
    </w:p>
    <w:p>
      <w:pPr>
        <w:pStyle w:val="Compact"/>
        <w:numPr>
          <w:ilvl w:val="0"/>
          <w:numId w:val="1008"/>
        </w:numPr>
      </w:pPr>
      <w:r>
        <w:t xml:space="preserve">Sheeran, P. &amp; Webb, T.L. (2016). The intention-behavior gap.</w:t>
      </w:r>
      <w:r>
        <w:t xml:space="preserve"> </w:t>
      </w:r>
      <w:r>
        <w:rPr>
          <w:i/>
          <w:iCs/>
        </w:rPr>
        <w:t xml:space="preserve">Social and Personality Psychology Compass</w:t>
      </w:r>
      <w:r>
        <w:t xml:space="preserve">, 10(9), 503-518.</w:t>
      </w:r>
    </w:p>
    <w:p>
      <w:pPr>
        <w:pStyle w:val="Compact"/>
        <w:numPr>
          <w:ilvl w:val="0"/>
          <w:numId w:val="1008"/>
        </w:numPr>
      </w:pPr>
      <w:r>
        <w:t xml:space="preserve">USC Shoah Foundation (2024). Visual History Archive: methodology and scope. University of Southern California.</w:t>
      </w:r>
      <w:r>
        <w:t xml:space="preserve"> </w:t>
      </w:r>
      <w:hyperlink r:id="rId62">
        <w:r>
          <w:rPr>
            <w:rStyle w:val="Hyperlink"/>
          </w:rPr>
          <w:t xml:space="preserve">https://sfi.usc.edu/</w:t>
        </w:r>
      </w:hyperlink>
    </w:p>
    <w:p>
      <w:pPr>
        <w:pStyle w:val="Compact"/>
        <w:numPr>
          <w:ilvl w:val="0"/>
          <w:numId w:val="1008"/>
        </w:numPr>
      </w:pPr>
      <w:r>
        <w:t xml:space="preserve">StoryCorps (2021). National survey on family conversations and recording practices.</w:t>
      </w:r>
      <w:r>
        <w:t xml:space="preserve"> </w:t>
      </w:r>
      <w:hyperlink r:id="rId63">
        <w:r>
          <w:rPr>
            <w:rStyle w:val="Hyperlink"/>
          </w:rPr>
          <w:t xml:space="preserve">https://storycorps.org/</w:t>
        </w:r>
      </w:hyperlink>
    </w:p>
    <w:p>
      <w:pPr>
        <w:pStyle w:val="Compact"/>
        <w:numPr>
          <w:ilvl w:val="0"/>
          <w:numId w:val="1008"/>
        </w:numPr>
      </w:pPr>
      <w:r>
        <w:t xml:space="preserve">Cialdini, R.B. (2021).</w:t>
      </w:r>
      <w:r>
        <w:t xml:space="preserve"> </w:t>
      </w:r>
      <w:r>
        <w:rPr>
          <w:i/>
          <w:iCs/>
        </w:rPr>
        <w:t xml:space="preserve">Influence: The Psychology of Persuasion</w:t>
      </w:r>
      <w:r>
        <w:t xml:space="preserve"> </w:t>
      </w:r>
      <w:r>
        <w:t xml:space="preserve">(New and Expanded edition). Harper Business.</w:t>
      </w:r>
    </w:p>
    <w:p>
      <w:pPr>
        <w:pStyle w:val="Compact"/>
        <w:numPr>
          <w:ilvl w:val="0"/>
          <w:numId w:val="1008"/>
        </w:numPr>
      </w:pPr>
      <w:r>
        <w:t xml:space="preserve">Oral History Association (2023). Best Practices for Oral History (revised).</w:t>
      </w:r>
      <w:r>
        <w:t xml:space="preserve"> </w:t>
      </w:r>
      <w:hyperlink r:id="rId11">
        <w:r>
          <w:rPr>
            <w:rStyle w:val="Hyperlink"/>
          </w:rPr>
          <w:t xml:space="preserve">https://www.oralhistory.org/</w:t>
        </w:r>
      </w:hyperlink>
    </w:p>
    <w:p>
      <w:pPr>
        <w:pStyle w:val="Compact"/>
        <w:numPr>
          <w:ilvl w:val="0"/>
          <w:numId w:val="1008"/>
        </w:numPr>
      </w:pPr>
      <w:r>
        <w:t xml:space="preserve">PostMem (2025). User research: semi-structured interviews with 19 memory keepers, ages 38-67, conducted January-March 2025. Internal research.</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blog/best-family-story-tools-2026" TargetMode="External" /><Relationship Type="http://schemas.openxmlformats.org/officeDocument/2006/relationships/hyperlink" Id="rId18" Target="/blog/capture-family-stories-with-photos" TargetMode="External" /><Relationship Type="http://schemas.openxmlformats.org/officeDocument/2006/relationships/hyperlink" Id="rId44" Target="/blog/gift-for-parents-who-have-everything" TargetMode="External" /><Relationship Type="http://schemas.openxmlformats.org/officeDocument/2006/relationships/hyperlink" Id="rId9" Target="/blog/save-family-stories-before-its-too-late" TargetMode="External" /><Relationship Type="http://schemas.openxmlformats.org/officeDocument/2006/relationships/hyperlink" Id="rId24" Target="/blog/what-to-do-with-old-family-photos" TargetMode="External" /><Relationship Type="http://schemas.openxmlformats.org/officeDocument/2006/relationships/hyperlink" Id="rId13" Target="/blog/why-family-photos-trigger-memories" TargetMode="External" /><Relationship Type="http://schemas.openxmlformats.org/officeDocument/2006/relationships/hyperlink" Id="rId29" Target="/photo-to-story-ai" TargetMode="External" /><Relationship Type="http://schemas.openxmlformats.org/officeDocument/2006/relationships/hyperlink" Id="rId15" Target="/storyworth-alternative" TargetMode="External" /><Relationship Type="http://schemas.openxmlformats.org/officeDocument/2006/relationships/hyperlink" Id="rId33" Target="/storyworth-vs-remento-vs-postmem" TargetMode="External" /><Relationship Type="http://schemas.openxmlformats.org/officeDocument/2006/relationships/hyperlink" Id="rId60" Target="https://postmem.com" TargetMode="External" /><Relationship Type="http://schemas.openxmlformats.org/officeDocument/2006/relationships/hyperlink" Id="rId62" Target="https://sfi.usc.edu/" TargetMode="External" /><Relationship Type="http://schemas.openxmlformats.org/officeDocument/2006/relationships/hyperlink" Id="rId63" Target="https://storycorps.org/" TargetMode="External" /><Relationship Type="http://schemas.openxmlformats.org/officeDocument/2006/relationships/hyperlink" Id="rId11" Target="https://www.oralhistory.org/" TargetMode="External" /></Relationships>
</file>

<file path=word/_rels/footnotes.xml.rels><?xml version="1.0" encoding="UTF-8"?><Relationships xmlns="http://schemas.openxmlformats.org/package/2006/relationships"><Relationship Type="http://schemas.openxmlformats.org/officeDocument/2006/relationships/hyperlink" Id="rId32" Target="/blog/best-family-story-tools-2026" TargetMode="External" /><Relationship Type="http://schemas.openxmlformats.org/officeDocument/2006/relationships/hyperlink" Id="rId18" Target="/blog/capture-family-stories-with-photos" TargetMode="External" /><Relationship Type="http://schemas.openxmlformats.org/officeDocument/2006/relationships/hyperlink" Id="rId44" Target="/blog/gift-for-parents-who-have-everything" TargetMode="External" /><Relationship Type="http://schemas.openxmlformats.org/officeDocument/2006/relationships/hyperlink" Id="rId9" Target="/blog/save-family-stories-before-its-too-late" TargetMode="External" /><Relationship Type="http://schemas.openxmlformats.org/officeDocument/2006/relationships/hyperlink" Id="rId24" Target="/blog/what-to-do-with-old-family-photos" TargetMode="External" /><Relationship Type="http://schemas.openxmlformats.org/officeDocument/2006/relationships/hyperlink" Id="rId13" Target="/blog/why-family-photos-trigger-memories" TargetMode="External" /><Relationship Type="http://schemas.openxmlformats.org/officeDocument/2006/relationships/hyperlink" Id="rId29" Target="/photo-to-story-ai" TargetMode="External" /><Relationship Type="http://schemas.openxmlformats.org/officeDocument/2006/relationships/hyperlink" Id="rId15" Target="/storyworth-alternative" TargetMode="External" /><Relationship Type="http://schemas.openxmlformats.org/officeDocument/2006/relationships/hyperlink" Id="rId33" Target="/storyworth-vs-remento-vs-postmem" TargetMode="External" /><Relationship Type="http://schemas.openxmlformats.org/officeDocument/2006/relationships/hyperlink" Id="rId60" Target="https://postmem.com" TargetMode="External" /><Relationship Type="http://schemas.openxmlformats.org/officeDocument/2006/relationships/hyperlink" Id="rId62" Target="https://sfi.usc.edu/" TargetMode="External" /><Relationship Type="http://schemas.openxmlformats.org/officeDocument/2006/relationships/hyperlink" Id="rId63" Target="https://storycorps.org/" TargetMode="External" /><Relationship Type="http://schemas.openxmlformats.org/officeDocument/2006/relationships/hyperlink" Id="rId11" Target="https://www.oralhistory.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PostMem Team</dc:creator>
  <cp:keywords/>
  <dcterms:created xsi:type="dcterms:W3CDTF">2026-03-26T09:45:25Z</dcterms:created>
  <dcterms:modified xsi:type="dcterms:W3CDTF">2026-03-26T09:45:25Z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ta_description">
    <vt:lpwstr>Not every family preserves stories the same way. This guide compares 5 methods — writing, speaking, photos, video, and hybrid — with a decision tree to find the right fit for your family.</vt:lpwstr>
  </property>
  <property fmtid="{D5CDD505-2E9C-101B-9397-08002B2CF9AE}" pid="3" name="meta_title">
    <vt:lpwstr>How to Preserve Family Stories: 5 Methods Compared (Pick the Right One) | PostMem</vt:lpwstr>
  </property>
  <property fmtid="{D5CDD505-2E9C-101B-9397-08002B2CF9AE}" pid="4" name="page_type">
    <vt:lpwstr>Pillar Blog Post</vt:lpwstr>
  </property>
  <property fmtid="{D5CDD505-2E9C-101B-9397-08002B2CF9AE}" pid="5" name="published">
    <vt:lpwstr>2026-03-20</vt:lpwstr>
  </property>
  <property fmtid="{D5CDD505-2E9C-101B-9397-08002B2CF9AE}" pid="6" name="reviewer">
    <vt:lpwstr>PostMem Editorial Team</vt:lpwstr>
  </property>
  <property fmtid="{D5CDD505-2E9C-101B-9397-08002B2CF9AE}" pid="7" name="target_keywords">
    <vt:lpwstr>how to preserve family stories, preserve family stories, family story preservation guide</vt:lpwstr>
  </property>
  <property fmtid="{D5CDD505-2E9C-101B-9397-08002B2CF9AE}" pid="8" name="target_url">
    <vt:lpwstr>/blog/how-to-preserve-family-stories</vt:lpwstr>
  </property>
  <property fmtid="{D5CDD505-2E9C-101B-9397-08002B2CF9AE}" pid="9" name="updated">
    <vt:lpwstr>2026-03-25</vt:lpwstr>
  </property>
</Properties>
</file>