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量化交易学习报告</w:t>
      </w:r>
    </w:p>
    <w:p>
      <w:pPr>
        <w:jc w:val="center"/>
      </w:pPr>
      <w:r>
        <w:rPr>
          <w:i/>
          <w:iCs/>
          <w:sz w:val="22"/>
          <w:szCs w:val="22"/>
        </w:rPr>
        <w:t xml:space="preserve">基于视频教程的系统学习总结</w:t>
      </w:r>
    </w:p>
    <w:p>
      <w:r>
        <w:t xml:space="preserve"/>
      </w:r>
    </w:p>
    <w:p>
      <w:pPr>
        <w:pStyle w:val="Heading2"/>
      </w:pPr>
      <w:r>
        <w:t xml:space="preserve">一、量化交易概述</w:t>
      </w:r>
    </w:p>
    <w:p>
      <w:r>
        <w:t xml:space="preserve">量化交易（Quantitative Trading）是指利用数学模型、统计分析和计算机技术，通过程序化方式执行交易策略的投资方法。与传统的主观交易不同，量化交易将交易逻辑转化为可执行的代码，由计算机自动完成数据获取、信号生成、订单执行和风险控制等全过程。</w:t>
      </w:r>
    </w:p>
    <w:p>
      <w:r>
        <w:t xml:space="preserve"/>
      </w:r>
    </w:p>
    <w:p>
      <w:pPr>
        <w:pStyle w:val="Heading3"/>
      </w:pPr>
      <w:r>
        <w:t xml:space="preserve">1.1 量化交易的核心特点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特点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系统化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将交易规则转化为明确的数学模型和算法，消除主观情绪干扰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自动化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计算机自动执行交易指令，实现7×24小时监控和毫秒级响应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数据驱动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基于海量历史数据进行回测验证，用统计结果指导决策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纪律性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严格执行预设策略，避免贪婪、恐惧等情绪导致的非理性操作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可复制性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成功的策略可以快速复制到多个市场和品种，实现规模化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1.2 量化交易的五维框架（道法术器势）</w:t>
      </w:r>
    </w:p>
    <w:p>
      <w:r>
        <w:t xml:space="preserve">借鉴中国传统智慧，量化交易可以从五个维度进行系统理解：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道（理念）：</w:t>
      </w:r>
      <w:r>
        <w:t xml:space="preserve">对市场本质的理解，包括市场有效性假设、行为金融学理论等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法（规则）：</w:t>
      </w:r>
      <w:r>
        <w:t xml:space="preserve">交易系统的整体架构，包括资金管理、风险控制、仓位分配等规则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术（策略）：</w:t>
      </w:r>
      <w:r>
        <w:t xml:space="preserve">具体的交易算法和模型，如趋势跟踪、均值回归、套利等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器（工具）：</w:t>
      </w:r>
      <w:r>
        <w:t xml:space="preserve">实现策略的技术平台，如Python、PTrade、QMT等量化软件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势（环境）：</w:t>
      </w:r>
      <w:r>
        <w:t xml:space="preserve">市场状态和宏观环境，决定策略的适用性和有效性</w:t>
      </w:r>
    </w:p>
    <w:p>
      <w:r>
        <w:t xml:space="preserve"/>
      </w:r>
    </w:p>
    <w:p>
      <w:pPr>
        <w:pStyle w:val="Heading2"/>
      </w:pPr>
      <w:r>
        <w:t xml:space="preserve">二、量化交易策略类型</w:t>
      </w:r>
    </w:p>
    <w:p>
      <w:r>
        <w:t xml:space="preserve">根据投资逻辑和风险收益特征，量化策略主要分为以下几类：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策略类型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核心逻辑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适用场景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风险特征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CTA策略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跟踪市场趋势，顺势而为，利用动量效应获利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趋势明显的市场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波动较大，有回撤风险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市场中性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同时构建多头和空头头寸，对冲市场风险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震荡市、熊市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低风险低收益，稳健型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套利策略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利用同一资产在不同市场的价格差异获利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市场无效性明显时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风险极低，收益稳定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指数增强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在跟踪指数的基础上，通过选股获取超额收益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牛市、结构性行情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与市场相关，有系统性风险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高频交易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利用极短时间内的价格波动，快速买卖获利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流动性好的市场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技术风险高，竞争激烈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2.1 CTA策略（商品交易顾问策略）</w:t>
      </w:r>
    </w:p>
    <w:p>
      <w:r>
        <w:t xml:space="preserve">CTA（Commodity Trading Advisor）策略是量化交易中最经典的策略类型之一，主要通过跟踪市场趋势获取收益。其核心逻辑是：</w:t>
      </w:r>
    </w:p>
    <w:p>
      <w:pPr>
        <w:pStyle w:val="ListParagraph"/>
        <w:numPr>
          <w:ilvl w:val="0"/>
          <w:numId w:val="2"/>
        </w:numPr>
      </w:pPr>
      <w:r>
        <w:t xml:space="preserve">当价格上涨时建立多头头寸，享受上涨收益</w:t>
      </w:r>
    </w:p>
    <w:p>
      <w:pPr>
        <w:pStyle w:val="ListParagraph"/>
        <w:numPr>
          <w:ilvl w:val="0"/>
          <w:numId w:val="2"/>
        </w:numPr>
      </w:pPr>
      <w:r>
        <w:t xml:space="preserve">当价格下跌时建立空头头寸，获取下跌收益</w:t>
      </w:r>
    </w:p>
    <w:p>
      <w:pPr>
        <w:pStyle w:val="ListParagraph"/>
        <w:numPr>
          <w:ilvl w:val="0"/>
          <w:numId w:val="2"/>
        </w:numPr>
      </w:pPr>
      <w:r>
        <w:t xml:space="preserve">通过技术指标（如均线、MACD、ATR等）识别趋势</w:t>
      </w:r>
    </w:p>
    <w:p>
      <w:r>
        <w:t xml:space="preserve">CTA策略在趋势明显的市场中表现优异，但在震荡市中可能面临较大回撤。因此，策略组合和自动择时成为提升CTA策略表现的重要手段。</w:t>
      </w:r>
    </w:p>
    <w:p>
      <w:r>
        <w:t xml:space="preserve"/>
      </w:r>
    </w:p>
    <w:p>
      <w:pPr>
        <w:pStyle w:val="Heading3"/>
      </w:pPr>
      <w:r>
        <w:t xml:space="preserve">2.2 市场中性策略</w:t>
      </w:r>
    </w:p>
    <w:p>
      <w:r>
        <w:t xml:space="preserve">市场中性策略通过同时构建多头和空头头寸，使组合的整体市场风险（Beta）接近于零。这种策略的特点是：</w:t>
      </w:r>
    </w:p>
    <w:p>
      <w:pPr>
        <w:pStyle w:val="ListParagraph"/>
        <w:numPr>
          <w:ilvl w:val="0"/>
          <w:numId w:val="2"/>
        </w:numPr>
      </w:pPr>
      <w:r>
        <w:t xml:space="preserve">不依赖市场整体涨跌，主要依靠选股能力获取Alpha收益</w:t>
      </w:r>
    </w:p>
    <w:p>
      <w:pPr>
        <w:pStyle w:val="ListParagraph"/>
        <w:numPr>
          <w:ilvl w:val="0"/>
          <w:numId w:val="2"/>
        </w:numPr>
      </w:pPr>
      <w:r>
        <w:t xml:space="preserve">波动率低，回撤小，适合风险厌恶型投资者</w:t>
      </w:r>
    </w:p>
    <w:p>
      <w:pPr>
        <w:pStyle w:val="ListParagraph"/>
        <w:numPr>
          <w:ilvl w:val="0"/>
          <w:numId w:val="2"/>
        </w:numPr>
      </w:pPr>
      <w:r>
        <w:t xml:space="preserve">常见实现方式：量化选股+股指期货对冲</w:t>
      </w:r>
    </w:p>
    <w:p>
      <w:r>
        <w:t xml:space="preserve"/>
      </w:r>
    </w:p>
    <w:p>
      <w:pPr>
        <w:pStyle w:val="Heading2"/>
      </w:pPr>
      <w:r>
        <w:t xml:space="preserve">三、量化交易技术栈</w:t>
      </w:r>
    </w:p>
    <w:p>
      <w:pPr>
        <w:pStyle w:val="Heading3"/>
      </w:pPr>
      <w:r>
        <w:t xml:space="preserve">3.1 编程语言</w:t>
      </w:r>
    </w:p>
    <w:p>
      <w:r>
        <w:t xml:space="preserve">Python是量化交易领域最流行的编程语言，其优势包括：</w:t>
      </w:r>
    </w:p>
    <w:p>
      <w:pPr>
        <w:pStyle w:val="ListParagraph"/>
        <w:numPr>
          <w:ilvl w:val="0"/>
          <w:numId w:val="2"/>
        </w:numPr>
      </w:pPr>
      <w:r>
        <w:t xml:space="preserve">语法简洁，学习曲线平缓，适合金融背景人员入门</w:t>
      </w:r>
    </w:p>
    <w:p>
      <w:pPr>
        <w:pStyle w:val="ListParagraph"/>
        <w:numPr>
          <w:ilvl w:val="0"/>
          <w:numId w:val="2"/>
        </w:numPr>
      </w:pPr>
      <w:r>
        <w:t xml:space="preserve">丰富的金融数据分析库（Pandas、NumPy、TA-Lib等）</w:t>
      </w:r>
    </w:p>
    <w:p>
      <w:pPr>
        <w:pStyle w:val="ListParagraph"/>
        <w:numPr>
          <w:ilvl w:val="0"/>
          <w:numId w:val="2"/>
        </w:numPr>
      </w:pPr>
      <w:r>
        <w:t xml:space="preserve">强大的可视化工具（Matplotlib、Plotly等）</w:t>
      </w:r>
    </w:p>
    <w:p>
      <w:pPr>
        <w:pStyle w:val="ListParagraph"/>
        <w:numPr>
          <w:ilvl w:val="0"/>
          <w:numId w:val="2"/>
        </w:numPr>
      </w:pPr>
      <w:r>
        <w:t xml:space="preserve">活跃的社区和丰富的学习资源</w:t>
      </w:r>
    </w:p>
    <w:p>
      <w:r>
        <w:t xml:space="preserve"/>
      </w:r>
    </w:p>
    <w:p>
      <w:pPr>
        <w:pStyle w:val="Heading3"/>
      </w:pPr>
      <w:r>
        <w:t xml:space="preserve">3.2 核心库与工具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库/工具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Pandas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数据处理与分析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DataFrame结构，适合时间序列数据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数值计算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高效的数组运算，科学计算基础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TA-Lib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技术分析指标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150+技术指标，行业标准库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Backtrader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策略回测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功能强大的Python回测框架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Zipline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事件驱动回测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Quantopian开源，适合研究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3.3 量化交易平台</w:t>
      </w:r>
    </w:p>
    <w:p>
      <w:r>
        <w:t xml:space="preserve">目前国内主流的量化交易平台包括：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PTrade（恒生电子）：</w:t>
      </w:r>
      <w:r>
        <w:t xml:space="preserve">国内主流量化平台，提供可视化策略开发界面，支持拖拽式策略搭建，适合无编程基础的用户。云端运行，无需本地部署。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QMT（迅投）：</w:t>
      </w:r>
      <w:r>
        <w:t xml:space="preserve">功能更专业的量化交易软件，支持本地运行，策略保密性更高，适合有编程能力的专业投资者。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聚宽（JoinQuant）：</w:t>
      </w:r>
      <w:r>
        <w:t xml:space="preserve">在线量化平台，提供丰富的数据和研究工具，社区活跃，适合学习和研究。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米筐（RiceQuant）：</w:t>
      </w:r>
      <w:r>
        <w:t xml:space="preserve">功能完善的量化投研平台，数据质量高，适合机构级应用。</w:t>
      </w:r>
    </w:p>
    <w:p>
      <w:r>
        <w:t xml:space="preserve"/>
      </w:r>
    </w:p>
    <w:p>
      <w:pPr>
        <w:pStyle w:val="Heading2"/>
      </w:pPr>
      <w:r>
        <w:t xml:space="preserve">四、量化交易学习路径</w:t>
      </w:r>
    </w:p>
    <w:p>
      <w:pPr>
        <w:pStyle w:val="Heading3"/>
      </w:pPr>
      <w:r>
        <w:t xml:space="preserve">4.1 基础知识阶段（1-2个月）</w:t>
      </w:r>
    </w:p>
    <w:p>
      <w:r>
        <w:rPr>
          <w:b/>
          <w:bCs/>
        </w:rPr>
        <w:t xml:space="preserve">编程基础：</w:t>
      </w:r>
      <w:r>
        <w:t xml:space="preserve">学习Python基础语法、数据结构、函数和面向对象编程。推荐资源：哔哩哔哩《量化交易入门》系列视频的第一个模块。</w:t>
      </w:r>
    </w:p>
    <w:p>
      <w:r>
        <w:rPr>
          <w:b/>
          <w:bCs/>
        </w:rPr>
        <w:t xml:space="preserve">数据处理：</w:t>
      </w:r>
      <w:r>
        <w:t xml:space="preserve">掌握Pandas库的使用，包括DataFrame操作、数据清洗、分组聚合等。这是量化分析的核心技能。</w:t>
      </w:r>
    </w:p>
    <w:p>
      <w:r>
        <w:rPr>
          <w:b/>
          <w:bCs/>
        </w:rPr>
        <w:t xml:space="preserve">金融基础：</w:t>
      </w:r>
      <w:r>
        <w:t xml:space="preserve">了解金融市场基本知识，包括股票、期货、期权等产品的交易规则。</w:t>
      </w:r>
    </w:p>
    <w:p>
      <w:r>
        <w:t xml:space="preserve"/>
      </w:r>
    </w:p>
    <w:p>
      <w:pPr>
        <w:pStyle w:val="Heading3"/>
      </w:pPr>
      <w:r>
        <w:t xml:space="preserve">4.2 策略开发阶段（2-3个月）</w:t>
      </w:r>
    </w:p>
    <w:p>
      <w:r>
        <w:rPr>
          <w:b/>
          <w:bCs/>
        </w:rPr>
        <w:t xml:space="preserve">技术指标：</w:t>
      </w:r>
      <w:r>
        <w:t xml:space="preserve">学习常用技术指标的原理和实现，如均线、MACD、RSI、布林带、ATR等。</w:t>
      </w:r>
    </w:p>
    <w:p>
      <w:r>
        <w:rPr>
          <w:b/>
          <w:bCs/>
        </w:rPr>
        <w:t xml:space="preserve">策略回测：</w:t>
      </w:r>
      <w:r>
        <w:t xml:space="preserve">掌握回测框架的使用，理解过拟合、滑点、手续费等实际交易因素。</w:t>
      </w:r>
    </w:p>
    <w:p>
      <w:r>
        <w:rPr>
          <w:b/>
          <w:bCs/>
        </w:rPr>
        <w:t xml:space="preserve">策略类型：</w:t>
      </w:r>
      <w:r>
        <w:t xml:space="preserve">实践不同类型的策略，包括趋势跟踪、均值回归、多因子选股等。</w:t>
      </w:r>
    </w:p>
    <w:p>
      <w:r>
        <w:t xml:space="preserve"/>
      </w:r>
    </w:p>
    <w:p>
      <w:pPr>
        <w:pStyle w:val="Heading3"/>
      </w:pPr>
      <w:r>
        <w:t xml:space="preserve">4.3 实盘交易阶段（持续）</w:t>
      </w:r>
    </w:p>
    <w:p>
      <w:r>
        <w:rPr>
          <w:b/>
          <w:bCs/>
        </w:rPr>
        <w:t xml:space="preserve">模拟交易：</w:t>
      </w:r>
      <w:r>
        <w:t xml:space="preserve">在模拟环境中验证策略有效性，积累交易经验。</w:t>
      </w:r>
    </w:p>
    <w:p>
      <w:r>
        <w:rPr>
          <w:b/>
          <w:bCs/>
        </w:rPr>
        <w:t xml:space="preserve">风险管理：</w:t>
      </w:r>
      <w:r>
        <w:t xml:space="preserve">建立完善的资金管理和风险控制体系，包括仓位管理、止损止盈规则。</w:t>
      </w:r>
    </w:p>
    <w:p>
      <w:r>
        <w:rPr>
          <w:b/>
          <w:bCs/>
        </w:rPr>
        <w:t xml:space="preserve">实盘部署：</w:t>
      </w:r>
      <w:r>
        <w:t xml:space="preserve">申请量化交易软件（如PTrade、QMT），将策略部署到实盘环境。</w:t>
      </w:r>
    </w:p>
    <w:p>
      <w:r>
        <w:t xml:space="preserve"/>
      </w:r>
    </w:p>
    <w:p>
      <w:pPr>
        <w:pStyle w:val="Heading2"/>
      </w:pPr>
      <w:r>
        <w:t xml:space="preserve">五、推荐视频学习资源</w:t>
      </w:r>
    </w:p>
    <w:p>
      <w:pPr>
        <w:pStyle w:val="Heading3"/>
      </w:pPr>
      <w:r>
        <w:t xml:space="preserve">5.1 入门教程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资源名称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内容简介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哔哩哔哩《量化交易入门》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包含Python基础、Pandas数据处理、完整策略回测案例三大模块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腾讯视频《每天学点金融小知识》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量化交易基础概念讲解，适合零基础入门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《三分钟搞定量化交易》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6个步骤快速上手量化交易，结合AI工具生成策略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5.2 进阶教程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资源名称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内容简介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《Python量化交易开发100篇》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系统性Python量化开发教程，涵盖策略组合、自动择时等高级主题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《Trading for Beginners》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完整的交易策略课程，包含技术分析和交易心理学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PTrade/QMT官方教程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量化交易软件使用指南，从开户到实盘的全流程教学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六、量化交易实践要点</w:t>
      </w:r>
    </w:p>
    <w:p>
      <w:pPr>
        <w:pStyle w:val="Heading3"/>
      </w:pPr>
      <w:r>
        <w:t xml:space="preserve">6.1 策略开发流程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 idea生成：</w:t>
      </w:r>
      <w:r>
        <w:t xml:space="preserve">基于市场观察或学术研究形成交易思路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数据获取：</w:t>
      </w:r>
      <w:r>
        <w:t xml:space="preserve">收集历史价格、财务数据、宏观数据等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信号构建：</w:t>
      </w:r>
      <w:r>
        <w:t xml:space="preserve">将交易思路转化为可量化的买卖信号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回测验证：</w:t>
      </w:r>
      <w:r>
        <w:t xml:space="preserve">在历史数据上测试策略表现，评估收益风险指标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参数优化：</w:t>
      </w:r>
      <w:r>
        <w:t xml:space="preserve">寻找最优参数组合，避免过拟合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模拟交易：</w:t>
      </w:r>
      <w:r>
        <w:t xml:space="preserve">在模拟环境中验证策略的实时表现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实盘部署：</w:t>
      </w:r>
      <w:r>
        <w:t xml:space="preserve">将策略接入实盘交易系统，开始自动化交易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监控优化：</w:t>
      </w:r>
      <w:r>
        <w:t xml:space="preserve">持续监控策略表现，根据市场变化进行调整</w:t>
      </w:r>
    </w:p>
    <w:p>
      <w:r>
        <w:t xml:space="preserve"/>
      </w:r>
    </w:p>
    <w:p>
      <w:pPr>
        <w:pStyle w:val="Heading3"/>
      </w:pPr>
      <w:r>
        <w:t xml:space="preserve">6.2 风险控制原则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资金管理：</w:t>
      </w:r>
      <w:r>
        <w:t xml:space="preserve">单笔交易风险不超过总资金的1-2%，避免过度集中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止损机制：</w:t>
      </w:r>
      <w:r>
        <w:t xml:space="preserve">为每笔交易设置明确的止损点，严格执行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分散投资：</w:t>
      </w:r>
      <w:r>
        <w:t xml:space="preserve">通过多品种、多策略组合降低单一风险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压力测试：</w:t>
      </w:r>
      <w:r>
        <w:t xml:space="preserve">评估策略在极端市场条件下的表现</w:t>
      </w:r>
    </w:p>
    <w:p>
      <w:r>
        <w:t xml:space="preserve"/>
      </w:r>
    </w:p>
    <w:p>
      <w:pPr>
        <w:pStyle w:val="Heading3"/>
      </w:pPr>
      <w:r>
        <w:t xml:space="preserve">6.3 常见误区与注意事项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过度优化：</w:t>
      </w:r>
      <w:r>
        <w:t xml:space="preserve">过度拟合历史数据会导致策略在未来失效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忽视成本：</w:t>
      </w:r>
      <w:r>
        <w:t xml:space="preserve">手续费、滑点等交易成本会显著影响策略收益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幸存者偏差：</w:t>
      </w:r>
      <w:r>
        <w:t xml:space="preserve">回测时只考虑现存股票，忽略了已退市股票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未来函数：</w:t>
      </w:r>
      <w:r>
        <w:t xml:space="preserve">使用未来信息生成交易信号，导致回测结果虚高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市场变化：</w:t>
      </w:r>
      <w:r>
        <w:t xml:space="preserve">市场环境会变化，没有永远有效的策略</w:t>
      </w:r>
    </w:p>
    <w:p>
      <w:r>
        <w:t xml:space="preserve"/>
      </w:r>
    </w:p>
    <w:p>
      <w:pPr>
        <w:pStyle w:val="Heading2"/>
      </w:pPr>
      <w:r>
        <w:t xml:space="preserve">七、总结与展望</w:t>
      </w:r>
    </w:p>
    <w:p>
      <w:r>
        <w:t xml:space="preserve">量化交易作为金融科技的重要分支，正在深刻改变投资行业的格局。随着人工智能、大数据技术的发展，量化交易呈现出以下趋势：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AI赋能：</w:t>
      </w:r>
      <w:r>
        <w:t xml:space="preserve">机器学习、深度学习在量化策略中的应用越来越广泛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数据多元化：</w:t>
      </w:r>
      <w:r>
        <w:t xml:space="preserve">另类数据（卫星图像、社交媒体、供应链数据）的应用日益增多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门槛降低：</w:t>
      </w:r>
      <w:r>
        <w:t xml:space="preserve">可视化策略开发工具让非技术人员也能参与量化交易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监管完善：</w:t>
      </w:r>
      <w:r>
        <w:t xml:space="preserve">监管机构对量化交易的规范和引导不断加强</w:t>
      </w:r>
    </w:p>
    <w:p>
      <w:r>
        <w:t xml:space="preserve"/>
      </w:r>
    </w:p>
    <w:p>
      <w:r>
        <w:t xml:space="preserve">对于初学者而言，建议从Python编程和金融基础开始，循序渐进地学习策略开发和回测技术。同时，保持对市场的敬畏之心，始终将风险控制放在首位。量化交易不是一夜暴富的捷径，而是需要持续学习和实践的长期事业。</w:t>
      </w:r>
    </w:p>
    <w:p>
      <w:r>
        <w:t xml:space="preserve"/>
      </w:r>
    </w:p>
    <w:p>
      <w:pPr>
        <w:pStyle w:val="Heading2"/>
      </w:pPr>
      <w:r>
        <w:t xml:space="preserve">参考资料</w:t>
      </w:r>
    </w:p>
    <w:p>
      <w:pPr>
        <w:pStyle w:val="ListParagraph"/>
        <w:numPr>
          <w:ilvl w:val="0"/>
          <w:numId w:val="3"/>
        </w:numPr>
      </w:pPr>
      <w:r>
        <w:t xml:space="preserve">哔哩哔哩《量化交易入门》系列课程</w:t>
      </w:r>
    </w:p>
    <w:p>
      <w:pPr>
        <w:pStyle w:val="ListParagraph"/>
        <w:numPr>
          <w:ilvl w:val="0"/>
          <w:numId w:val="3"/>
        </w:numPr>
      </w:pPr>
      <w:r>
        <w:t xml:space="preserve">腾讯视频《每天学点金融小知识》</w:t>
      </w:r>
    </w:p>
    <w:p>
      <w:pPr>
        <w:pStyle w:val="ListParagraph"/>
        <w:numPr>
          <w:ilvl w:val="0"/>
          <w:numId w:val="3"/>
        </w:numPr>
      </w:pPr>
      <w:r>
        <w:t xml:space="preserve">今日头条《三分钟搞定量化交易》</w:t>
      </w:r>
    </w:p>
    <w:p>
      <w:pPr>
        <w:pStyle w:val="ListParagraph"/>
        <w:numPr>
          <w:ilvl w:val="0"/>
          <w:numId w:val="3"/>
        </w:numPr>
      </w:pPr>
      <w:r>
        <w:t xml:space="preserve">搜狐网《PTrade量化交易软件开通全流程指南》</w:t>
      </w:r>
    </w:p>
    <w:p>
      <w:pPr>
        <w:pStyle w:val="ListParagraph"/>
        <w:numPr>
          <w:ilvl w:val="0"/>
          <w:numId w:val="3"/>
        </w:numPr>
      </w:pPr>
      <w:r>
        <w:t xml:space="preserve">CSDN《Quantitative Trading Project Practical Guide》</w:t>
      </w:r>
    </w:p>
    <w:p>
      <w:pPr>
        <w:pStyle w:val="ListParagraph"/>
        <w:numPr>
          <w:ilvl w:val="0"/>
          <w:numId w:val="3"/>
        </w:numPr>
      </w:pPr>
      <w:r>
        <w:t xml:space="preserve">今日头条《Python量化交易开发100篇》</w:t>
      </w:r>
    </w:p>
    <w:sectPr>
      <w:head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2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2026-05-23T06:37:04.440Z</dcterms:created>
  <dcterms:modified xsi:type="dcterms:W3CDTF">2026-05-23T06:37:04.440Z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