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Unit 1: Digital Assets - Content Summary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Digital Asset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Unit Desc.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focus of this unit is on developing the students’ understanding of the </w:t>
      </w:r>
      <w:r w:rsidDel="00000000" w:rsidR="00000000" w:rsidRPr="00000000">
        <w:rPr>
          <w:b w:val="1"/>
          <w:rtl w:val="0"/>
        </w:rPr>
        <w:t xml:space="preserve">building blocks</w:t>
      </w:r>
      <w:r w:rsidDel="00000000" w:rsidR="00000000" w:rsidRPr="00000000">
        <w:rPr>
          <w:rtl w:val="0"/>
        </w:rPr>
        <w:t xml:space="preserve"> of larger systems and developing the skills necessary to effectively </w:t>
      </w:r>
      <w:r w:rsidDel="00000000" w:rsidR="00000000" w:rsidRPr="00000000">
        <w:rPr>
          <w:b w:val="1"/>
          <w:rtl w:val="0"/>
        </w:rPr>
        <w:t xml:space="preserve">design and develop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digital assets</w:t>
      </w:r>
      <w:r w:rsidDel="00000000" w:rsidR="00000000" w:rsidRPr="00000000">
        <w:rPr>
          <w:rtl w:val="0"/>
        </w:rPr>
        <w:t xml:space="preserve"> for more complex </w:t>
      </w:r>
      <w:r w:rsidDel="00000000" w:rsidR="00000000" w:rsidRPr="00000000">
        <w:rPr>
          <w:b w:val="1"/>
          <w:rtl w:val="0"/>
        </w:rPr>
        <w:t xml:space="preserve">data-driven systems</w:t>
      </w:r>
      <w:r w:rsidDel="00000000" w:rsidR="00000000" w:rsidRPr="00000000">
        <w:rPr>
          <w:rtl w:val="0"/>
        </w:rPr>
        <w:t xml:space="preserve">. Students develop the skills and knowledge required to interpret and create their own digital assets for a range of purposes and audiences. They </w:t>
      </w:r>
      <w:r w:rsidDel="00000000" w:rsidR="00000000" w:rsidRPr="00000000">
        <w:rPr>
          <w:b w:val="1"/>
          <w:rtl w:val="0"/>
        </w:rPr>
        <w:t xml:space="preserve">analyse discrete components of existing processes and products</w:t>
      </w:r>
      <w:r w:rsidDel="00000000" w:rsidR="00000000" w:rsidRPr="00000000">
        <w:rPr>
          <w:rtl w:val="0"/>
        </w:rPr>
        <w:t xml:space="preserve">, examining how they interact within a system and/or re-design and develop assets.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Unit Goals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Comprehensively apply a design process and develop the individual structures of data driven systems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Critically analyse, create, evaluate, and modify digital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the nature and interactions of individual digital assets within the constraints of a larger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Unit Content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Critically analyse and apply a design process, evaluating opportunities and constraints, and explain the decision making when developing an asset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Critically analyse and apply the elements and principles of the creation of digital assets, for example, sections of code, web pages or 3D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 the design process to evaluate and develop the architecture of the building blocks of basic systems, for example, pseudocode, wireframes, or flowcharts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Strategies, methodologies and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Evaluate strategies, tools, and processes required to produce digital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and investigate a range of appropriate digital assets and justify design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Analyse the selection and use of specific production tools which are appropriate for constructing digital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digital asset. For example sections of code, web pages or 3D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assets using computational, algorithmic and/or data-driven thinking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 strategies to work both independently and collaboratively in time sensitive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Theories, concepts and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Critically analyse the theories affecting the design and development of a digital asset. For example the importance of style guides, the theory of negative space in web design, and the polygon count for 3D model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Critically analyse and apply fundamental computer science concepts for problem solving in the development of digital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Critically analyse the factors affecting the development of a digital asset within the context of its design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Critically analyse legal, social and ethical responsibilities associated with the development of digital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Critically analyse how design is influenced by context including social, historical and cultural, and how the design of a digital assets may impact systems, solutions and projects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Critically analyse the human considerations and challenges involved in the design and development of digital assets. For example the ethical, environmental and legal contexts, or the development of controversial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accurately with others in an appropriate format both orally and in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ideas and insights in a range of appropriate mediums and justify ideas coherently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process of solving design problems and justify the choices made during the development of digital assets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Justify ideas coherently using appropriate evidence and accurate referencing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Reflect on own learning style and performance including planning, time management to develop strategies to improve own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VET</w:t>
      </w:r>
    </w:p>
    <w:tbl>
      <w:tblPr>
        <w:tblStyle w:val="Table1"/>
        <w:tblW w:w="9634.97087133665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3870"/>
        <w:gridCol w:w="4234.9708713366535"/>
        <w:tblGridChange w:id="0">
          <w:tblGrid>
            <w:gridCol w:w="1530"/>
            <w:gridCol w:w="3870"/>
            <w:gridCol w:w="4234.970871336653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Competency Title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it is/How to implement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BSBSUS401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Implement and monitor environmentally sustainable work practices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Resource consumption and monitoring</w:t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Not perfect, but can be covered when discussing the design process from a holistic perspective.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BSBWHS304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Participate effectively in WHS communication and consultation processes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WHS principles (cables bad, trip hazards, etc.)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Again, not perfect but can be included in the same way as above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ICTWEB302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Build simple websites using commercial programs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Easily completed through the web version of the course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ICTWEB303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Produce digital images for the web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Not as easily completed as above, but if the students are adding images anyway, have them create one of them with GIMP/Inkscape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ICTGAM301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Apply simple modelling techniques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Easily completed through the game design version of the course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ICTPRG417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Apply mathematical techniques for software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Sounds intense, but is just “can do maths in a programming language” so as long as a programming language is covered it’ll complete.</w:t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Overall Course Summary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Digital Assets: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An individual, encapsulated, isolatable digital object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Digital Applications: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 collection of interacting assets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Digital Solutions: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An application, or series of applications, designed to solve a specific problem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Structured Project: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Scaffolded project building. Could do it as a dictated, or student led, project.</w:t>
      </w:r>
    </w:p>
    <w:sectPr>
      <w:pgSz w:h="16838" w:w="11906"/>
      <w:pgMar w:bottom="850.3937007874016" w:top="850.3937007874016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