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5343E" w:rsidRPr="00347054" w:rsidRDefault="0095343E" w:rsidP="00364A3F">
      <w:pPr>
        <w:spacing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47054">
        <w:rPr>
          <w:rFonts w:ascii="Century Gothic" w:hAnsi="Century Gothic"/>
          <w:b/>
          <w:sz w:val="20"/>
          <w:szCs w:val="20"/>
        </w:rPr>
        <w:t xml:space="preserve">EMPREGADORA:  </w:t>
      </w:r>
      <w:r w:rsidR="00D31DC6">
        <w:rPr>
          <w:rFonts w:ascii="Century Gothic" w:hAnsi="Century Gothic"/>
        </w:rPr>
        <w:t>CNH INDUSTRIAL LATIN AMERICA LTDA</w:t>
      </w:r>
    </w:p>
    <w:p w:rsidR="0095343E" w:rsidRPr="00347054" w:rsidRDefault="0095343E" w:rsidP="00364A3F">
      <w:pPr>
        <w:spacing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47054">
        <w:rPr>
          <w:rFonts w:ascii="Century Gothic" w:hAnsi="Century Gothic"/>
          <w:b/>
          <w:sz w:val="20"/>
          <w:szCs w:val="20"/>
        </w:rPr>
        <w:t>CNPJ:</w:t>
      </w:r>
      <w:r w:rsidR="00D31DC6" w:rsidRPr="00D31DC6">
        <w:rPr>
          <w:rFonts w:ascii="Century Gothic" w:hAnsi="Century Gothic"/>
        </w:rPr>
        <w:t xml:space="preserve"> </w:t>
      </w:r>
      <w:r w:rsidR="00070C69">
        <w:rPr>
          <w:rFonts w:ascii="Century Gothic" w:hAnsi="Century Gothic"/>
        </w:rPr>
        <w:t>.................................</w:t>
      </w:r>
    </w:p>
    <w:p w:rsidR="0095343E" w:rsidRPr="00347054" w:rsidRDefault="001A4466" w:rsidP="00364A3F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1A4466">
        <w:rPr>
          <w:rFonts w:ascii="Century Gothic" w:hAnsi="Century Gothic"/>
          <w:b/>
          <w:sz w:val="20"/>
          <w:szCs w:val="20"/>
        </w:rPr>
        <w:t>EMPREGADO</w:t>
      </w:r>
      <w:r w:rsidRPr="00347054">
        <w:rPr>
          <w:rFonts w:ascii="Century Gothic" w:hAnsi="Century Gothic"/>
          <w:sz w:val="20"/>
          <w:szCs w:val="20"/>
        </w:rPr>
        <w:t xml:space="preserve">: </w:t>
      </w:r>
      <w:r w:rsidR="00CE06F6">
        <w:rPr>
          <w:rFonts w:ascii="Century Gothic" w:hAnsi="Century Gothic"/>
          <w:b/>
          <w:sz w:val="20"/>
          <w:szCs w:val="20"/>
        </w:rPr>
        <w:t>“</w:t>
      </w:r>
      <w:r w:rsidR="00CE06F6" w:rsidRPr="00002108">
        <w:rPr>
          <w:rFonts w:ascii="Century Gothic" w:hAnsi="Century Gothic"/>
          <w:b/>
          <w:sz w:val="20"/>
          <w:szCs w:val="20"/>
          <w:highlight w:val="lightGray"/>
        </w:rPr>
        <w:t>NOME DO EMPREGADO MALA DIRETA</w:t>
      </w:r>
      <w:r w:rsidR="00CE06F6">
        <w:rPr>
          <w:rFonts w:ascii="Century Gothic" w:hAnsi="Century Gothic"/>
          <w:b/>
          <w:sz w:val="20"/>
          <w:szCs w:val="20"/>
        </w:rPr>
        <w:t>”</w:t>
      </w:r>
    </w:p>
    <w:p w:rsidR="00E45F92" w:rsidRPr="00E45F92" w:rsidRDefault="00E45F92" w:rsidP="00E45F92">
      <w:pPr>
        <w:jc w:val="both"/>
        <w:rPr>
          <w:rFonts w:ascii="Calibri" w:hAnsi="Calibri"/>
          <w:sz w:val="20"/>
          <w:szCs w:val="20"/>
        </w:rPr>
      </w:pPr>
      <w:r w:rsidRPr="00E45F92">
        <w:rPr>
          <w:rFonts w:ascii="Calibri" w:hAnsi="Calibri"/>
          <w:sz w:val="20"/>
          <w:szCs w:val="20"/>
        </w:rPr>
        <w:t xml:space="preserve">Por este instrumento resolvem, neste ato, firmar o presente termo aditivo, </w:t>
      </w:r>
      <w:r w:rsidR="005A3186">
        <w:rPr>
          <w:rFonts w:ascii="Calibri" w:hAnsi="Calibri"/>
          <w:sz w:val="20"/>
          <w:szCs w:val="20"/>
        </w:rPr>
        <w:t>com</w:t>
      </w:r>
      <w:r w:rsidRPr="00E45F92">
        <w:rPr>
          <w:rFonts w:ascii="Calibri" w:hAnsi="Calibri"/>
          <w:sz w:val="20"/>
          <w:szCs w:val="20"/>
        </w:rPr>
        <w:t xml:space="preserve"> as seguintes cláusulas.</w:t>
      </w:r>
    </w:p>
    <w:p w:rsidR="00E45F92" w:rsidRPr="00A46313" w:rsidRDefault="00340E21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A46313">
        <w:rPr>
          <w:rFonts w:ascii="Calibri" w:hAnsi="Calibri"/>
          <w:b/>
          <w:sz w:val="20"/>
          <w:szCs w:val="20"/>
        </w:rPr>
        <w:t>SISTEMA DE HOME OFFICE OU TELETRABALHO</w:t>
      </w:r>
    </w:p>
    <w:p w:rsidR="00340E21" w:rsidRPr="00E45F92" w:rsidRDefault="00340E21" w:rsidP="00E45F92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A17F54" w:rsidRPr="00A17F54" w:rsidRDefault="00A17F54" w:rsidP="00A17F54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</w:t>
      </w:r>
      <w:r w:rsidRPr="00A17F54">
        <w:rPr>
          <w:rFonts w:ascii="Calibri" w:hAnsi="Calibri"/>
          <w:sz w:val="20"/>
          <w:szCs w:val="20"/>
        </w:rPr>
        <w:t>esolvem as partes de comum acordo que, a partir</w:t>
      </w:r>
      <w:r>
        <w:rPr>
          <w:rFonts w:ascii="Calibri" w:hAnsi="Calibri"/>
          <w:sz w:val="20"/>
          <w:szCs w:val="20"/>
        </w:rPr>
        <w:t xml:space="preserve"> </w:t>
      </w:r>
      <w:r w:rsidRPr="00A17F54">
        <w:rPr>
          <w:rFonts w:ascii="Calibri" w:hAnsi="Calibri"/>
          <w:sz w:val="20"/>
          <w:szCs w:val="20"/>
        </w:rPr>
        <w:t>desta data, o(a) empregado(a) poderá exercer suas</w:t>
      </w:r>
      <w:r>
        <w:rPr>
          <w:rFonts w:ascii="Calibri" w:hAnsi="Calibri"/>
          <w:sz w:val="20"/>
          <w:szCs w:val="20"/>
        </w:rPr>
        <w:t xml:space="preserve"> </w:t>
      </w:r>
      <w:r w:rsidRPr="00A17F54">
        <w:rPr>
          <w:rFonts w:ascii="Calibri" w:hAnsi="Calibri"/>
          <w:sz w:val="20"/>
          <w:szCs w:val="20"/>
        </w:rPr>
        <w:t>atividades em local diverso do anteriormente pactuado, sob as condições definidas neste instrumento.</w:t>
      </w:r>
    </w:p>
    <w:p w:rsidR="00E45F92" w:rsidRDefault="00FE3005" w:rsidP="00A17F54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A17F54">
        <w:rPr>
          <w:rFonts w:ascii="Calibri" w:hAnsi="Calibri"/>
          <w:sz w:val="20"/>
          <w:szCs w:val="20"/>
        </w:rPr>
        <w:t xml:space="preserve">Fica permitido a(o) EMPREGADO(A), </w:t>
      </w:r>
      <w:r w:rsidR="00070C69">
        <w:rPr>
          <w:rFonts w:ascii="Calibri" w:hAnsi="Calibri"/>
          <w:sz w:val="20"/>
          <w:szCs w:val="20"/>
        </w:rPr>
        <w:t>em comum acordo com o gestor de área</w:t>
      </w:r>
      <w:r w:rsidRPr="00A17F54">
        <w:rPr>
          <w:rFonts w:ascii="Calibri" w:hAnsi="Calibri"/>
          <w:sz w:val="20"/>
          <w:szCs w:val="20"/>
        </w:rPr>
        <w:t xml:space="preserve">, </w:t>
      </w:r>
      <w:r w:rsidR="00E45F92" w:rsidRPr="00A17F54">
        <w:rPr>
          <w:rFonts w:ascii="Calibri" w:hAnsi="Calibri"/>
          <w:sz w:val="20"/>
          <w:szCs w:val="20"/>
        </w:rPr>
        <w:t xml:space="preserve"> </w:t>
      </w:r>
      <w:r w:rsidRPr="00A17F54">
        <w:rPr>
          <w:rFonts w:ascii="Calibri" w:hAnsi="Calibri"/>
          <w:sz w:val="20"/>
          <w:szCs w:val="20"/>
        </w:rPr>
        <w:t>e de acordo com política interna da EMPREGADORA, a usufruir da modalidade de trabalho em home office</w:t>
      </w:r>
      <w:r w:rsidR="008D036D" w:rsidRPr="00A17F54">
        <w:rPr>
          <w:rFonts w:ascii="Calibri" w:hAnsi="Calibri"/>
          <w:sz w:val="20"/>
          <w:szCs w:val="20"/>
        </w:rPr>
        <w:t xml:space="preserve"> </w:t>
      </w:r>
      <w:r w:rsidR="00162650" w:rsidRPr="00A17F54">
        <w:rPr>
          <w:rFonts w:ascii="Calibri" w:hAnsi="Calibri"/>
          <w:sz w:val="20"/>
          <w:szCs w:val="20"/>
        </w:rPr>
        <w:t>nos moldes do art. 6º da CLT</w:t>
      </w:r>
      <w:r w:rsidR="00162650">
        <w:rPr>
          <w:rFonts w:ascii="Calibri" w:hAnsi="Calibri"/>
          <w:sz w:val="20"/>
          <w:szCs w:val="20"/>
        </w:rPr>
        <w:t>,</w:t>
      </w:r>
      <w:r w:rsidR="00162650" w:rsidRPr="00A17F54">
        <w:rPr>
          <w:rFonts w:ascii="Calibri" w:hAnsi="Calibri"/>
          <w:sz w:val="20"/>
          <w:szCs w:val="20"/>
        </w:rPr>
        <w:t xml:space="preserve"> </w:t>
      </w:r>
      <w:r w:rsidR="008D036D" w:rsidRPr="00A17F54">
        <w:rPr>
          <w:rFonts w:ascii="Calibri" w:hAnsi="Calibri"/>
          <w:sz w:val="20"/>
          <w:szCs w:val="20"/>
        </w:rPr>
        <w:t xml:space="preserve">em modo </w:t>
      </w:r>
      <w:r w:rsidR="008D036D" w:rsidRPr="00162650">
        <w:rPr>
          <w:rFonts w:ascii="Calibri" w:hAnsi="Calibri"/>
          <w:b/>
          <w:sz w:val="20"/>
          <w:szCs w:val="20"/>
        </w:rPr>
        <w:t>ocasional</w:t>
      </w:r>
      <w:r w:rsidRPr="00A17F54">
        <w:rPr>
          <w:rFonts w:ascii="Calibri" w:hAnsi="Calibri"/>
          <w:sz w:val="20"/>
          <w:szCs w:val="20"/>
        </w:rPr>
        <w:t>,</w:t>
      </w:r>
      <w:bookmarkStart w:id="0" w:name="_GoBack"/>
      <w:r w:rsidR="00341307">
        <w:rPr>
          <w:rFonts w:ascii="Calibri" w:hAnsi="Calibri"/>
          <w:sz w:val="20"/>
          <w:szCs w:val="20"/>
        </w:rPr>
        <w:t xml:space="preserve"> limitado a um dia por semana, </w:t>
      </w:r>
      <w:bookmarkEnd w:id="0"/>
      <w:r w:rsidRPr="00A17F54">
        <w:rPr>
          <w:rFonts w:ascii="Calibri" w:hAnsi="Calibri"/>
          <w:sz w:val="20"/>
          <w:szCs w:val="20"/>
        </w:rPr>
        <w:t xml:space="preserve"> mantendo-se inalt</w:t>
      </w:r>
      <w:r w:rsidR="00162650">
        <w:rPr>
          <w:rFonts w:ascii="Calibri" w:hAnsi="Calibri"/>
          <w:sz w:val="20"/>
          <w:szCs w:val="20"/>
        </w:rPr>
        <w:t>erado</w:t>
      </w:r>
      <w:r w:rsidRPr="00A17F54">
        <w:rPr>
          <w:rFonts w:ascii="Calibri" w:hAnsi="Calibri"/>
          <w:sz w:val="20"/>
          <w:szCs w:val="20"/>
        </w:rPr>
        <w:t xml:space="preserve"> o contrato já vigente entre as partes.</w:t>
      </w:r>
    </w:p>
    <w:p w:rsidR="00A17F54" w:rsidRPr="00A17F54" w:rsidRDefault="00A17F54" w:rsidP="00A17F54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A17F54">
        <w:rPr>
          <w:rFonts w:ascii="Calibri" w:hAnsi="Calibri"/>
          <w:sz w:val="20"/>
          <w:szCs w:val="20"/>
        </w:rPr>
        <w:t>O(a) empregado(a) poderá, a partir desta data, realizar suas atividades em sua própria residência, no endereço abaixo, aprovado pela Empresa, observados os pressupostos da relação de emprego e sem que haja distinção daquele realizado nas</w:t>
      </w:r>
      <w:r>
        <w:rPr>
          <w:rFonts w:ascii="Calibri" w:hAnsi="Calibri"/>
          <w:sz w:val="20"/>
          <w:szCs w:val="20"/>
        </w:rPr>
        <w:t xml:space="preserve"> dependências </w:t>
      </w:r>
      <w:r w:rsidRPr="00A17F54">
        <w:rPr>
          <w:rFonts w:ascii="Calibri" w:hAnsi="Calibri"/>
          <w:sz w:val="20"/>
          <w:szCs w:val="20"/>
        </w:rPr>
        <w:t xml:space="preserve">da </w:t>
      </w:r>
      <w:r>
        <w:rPr>
          <w:rFonts w:ascii="Calibri" w:hAnsi="Calibri"/>
          <w:sz w:val="20"/>
          <w:szCs w:val="20"/>
        </w:rPr>
        <w:t>EMPREGADORA</w:t>
      </w:r>
      <w:r w:rsidRPr="00A17F54">
        <w:rPr>
          <w:rFonts w:ascii="Calibri" w:hAnsi="Calibri"/>
          <w:sz w:val="20"/>
          <w:szCs w:val="20"/>
        </w:rPr>
        <w:t>.</w:t>
      </w:r>
    </w:p>
    <w:p w:rsidR="00FF1675" w:rsidRDefault="005A3186" w:rsidP="00FF1675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Esta</w:t>
      </w:r>
      <w:r w:rsidR="00FE3005" w:rsidRPr="00FF1675">
        <w:rPr>
          <w:rFonts w:ascii="Calibri" w:hAnsi="Calibri"/>
          <w:sz w:val="20"/>
          <w:szCs w:val="20"/>
        </w:rPr>
        <w:t xml:space="preserve"> modalidade </w:t>
      </w:r>
      <w:r w:rsidR="00FF1675">
        <w:rPr>
          <w:rFonts w:ascii="Calibri" w:hAnsi="Calibri"/>
          <w:sz w:val="20"/>
          <w:szCs w:val="20"/>
        </w:rPr>
        <w:t xml:space="preserve">de trabalho </w:t>
      </w:r>
      <w:r w:rsidR="00FF1675" w:rsidRPr="00FF1675">
        <w:rPr>
          <w:rFonts w:ascii="Calibri" w:hAnsi="Calibri"/>
          <w:sz w:val="20"/>
          <w:szCs w:val="20"/>
        </w:rPr>
        <w:t xml:space="preserve">é </w:t>
      </w:r>
      <w:r w:rsidR="00A17F54">
        <w:rPr>
          <w:rFonts w:ascii="Calibri" w:hAnsi="Calibri"/>
          <w:sz w:val="20"/>
          <w:szCs w:val="20"/>
        </w:rPr>
        <w:t>o</w:t>
      </w:r>
      <w:r w:rsidR="00FF1675">
        <w:rPr>
          <w:rFonts w:ascii="Calibri" w:hAnsi="Calibri"/>
          <w:sz w:val="20"/>
          <w:szCs w:val="20"/>
        </w:rPr>
        <w:t>ferecida ao</w:t>
      </w:r>
      <w:r w:rsidR="00FE3005" w:rsidRPr="00FF1675">
        <w:rPr>
          <w:rFonts w:ascii="Calibri" w:hAnsi="Calibri"/>
          <w:sz w:val="20"/>
          <w:szCs w:val="20"/>
        </w:rPr>
        <w:t xml:space="preserve"> </w:t>
      </w:r>
      <w:r w:rsidR="00FF1675" w:rsidRPr="00FF1675">
        <w:rPr>
          <w:rFonts w:ascii="Calibri" w:hAnsi="Calibri"/>
          <w:sz w:val="20"/>
          <w:szCs w:val="20"/>
        </w:rPr>
        <w:t>EMPREGADO</w:t>
      </w:r>
      <w:r w:rsidR="00FE3005" w:rsidRPr="00FF1675">
        <w:rPr>
          <w:rFonts w:ascii="Calibri" w:hAnsi="Calibri"/>
          <w:sz w:val="20"/>
          <w:szCs w:val="20"/>
        </w:rPr>
        <w:t xml:space="preserve"> </w:t>
      </w:r>
      <w:r w:rsidR="00A17F54">
        <w:rPr>
          <w:rFonts w:ascii="Calibri" w:hAnsi="Calibri"/>
          <w:sz w:val="20"/>
          <w:szCs w:val="20"/>
        </w:rPr>
        <w:t xml:space="preserve">como uma faculdade, na medida em que visa a promoção de </w:t>
      </w:r>
      <w:r w:rsidR="00FF1675">
        <w:rPr>
          <w:rFonts w:ascii="Calibri" w:hAnsi="Calibri"/>
          <w:sz w:val="20"/>
          <w:szCs w:val="20"/>
        </w:rPr>
        <w:t>q</w:t>
      </w:r>
      <w:r w:rsidR="00FF1675" w:rsidRPr="00FF1675">
        <w:rPr>
          <w:rFonts w:ascii="Calibri" w:hAnsi="Calibri"/>
          <w:sz w:val="20"/>
          <w:szCs w:val="20"/>
        </w:rPr>
        <w:t>ualidade de vida</w:t>
      </w:r>
      <w:r w:rsidR="00FF1675">
        <w:rPr>
          <w:rFonts w:ascii="Calibri" w:hAnsi="Calibri"/>
          <w:sz w:val="20"/>
          <w:szCs w:val="20"/>
        </w:rPr>
        <w:t>, satisfação, mobilidade, convivência familiar, otimização do tempo livre e motivação</w:t>
      </w:r>
      <w:r w:rsidR="008D036D">
        <w:rPr>
          <w:rFonts w:ascii="Calibri" w:hAnsi="Calibri"/>
          <w:sz w:val="20"/>
          <w:szCs w:val="20"/>
        </w:rPr>
        <w:t xml:space="preserve"> do EMPREGADO</w:t>
      </w:r>
      <w:r w:rsidR="00FF1675">
        <w:rPr>
          <w:rFonts w:ascii="Calibri" w:hAnsi="Calibri"/>
          <w:sz w:val="20"/>
          <w:szCs w:val="20"/>
        </w:rPr>
        <w:t>.</w:t>
      </w:r>
    </w:p>
    <w:p w:rsidR="00070C69" w:rsidRDefault="00070C69" w:rsidP="00FF1675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 dia de trabalho em Home Office deverá ser ajustado previamente entre as partes e comunicado previamente ao RH.</w:t>
      </w:r>
    </w:p>
    <w:p w:rsidR="00FB5C34" w:rsidRPr="00FB5C34" w:rsidRDefault="00FB5C34" w:rsidP="00FB5C34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FB5C34">
        <w:rPr>
          <w:rFonts w:ascii="Calibri" w:hAnsi="Calibri"/>
          <w:b/>
          <w:sz w:val="20"/>
          <w:szCs w:val="20"/>
        </w:rPr>
        <w:t>DA JORNADA DE TRABALHO EM HOME OFFICE</w:t>
      </w:r>
    </w:p>
    <w:p w:rsidR="00FB5C34" w:rsidRDefault="00FB5C34" w:rsidP="00FB5C34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FB5C34" w:rsidRPr="00FB5C34" w:rsidRDefault="00FB5C34" w:rsidP="00FB5C34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8D036D" w:rsidRDefault="008D036D" w:rsidP="00FB5C34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17F54">
        <w:rPr>
          <w:rFonts w:ascii="Calibri" w:hAnsi="Calibri"/>
          <w:sz w:val="20"/>
          <w:szCs w:val="20"/>
        </w:rPr>
        <w:t xml:space="preserve">A atividade a desenvolver no âmbito do presente contrato pelo EMPREGADO será em regime de isenção de horário, </w:t>
      </w:r>
      <w:r w:rsidR="00070C69">
        <w:rPr>
          <w:rFonts w:ascii="Calibri" w:hAnsi="Calibri"/>
          <w:sz w:val="20"/>
          <w:szCs w:val="20"/>
        </w:rPr>
        <w:t>considerando a carga horária diária da localidade.</w:t>
      </w:r>
    </w:p>
    <w:p w:rsidR="00A17F54" w:rsidRDefault="00A17F54" w:rsidP="00A17F54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17F54">
        <w:rPr>
          <w:rFonts w:ascii="Calibri" w:hAnsi="Calibri"/>
          <w:sz w:val="20"/>
          <w:szCs w:val="20"/>
        </w:rPr>
        <w:t xml:space="preserve">Com a outorga do presente contrato, o </w:t>
      </w:r>
      <w:r w:rsidR="00C858F0">
        <w:rPr>
          <w:rFonts w:ascii="Calibri" w:hAnsi="Calibri"/>
          <w:sz w:val="20"/>
          <w:szCs w:val="20"/>
        </w:rPr>
        <w:t>EMPREGADO</w:t>
      </w:r>
      <w:r w:rsidR="00C858F0" w:rsidRPr="00A17F54">
        <w:rPr>
          <w:rFonts w:ascii="Calibri" w:hAnsi="Calibri"/>
          <w:sz w:val="20"/>
          <w:szCs w:val="20"/>
        </w:rPr>
        <w:t xml:space="preserve"> </w:t>
      </w:r>
      <w:r w:rsidRPr="00A17F54">
        <w:rPr>
          <w:rFonts w:ascii="Calibri" w:hAnsi="Calibri"/>
          <w:sz w:val="20"/>
          <w:szCs w:val="20"/>
        </w:rPr>
        <w:t>dá o assentimento ao regime de isenção</w:t>
      </w:r>
      <w:r w:rsidR="00C858F0">
        <w:rPr>
          <w:rFonts w:ascii="Calibri" w:hAnsi="Calibri"/>
          <w:sz w:val="20"/>
          <w:szCs w:val="20"/>
        </w:rPr>
        <w:t xml:space="preserve"> sempre que etiver em regime de home office, presumindo-se o cumprimento de uma jornada </w:t>
      </w:r>
      <w:r w:rsidR="005A3186">
        <w:rPr>
          <w:rFonts w:ascii="Calibri" w:hAnsi="Calibri"/>
          <w:sz w:val="20"/>
          <w:szCs w:val="20"/>
        </w:rPr>
        <w:t>diária regular de trabalho</w:t>
      </w:r>
      <w:r w:rsidR="00FB5C34">
        <w:rPr>
          <w:rFonts w:ascii="Calibri" w:hAnsi="Calibri"/>
          <w:sz w:val="20"/>
          <w:szCs w:val="20"/>
        </w:rPr>
        <w:t>.</w:t>
      </w:r>
    </w:p>
    <w:p w:rsidR="00FB5C34" w:rsidRDefault="00FB5C34" w:rsidP="00FB5C34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FB5C34" w:rsidRDefault="00A46313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 AUSÊNCIA DE CONTROLE DE JORNADA</w:t>
      </w:r>
    </w:p>
    <w:p w:rsidR="00A46313" w:rsidRPr="00A46313" w:rsidRDefault="00A46313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6474AE" w:rsidRDefault="00A17F54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Será inexistente o</w:t>
      </w:r>
      <w:r w:rsidRPr="00FF1675">
        <w:rPr>
          <w:rFonts w:ascii="Calibri" w:hAnsi="Calibri"/>
          <w:sz w:val="20"/>
          <w:szCs w:val="20"/>
        </w:rPr>
        <w:t xml:space="preserve"> controle de jornada</w:t>
      </w:r>
      <w:r>
        <w:rPr>
          <w:rFonts w:ascii="Calibri" w:hAnsi="Calibri"/>
          <w:sz w:val="20"/>
          <w:szCs w:val="20"/>
        </w:rPr>
        <w:t xml:space="preserve"> do EMPREGADO em home office</w:t>
      </w:r>
      <w:r w:rsidRPr="00FF1675">
        <w:rPr>
          <w:rFonts w:ascii="Calibri" w:hAnsi="Calibri"/>
          <w:sz w:val="20"/>
          <w:szCs w:val="20"/>
        </w:rPr>
        <w:t xml:space="preserve">, </w:t>
      </w:r>
      <w:r w:rsidR="003A24B3">
        <w:rPr>
          <w:rFonts w:ascii="Calibri" w:hAnsi="Calibri"/>
          <w:sz w:val="20"/>
          <w:szCs w:val="20"/>
        </w:rPr>
        <w:t>sendo</w:t>
      </w:r>
      <w:r>
        <w:rPr>
          <w:rFonts w:ascii="Calibri" w:hAnsi="Calibri"/>
          <w:sz w:val="20"/>
          <w:szCs w:val="20"/>
        </w:rPr>
        <w:t xml:space="preserve"> o </w:t>
      </w:r>
      <w:r w:rsidR="003A24B3">
        <w:rPr>
          <w:rFonts w:ascii="Calibri" w:hAnsi="Calibri"/>
          <w:sz w:val="20"/>
          <w:szCs w:val="20"/>
        </w:rPr>
        <w:t xml:space="preserve">EMPREGADO unicamente </w:t>
      </w:r>
      <w:r>
        <w:rPr>
          <w:rFonts w:ascii="Calibri" w:hAnsi="Calibri"/>
          <w:sz w:val="20"/>
          <w:szCs w:val="20"/>
        </w:rPr>
        <w:t>responsável por administrar o seu tempo</w:t>
      </w:r>
      <w:r w:rsidR="005A3186">
        <w:rPr>
          <w:rFonts w:ascii="Calibri" w:hAnsi="Calibri"/>
          <w:sz w:val="20"/>
          <w:szCs w:val="20"/>
        </w:rPr>
        <w:t xml:space="preserve"> e</w:t>
      </w:r>
      <w:r>
        <w:rPr>
          <w:rFonts w:ascii="Calibri" w:hAnsi="Calibri"/>
          <w:sz w:val="20"/>
          <w:szCs w:val="20"/>
        </w:rPr>
        <w:t xml:space="preserve"> a entrega de suas atividades</w:t>
      </w:r>
      <w:r w:rsidR="005A3186">
        <w:rPr>
          <w:rFonts w:ascii="Calibri" w:hAnsi="Calibri"/>
          <w:sz w:val="20"/>
          <w:szCs w:val="20"/>
        </w:rPr>
        <w:t>, dada a impossibilidade material de se efetivar tal monitoramento</w:t>
      </w:r>
      <w:r w:rsidR="006474AE">
        <w:rPr>
          <w:rFonts w:ascii="Calibri" w:hAnsi="Calibri"/>
          <w:sz w:val="20"/>
          <w:szCs w:val="20"/>
        </w:rPr>
        <w:t>.</w:t>
      </w:r>
    </w:p>
    <w:p w:rsidR="003A24B3" w:rsidRPr="006474AE" w:rsidRDefault="003A24B3" w:rsidP="006474AE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6474AE">
        <w:rPr>
          <w:rFonts w:ascii="Calibri" w:hAnsi="Calibri"/>
          <w:sz w:val="20"/>
          <w:szCs w:val="20"/>
        </w:rPr>
        <w:t xml:space="preserve"> </w:t>
      </w:r>
      <w:r w:rsidR="006474AE" w:rsidRPr="006474AE">
        <w:rPr>
          <w:rFonts w:ascii="Calibri" w:hAnsi="Calibri"/>
          <w:sz w:val="20"/>
          <w:szCs w:val="20"/>
        </w:rPr>
        <w:t>O(a) empregado(a) compromete-se a observar e respeitar o intervalo mínimo para repouso e alimentação nos termos da legislação vigente,</w:t>
      </w:r>
      <w:r w:rsidR="006474AE">
        <w:rPr>
          <w:rFonts w:ascii="Calibri" w:hAnsi="Calibri"/>
          <w:sz w:val="20"/>
          <w:szCs w:val="20"/>
        </w:rPr>
        <w:t xml:space="preserve"> </w:t>
      </w:r>
      <w:r w:rsidR="006474AE" w:rsidRPr="006474AE">
        <w:rPr>
          <w:rFonts w:ascii="Calibri" w:hAnsi="Calibri"/>
          <w:sz w:val="20"/>
          <w:szCs w:val="20"/>
        </w:rPr>
        <w:t>eximindo a empresa de qualquer responsabilidade pelo seu não cumprimento.</w:t>
      </w:r>
    </w:p>
    <w:p w:rsidR="003A24B3" w:rsidRDefault="003A24B3" w:rsidP="003A24B3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3A24B3">
        <w:rPr>
          <w:rFonts w:ascii="Calibri" w:hAnsi="Calibri"/>
          <w:sz w:val="20"/>
          <w:szCs w:val="20"/>
        </w:rPr>
        <w:t xml:space="preserve">Considerando </w:t>
      </w:r>
      <w:r w:rsidR="005A3186">
        <w:rPr>
          <w:rFonts w:ascii="Calibri" w:hAnsi="Calibri"/>
          <w:sz w:val="20"/>
          <w:szCs w:val="20"/>
        </w:rPr>
        <w:t>a impossibilidade de</w:t>
      </w:r>
      <w:r w:rsidRPr="003A24B3">
        <w:rPr>
          <w:rFonts w:ascii="Calibri" w:hAnsi="Calibri"/>
          <w:sz w:val="20"/>
          <w:szCs w:val="20"/>
        </w:rPr>
        <w:t xml:space="preserve"> haver controle por parte do EMPREGADOR</w:t>
      </w:r>
      <w:r w:rsidR="005A3186">
        <w:rPr>
          <w:rFonts w:ascii="Calibri" w:hAnsi="Calibri"/>
          <w:sz w:val="20"/>
          <w:szCs w:val="20"/>
        </w:rPr>
        <w:t xml:space="preserve"> (art. 62, I, da CLT)</w:t>
      </w:r>
      <w:r w:rsidRPr="003A24B3">
        <w:rPr>
          <w:rFonts w:ascii="Calibri" w:hAnsi="Calibri"/>
          <w:sz w:val="20"/>
          <w:szCs w:val="20"/>
        </w:rPr>
        <w:t xml:space="preserve">, não serão consideradas quaisquer horas </w:t>
      </w:r>
      <w:r w:rsidR="00070C69">
        <w:rPr>
          <w:rFonts w:ascii="Calibri" w:hAnsi="Calibri"/>
          <w:sz w:val="20"/>
          <w:szCs w:val="20"/>
        </w:rPr>
        <w:t>adicionais nesse dia, ou seja, jornada deverá ser limitada a carga horária diária do contratado</w:t>
      </w:r>
      <w:r w:rsidRPr="003A24B3">
        <w:rPr>
          <w:rFonts w:ascii="Calibri" w:hAnsi="Calibri"/>
          <w:sz w:val="20"/>
          <w:szCs w:val="20"/>
        </w:rPr>
        <w:t>.</w:t>
      </w:r>
    </w:p>
    <w:p w:rsidR="003A24B3" w:rsidRDefault="003A24B3" w:rsidP="003A24B3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17F54">
        <w:rPr>
          <w:rFonts w:ascii="Calibri" w:hAnsi="Calibri"/>
          <w:sz w:val="20"/>
          <w:szCs w:val="20"/>
        </w:rPr>
        <w:t xml:space="preserve">Não fará jus ao EMPREGADO </w:t>
      </w:r>
      <w:r w:rsidR="005A3186">
        <w:rPr>
          <w:rFonts w:ascii="Calibri" w:hAnsi="Calibri"/>
          <w:sz w:val="20"/>
          <w:szCs w:val="20"/>
        </w:rPr>
        <w:t>a</w:t>
      </w:r>
      <w:r>
        <w:rPr>
          <w:rFonts w:ascii="Calibri" w:hAnsi="Calibri"/>
          <w:sz w:val="20"/>
          <w:szCs w:val="20"/>
        </w:rPr>
        <w:t xml:space="preserve"> qualquer remuneração adicional, seja por qual natureza for, decorrente do trabalho em home office.</w:t>
      </w:r>
    </w:p>
    <w:p w:rsidR="003A24B3" w:rsidRPr="00A17F54" w:rsidRDefault="003A24B3" w:rsidP="003A24B3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jornada destinada em regime de home office não será contabilizado em e</w:t>
      </w:r>
      <w:r w:rsidRPr="003A24B3">
        <w:rPr>
          <w:rFonts w:ascii="Calibri" w:hAnsi="Calibri"/>
          <w:sz w:val="20"/>
          <w:szCs w:val="20"/>
        </w:rPr>
        <w:t xml:space="preserve">ventual </w:t>
      </w:r>
      <w:r>
        <w:rPr>
          <w:rFonts w:ascii="Calibri" w:hAnsi="Calibri"/>
          <w:sz w:val="20"/>
          <w:szCs w:val="20"/>
        </w:rPr>
        <w:t>acordo de compensação de jornada, não se valendo para compensação de saldo negativo ou positivo de horas</w:t>
      </w:r>
      <w:r w:rsidR="00C858F0">
        <w:rPr>
          <w:rFonts w:ascii="Calibri" w:hAnsi="Calibri"/>
          <w:sz w:val="20"/>
          <w:szCs w:val="20"/>
        </w:rPr>
        <w:t xml:space="preserve"> ou dias</w:t>
      </w:r>
      <w:r>
        <w:rPr>
          <w:rFonts w:ascii="Calibri" w:hAnsi="Calibri"/>
          <w:sz w:val="20"/>
          <w:szCs w:val="20"/>
        </w:rPr>
        <w:t>, de acordo com o que tiver previsto na legislação ou em instrumento coletivo</w:t>
      </w:r>
      <w:r w:rsidRPr="003A24B3">
        <w:rPr>
          <w:rFonts w:ascii="Calibri" w:hAnsi="Calibri"/>
          <w:sz w:val="20"/>
          <w:szCs w:val="20"/>
        </w:rPr>
        <w:t>.</w:t>
      </w: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070C69" w:rsidRDefault="00070C69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A46313" w:rsidRPr="00A46313" w:rsidRDefault="00A46313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DO </w:t>
      </w:r>
      <w:r w:rsidRPr="00A46313">
        <w:rPr>
          <w:rFonts w:ascii="Calibri" w:hAnsi="Calibri"/>
          <w:b/>
          <w:sz w:val="20"/>
          <w:szCs w:val="20"/>
        </w:rPr>
        <w:t xml:space="preserve">FORNECIMENTO DE </w:t>
      </w:r>
      <w:r>
        <w:rPr>
          <w:rFonts w:ascii="Calibri" w:hAnsi="Calibri"/>
          <w:b/>
          <w:sz w:val="20"/>
          <w:szCs w:val="20"/>
        </w:rPr>
        <w:t>EQUIPAMENTOS</w:t>
      </w:r>
    </w:p>
    <w:p w:rsidR="00A46313" w:rsidRDefault="00A46313" w:rsidP="00A46313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8D036D" w:rsidRDefault="008D036D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</w:p>
    <w:p w:rsidR="005A3186" w:rsidRPr="005A3186" w:rsidRDefault="005A3186" w:rsidP="005A3186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Pr="003A24B3">
        <w:rPr>
          <w:rFonts w:ascii="Calibri" w:hAnsi="Calibri"/>
          <w:sz w:val="20"/>
          <w:szCs w:val="20"/>
        </w:rPr>
        <w:t>A Empresa, por meio das áreas responsáveis</w:t>
      </w:r>
      <w:r>
        <w:rPr>
          <w:rFonts w:ascii="Calibri" w:hAnsi="Calibri"/>
          <w:sz w:val="20"/>
          <w:szCs w:val="20"/>
        </w:rPr>
        <w:t xml:space="preserve"> e às suas expensas, fornecerá ao empregado, única e exclusivamente </w:t>
      </w:r>
      <w:r w:rsidRPr="003A24B3">
        <w:rPr>
          <w:rFonts w:ascii="Calibri" w:hAnsi="Calibri"/>
          <w:sz w:val="20"/>
          <w:szCs w:val="20"/>
        </w:rPr>
        <w:t>recursos de hardware</w:t>
      </w:r>
      <w:r>
        <w:rPr>
          <w:rFonts w:ascii="Calibri" w:hAnsi="Calibri"/>
          <w:sz w:val="20"/>
          <w:szCs w:val="20"/>
        </w:rPr>
        <w:t>,</w:t>
      </w:r>
      <w:r w:rsidRPr="003A24B3">
        <w:rPr>
          <w:rFonts w:ascii="Calibri" w:hAnsi="Calibri"/>
          <w:sz w:val="20"/>
          <w:szCs w:val="20"/>
        </w:rPr>
        <w:t xml:space="preserve"> software </w:t>
      </w:r>
      <w:r>
        <w:rPr>
          <w:rFonts w:ascii="Calibri" w:hAnsi="Calibri"/>
          <w:sz w:val="20"/>
          <w:szCs w:val="20"/>
        </w:rPr>
        <w:t xml:space="preserve">e VPN para a realização das </w:t>
      </w:r>
      <w:r w:rsidRPr="003A24B3">
        <w:rPr>
          <w:rFonts w:ascii="Calibri" w:hAnsi="Calibri"/>
          <w:sz w:val="20"/>
          <w:szCs w:val="20"/>
        </w:rPr>
        <w:t>atividades laborais em sua residência</w:t>
      </w:r>
    </w:p>
    <w:p w:rsidR="00F816FF" w:rsidRPr="00F816FF" w:rsidRDefault="00F816FF" w:rsidP="00F816FF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F816FF">
        <w:rPr>
          <w:rFonts w:ascii="Calibri" w:hAnsi="Calibri"/>
          <w:sz w:val="20"/>
          <w:szCs w:val="20"/>
        </w:rPr>
        <w:t>O(a) empregado(a) compromete-se a zelar pelos equipamentos e sistemas fornecidos pela Empresa, resguardando-os de todo e qualquer dano, bem como do mau uso ou da utilização contrária às normas da Empresa.</w:t>
      </w:r>
    </w:p>
    <w:p w:rsidR="00A46313" w:rsidRPr="00A46313" w:rsidRDefault="00A46313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DAS DESPESAS</w:t>
      </w:r>
    </w:p>
    <w:p w:rsidR="00A46313" w:rsidRDefault="00A46313" w:rsidP="00A46313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3A24B3" w:rsidRDefault="00D91848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Sendo o trabalho em home Office uma faculdade do empregado, a</w:t>
      </w:r>
      <w:r w:rsidR="003A24B3" w:rsidRPr="003A24B3">
        <w:rPr>
          <w:rFonts w:ascii="Calibri" w:hAnsi="Calibri"/>
          <w:sz w:val="20"/>
          <w:szCs w:val="20"/>
        </w:rPr>
        <w:t>s</w:t>
      </w:r>
      <w:r>
        <w:rPr>
          <w:rFonts w:ascii="Calibri" w:hAnsi="Calibri"/>
          <w:sz w:val="20"/>
          <w:szCs w:val="20"/>
        </w:rPr>
        <w:t xml:space="preserve"> eventuais</w:t>
      </w:r>
      <w:r w:rsidR="003A24B3" w:rsidRPr="003A24B3">
        <w:rPr>
          <w:rFonts w:ascii="Calibri" w:hAnsi="Calibri"/>
          <w:sz w:val="20"/>
          <w:szCs w:val="20"/>
        </w:rPr>
        <w:t xml:space="preserve"> despesas decorrent</w:t>
      </w:r>
      <w:r w:rsidR="003A24B3">
        <w:rPr>
          <w:rFonts w:ascii="Calibri" w:hAnsi="Calibri"/>
          <w:sz w:val="20"/>
          <w:szCs w:val="20"/>
        </w:rPr>
        <w:t xml:space="preserve">es de adequações físicas </w:t>
      </w:r>
      <w:r w:rsidR="003A24B3" w:rsidRPr="003A24B3">
        <w:rPr>
          <w:rFonts w:ascii="Calibri" w:hAnsi="Calibri"/>
          <w:sz w:val="20"/>
          <w:szCs w:val="20"/>
        </w:rPr>
        <w:t xml:space="preserve">necessárias à prática das </w:t>
      </w:r>
      <w:r w:rsidR="003A24B3">
        <w:rPr>
          <w:rFonts w:ascii="Calibri" w:hAnsi="Calibri"/>
          <w:sz w:val="20"/>
          <w:szCs w:val="20"/>
        </w:rPr>
        <w:t>atividades laborais</w:t>
      </w:r>
      <w:r w:rsidR="003A24B3" w:rsidRPr="003A24B3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fora da reclamada, </w:t>
      </w:r>
      <w:r w:rsidR="003A24B3" w:rsidRPr="003A24B3">
        <w:rPr>
          <w:rFonts w:ascii="Calibri" w:hAnsi="Calibri"/>
          <w:sz w:val="20"/>
          <w:szCs w:val="20"/>
        </w:rPr>
        <w:t>serão de inteira responsabilidade do(a) EMPREGADO(a</w:t>
      </w:r>
      <w:r w:rsidR="003A24B3">
        <w:rPr>
          <w:rFonts w:ascii="Calibri" w:hAnsi="Calibri"/>
          <w:sz w:val="20"/>
          <w:szCs w:val="20"/>
        </w:rPr>
        <w:t>)</w:t>
      </w:r>
      <w:r>
        <w:rPr>
          <w:rFonts w:ascii="Calibri" w:hAnsi="Calibri"/>
          <w:sz w:val="20"/>
          <w:szCs w:val="20"/>
        </w:rPr>
        <w:t xml:space="preserve">, inclusive as eventuais despesas pessoais e domésticas, </w:t>
      </w:r>
      <w:r w:rsidRPr="00414870">
        <w:rPr>
          <w:rFonts w:ascii="Calibri" w:hAnsi="Calibri"/>
          <w:sz w:val="20"/>
          <w:szCs w:val="20"/>
        </w:rPr>
        <w:t xml:space="preserve">na medida em que a utilização dos equipamentos de conexão entre o reclamante e a reclamada, não </w:t>
      </w:r>
      <w:r>
        <w:rPr>
          <w:rFonts w:ascii="Calibri" w:hAnsi="Calibri"/>
          <w:sz w:val="20"/>
          <w:szCs w:val="20"/>
        </w:rPr>
        <w:t>serão de</w:t>
      </w:r>
      <w:r w:rsidRPr="00414870">
        <w:rPr>
          <w:rFonts w:ascii="Calibri" w:hAnsi="Calibri"/>
          <w:sz w:val="20"/>
          <w:szCs w:val="20"/>
        </w:rPr>
        <w:t xml:space="preserve"> uso exclusivo das atividades </w:t>
      </w:r>
      <w:r>
        <w:rPr>
          <w:rFonts w:ascii="Calibri" w:hAnsi="Calibri"/>
          <w:sz w:val="20"/>
          <w:szCs w:val="20"/>
        </w:rPr>
        <w:t>laborais, não havendo, ademais, condições de mensuração e separação do que possui natureza comercial e pessoal, como por exemplo, materiais de escritório, energia elétrica, aluguel etc</w:t>
      </w:r>
      <w:r w:rsidRPr="00414870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>.</w:t>
      </w:r>
    </w:p>
    <w:p w:rsidR="00A46313" w:rsidRDefault="00F816FF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 </w:t>
      </w:r>
      <w:r w:rsidR="00A46313">
        <w:rPr>
          <w:rFonts w:ascii="Calibri" w:hAnsi="Calibri"/>
          <w:b/>
          <w:sz w:val="20"/>
          <w:szCs w:val="20"/>
        </w:rPr>
        <w:t>ATIVIDADES PROFISSIONAIS PRESENCIAIS</w:t>
      </w:r>
    </w:p>
    <w:p w:rsidR="00A46313" w:rsidRPr="00A46313" w:rsidRDefault="00A46313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A46313" w:rsidRDefault="00C858F0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C858F0">
        <w:rPr>
          <w:rFonts w:ascii="Calibri" w:hAnsi="Calibri"/>
          <w:sz w:val="20"/>
          <w:szCs w:val="20"/>
        </w:rPr>
        <w:t xml:space="preserve">O(a) </w:t>
      </w:r>
      <w:r w:rsidR="00A46313" w:rsidRPr="00C858F0">
        <w:rPr>
          <w:rFonts w:ascii="Calibri" w:hAnsi="Calibri"/>
          <w:sz w:val="20"/>
          <w:szCs w:val="20"/>
        </w:rPr>
        <w:t>EMPREGADO</w:t>
      </w:r>
      <w:r w:rsidRPr="00C858F0">
        <w:rPr>
          <w:rFonts w:ascii="Calibri" w:hAnsi="Calibri"/>
          <w:sz w:val="20"/>
          <w:szCs w:val="20"/>
        </w:rPr>
        <w:t>(a) compromete-se a atender a toda e qualquer convocação da Empresa para participar de reuniões de trabalho, viagens, visitas a clientes, cursos, seminários e outros eventos, participação esta que será</w:t>
      </w:r>
      <w:r>
        <w:rPr>
          <w:rFonts w:ascii="Calibri" w:hAnsi="Calibri"/>
          <w:sz w:val="20"/>
          <w:szCs w:val="20"/>
        </w:rPr>
        <w:t xml:space="preserve"> </w:t>
      </w:r>
      <w:r w:rsidRPr="00C858F0">
        <w:rPr>
          <w:rFonts w:ascii="Calibri" w:hAnsi="Calibri"/>
          <w:sz w:val="20"/>
          <w:szCs w:val="20"/>
        </w:rPr>
        <w:t>devidamente considerada para fins de execução e cronograma dos serviços</w:t>
      </w:r>
      <w:r>
        <w:rPr>
          <w:rFonts w:ascii="Calibri" w:hAnsi="Calibri"/>
          <w:sz w:val="20"/>
          <w:szCs w:val="20"/>
        </w:rPr>
        <w:t>.</w:t>
      </w:r>
    </w:p>
    <w:p w:rsidR="00975693" w:rsidRDefault="00F816FF" w:rsidP="0097569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 SEGURANÇA DA INFORMAÇÃO</w:t>
      </w:r>
    </w:p>
    <w:p w:rsidR="00A46313" w:rsidRDefault="00A46313" w:rsidP="00A46313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C858F0" w:rsidRDefault="00C858F0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46313">
        <w:rPr>
          <w:rFonts w:ascii="Calibri" w:hAnsi="Calibri"/>
          <w:sz w:val="20"/>
          <w:szCs w:val="20"/>
        </w:rPr>
        <w:t>É proibido o uso do endereço residencial ou outro que porventura o EMPREGADO utilize para o home office para contatos comerciais</w:t>
      </w:r>
      <w:r w:rsidR="00F816FF">
        <w:rPr>
          <w:rFonts w:ascii="Calibri" w:hAnsi="Calibri"/>
          <w:sz w:val="20"/>
          <w:szCs w:val="20"/>
        </w:rPr>
        <w:t>;</w:t>
      </w:r>
    </w:p>
    <w:p w:rsidR="00002108" w:rsidRDefault="00C858F0" w:rsidP="00002108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 EMPREGADO, mesmo em  regime de home office, declara ciente acerca do s</w:t>
      </w:r>
      <w:r w:rsidRPr="00C858F0">
        <w:rPr>
          <w:rFonts w:ascii="Calibri" w:hAnsi="Calibri"/>
          <w:sz w:val="20"/>
          <w:szCs w:val="20"/>
        </w:rPr>
        <w:t>igilo e confidencialidade das informações</w:t>
      </w:r>
      <w:r>
        <w:rPr>
          <w:rFonts w:ascii="Calibri" w:hAnsi="Calibri"/>
          <w:sz w:val="20"/>
          <w:szCs w:val="20"/>
        </w:rPr>
        <w:t xml:space="preserve"> de sua posse durante as atividades em home office, </w:t>
      </w:r>
      <w:r w:rsidR="00FB0FA9">
        <w:rPr>
          <w:rFonts w:ascii="Calibri" w:hAnsi="Calibri"/>
          <w:sz w:val="20"/>
          <w:szCs w:val="20"/>
        </w:rPr>
        <w:t>em total acordo com a política de segurança da informação.</w:t>
      </w:r>
      <w:r w:rsidR="00002108" w:rsidRPr="00002108">
        <w:rPr>
          <w:rFonts w:ascii="Calibri" w:hAnsi="Calibri"/>
          <w:sz w:val="20"/>
          <w:szCs w:val="20"/>
        </w:rPr>
        <w:t xml:space="preserve"> </w:t>
      </w:r>
    </w:p>
    <w:p w:rsidR="00002108" w:rsidRPr="00002108" w:rsidRDefault="00002108" w:rsidP="00002108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002108">
        <w:rPr>
          <w:rFonts w:ascii="Calibri" w:hAnsi="Calibri"/>
          <w:sz w:val="20"/>
          <w:szCs w:val="20"/>
        </w:rPr>
        <w:t>O empregado declara ter recebido o código de conduta da empresa e tem conhecimento que a assinatura do presente contrato representa o compromisso de cumprir às regras definidas no mesmo. Observa-se que o presente código é disponível ainda em sistema de "intranet" ou na área de recursos humanos.</w:t>
      </w:r>
    </w:p>
    <w:p w:rsidR="00F816FF" w:rsidRDefault="00002108" w:rsidP="00F816FF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F816FF">
        <w:rPr>
          <w:rFonts w:ascii="Calibri" w:hAnsi="Calibri"/>
          <w:sz w:val="20"/>
          <w:szCs w:val="20"/>
        </w:rPr>
        <w:t>O empregado declara ter recebido a cart</w:t>
      </w:r>
      <w:r w:rsidR="00F816FF" w:rsidRPr="00F816FF">
        <w:rPr>
          <w:rFonts w:ascii="Calibri" w:hAnsi="Calibri"/>
          <w:sz w:val="20"/>
          <w:szCs w:val="20"/>
        </w:rPr>
        <w:t>ilha de segurança da informação.</w:t>
      </w:r>
    </w:p>
    <w:p w:rsidR="00F816FF" w:rsidRDefault="00F816FF" w:rsidP="00F816FF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F816FF" w:rsidRPr="00F816FF" w:rsidRDefault="00F816FF" w:rsidP="00F816FF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F816FF">
        <w:rPr>
          <w:rFonts w:ascii="Calibri" w:hAnsi="Calibri"/>
          <w:b/>
          <w:sz w:val="20"/>
          <w:szCs w:val="20"/>
        </w:rPr>
        <w:t>DA SEGURANÇA DO TRABALHO</w:t>
      </w:r>
    </w:p>
    <w:p w:rsidR="00F816FF" w:rsidRDefault="00F816FF" w:rsidP="00F816FF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002108" w:rsidRDefault="00002108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002108">
        <w:rPr>
          <w:rFonts w:ascii="Calibri" w:hAnsi="Calibri"/>
          <w:sz w:val="20"/>
          <w:szCs w:val="20"/>
        </w:rPr>
        <w:t>O EMPREGADO se obriga a cumprir com todas as disposições legais e políticas relacionadas com Segurança e Medicina do Trabalho</w:t>
      </w:r>
      <w:r>
        <w:rPr>
          <w:rFonts w:ascii="Calibri" w:hAnsi="Calibri"/>
          <w:sz w:val="20"/>
          <w:szCs w:val="20"/>
        </w:rPr>
        <w:t xml:space="preserve"> também em suas atividades em regime de home office</w:t>
      </w:r>
      <w:r w:rsidRPr="00002108">
        <w:rPr>
          <w:rFonts w:ascii="Calibri" w:hAnsi="Calibri"/>
          <w:sz w:val="20"/>
          <w:szCs w:val="20"/>
        </w:rPr>
        <w:t>.</w:t>
      </w:r>
    </w:p>
    <w:p w:rsidR="008D036D" w:rsidRDefault="003A24B3" w:rsidP="003A24B3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3A24B3">
        <w:rPr>
          <w:rFonts w:ascii="Calibri" w:hAnsi="Calibri"/>
          <w:sz w:val="20"/>
          <w:szCs w:val="20"/>
        </w:rPr>
        <w:t>O(a) EMPREGADO(a) compromete-se a manter seu ambiente de trabalho em condições favoráveis à execução dos serviços.</w:t>
      </w:r>
    </w:p>
    <w:p w:rsidR="00F816FF" w:rsidRDefault="00F816FF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A46313" w:rsidRPr="00A46313" w:rsidRDefault="00F816FF" w:rsidP="00A46313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 </w:t>
      </w:r>
      <w:r w:rsidR="00A46313" w:rsidRPr="00A46313">
        <w:rPr>
          <w:rFonts w:ascii="Calibri" w:hAnsi="Calibri"/>
          <w:b/>
          <w:sz w:val="20"/>
          <w:szCs w:val="20"/>
        </w:rPr>
        <w:t>INDEPENDÊNCIA DAS CLÁUSULAS</w:t>
      </w:r>
    </w:p>
    <w:p w:rsidR="00A46313" w:rsidRPr="00A46313" w:rsidRDefault="00A46313" w:rsidP="00A46313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162650" w:rsidRPr="00162650" w:rsidRDefault="00162650" w:rsidP="00162650">
      <w:pPr>
        <w:pStyle w:val="PargrafodaLista"/>
        <w:numPr>
          <w:ilvl w:val="0"/>
          <w:numId w:val="21"/>
        </w:numPr>
        <w:jc w:val="both"/>
        <w:rPr>
          <w:rFonts w:ascii="Calibri" w:hAnsi="Calibri"/>
          <w:vanish/>
          <w:sz w:val="20"/>
          <w:szCs w:val="20"/>
        </w:rPr>
      </w:pPr>
    </w:p>
    <w:p w:rsidR="00A46313" w:rsidRPr="00A46313" w:rsidRDefault="00A46313" w:rsidP="00162650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46313">
        <w:rPr>
          <w:rFonts w:ascii="Calibri" w:hAnsi="Calibri"/>
          <w:sz w:val="20"/>
          <w:szCs w:val="20"/>
        </w:rPr>
        <w:t>Qualquer termo, cláusula ou disposição deste contrato que não tenha validade ou não seja aplicável, ficará sem efeito, sem com isto invalidar ou tomar inaplicáveis as cláusulas e disposições restantes.</w:t>
      </w:r>
    </w:p>
    <w:p w:rsidR="00F816FF" w:rsidRPr="00F816FF" w:rsidRDefault="00A46313" w:rsidP="00F816FF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A46313">
        <w:rPr>
          <w:rFonts w:ascii="Calibri" w:hAnsi="Calibri"/>
          <w:sz w:val="20"/>
          <w:szCs w:val="20"/>
        </w:rPr>
        <w:lastRenderedPageBreak/>
        <w:t>A extensão e alcance de cada dispositivo do presente contrato será interpretada somente na</w:t>
      </w:r>
      <w:r w:rsidR="00F816FF">
        <w:rPr>
          <w:rFonts w:ascii="Calibri" w:hAnsi="Calibri"/>
          <w:sz w:val="20"/>
          <w:szCs w:val="20"/>
        </w:rPr>
        <w:t xml:space="preserve"> extensão de sua aplicabilidade.</w:t>
      </w:r>
    </w:p>
    <w:p w:rsidR="00F816FF" w:rsidRDefault="00F816FF" w:rsidP="00F816FF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C858F0">
        <w:rPr>
          <w:rFonts w:ascii="Calibri" w:hAnsi="Calibri"/>
          <w:sz w:val="20"/>
          <w:szCs w:val="20"/>
        </w:rPr>
        <w:t xml:space="preserve">A qualquer tempo, a </w:t>
      </w:r>
      <w:r>
        <w:rPr>
          <w:rFonts w:ascii="Calibri" w:hAnsi="Calibri"/>
          <w:sz w:val="20"/>
          <w:szCs w:val="20"/>
        </w:rPr>
        <w:t>EMPREGADORA</w:t>
      </w:r>
      <w:r w:rsidRPr="00C858F0">
        <w:rPr>
          <w:rFonts w:ascii="Calibri" w:hAnsi="Calibri"/>
          <w:sz w:val="20"/>
          <w:szCs w:val="20"/>
        </w:rPr>
        <w:t xml:space="preserve"> poderá determinar o retorno do(a) EMPREGADO(a) às condições originárias do contrato de trabalho, </w:t>
      </w:r>
      <w:r w:rsidR="00A8228E">
        <w:rPr>
          <w:rFonts w:ascii="Calibri" w:hAnsi="Calibri"/>
          <w:sz w:val="20"/>
          <w:szCs w:val="20"/>
        </w:rPr>
        <w:t>mediante termo aditivo ao contrato de trabalho.</w:t>
      </w:r>
    </w:p>
    <w:p w:rsidR="00FB5C34" w:rsidRPr="00F816FF" w:rsidRDefault="00FB5C34" w:rsidP="00F816FF">
      <w:pPr>
        <w:pStyle w:val="PargrafodaLista"/>
        <w:numPr>
          <w:ilvl w:val="1"/>
          <w:numId w:val="21"/>
        </w:numPr>
        <w:jc w:val="both"/>
        <w:rPr>
          <w:rFonts w:ascii="Calibri" w:hAnsi="Calibri"/>
          <w:sz w:val="20"/>
          <w:szCs w:val="20"/>
        </w:rPr>
      </w:pPr>
      <w:r w:rsidRPr="00F816FF">
        <w:rPr>
          <w:rFonts w:ascii="Calibri" w:hAnsi="Calibri" w:cs="Arial"/>
          <w:sz w:val="20"/>
          <w:szCs w:val="20"/>
        </w:rPr>
        <w:t>Permanecem inalteradas demais cláusulas e condições previstas no contrato de trabalho vigente entre as partes.</w:t>
      </w:r>
    </w:p>
    <w:p w:rsidR="00F816FF" w:rsidRDefault="00F816FF" w:rsidP="00F816FF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383772" w:rsidRDefault="00E45F92" w:rsidP="00F816FF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  <w:r w:rsidRPr="00E45F92">
        <w:rPr>
          <w:rFonts w:ascii="Calibri" w:hAnsi="Calibri"/>
          <w:sz w:val="20"/>
          <w:szCs w:val="20"/>
        </w:rPr>
        <w:t>Por estarem justos e acordados com s condições deste aditivo de contrato de trabalho, as partes interessadas subscrevem o presente instrumento particular em duas vias de igual teor, juntamente com duas testemunhas, para os devidos fins de direito.</w:t>
      </w:r>
    </w:p>
    <w:p w:rsidR="00070C69" w:rsidRPr="00002108" w:rsidRDefault="00070C69" w:rsidP="00F816FF">
      <w:pPr>
        <w:pStyle w:val="PargrafodaLista"/>
        <w:ind w:left="705"/>
        <w:jc w:val="both"/>
        <w:rPr>
          <w:rFonts w:ascii="Calibri" w:hAnsi="Calibri"/>
          <w:sz w:val="20"/>
          <w:szCs w:val="20"/>
        </w:rPr>
      </w:pPr>
    </w:p>
    <w:p w:rsidR="00AB33EA" w:rsidRPr="001A4466" w:rsidRDefault="00070C69" w:rsidP="00347054">
      <w:pPr>
        <w:spacing w:line="180" w:lineRule="atLeast"/>
        <w:ind w:right="40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Localidade</w:t>
      </w:r>
      <w:r w:rsidR="001A4466" w:rsidRPr="001A4466">
        <w:rPr>
          <w:rFonts w:ascii="Century Gothic" w:hAnsi="Century Gothic"/>
          <w:sz w:val="20"/>
          <w:szCs w:val="20"/>
        </w:rPr>
        <w:t xml:space="preserve">, </w:t>
      </w:r>
      <w:r w:rsidR="00002108">
        <w:rPr>
          <w:rFonts w:ascii="Century Gothic" w:hAnsi="Century Gothic"/>
          <w:sz w:val="20"/>
          <w:szCs w:val="20"/>
        </w:rPr>
        <w:t>“</w:t>
      </w:r>
      <w:r w:rsidR="00002108" w:rsidRPr="00002108">
        <w:rPr>
          <w:rFonts w:ascii="Century Gothic" w:hAnsi="Century Gothic"/>
          <w:sz w:val="20"/>
          <w:szCs w:val="20"/>
          <w:highlight w:val="lightGray"/>
        </w:rPr>
        <w:t>data mala direta</w:t>
      </w:r>
      <w:r w:rsidR="00002108">
        <w:rPr>
          <w:rFonts w:ascii="Century Gothic" w:hAnsi="Century Gothic"/>
          <w:sz w:val="20"/>
          <w:szCs w:val="20"/>
        </w:rPr>
        <w:t>”</w:t>
      </w:r>
      <w:r w:rsidR="00AB33EA" w:rsidRPr="001A4466">
        <w:rPr>
          <w:rFonts w:ascii="Century Gothic" w:hAnsi="Century Gothic"/>
          <w:sz w:val="20"/>
          <w:szCs w:val="20"/>
        </w:rPr>
        <w:t xml:space="preserve">. </w:t>
      </w:r>
    </w:p>
    <w:p w:rsidR="00AB33EA" w:rsidRPr="001A4466" w:rsidRDefault="00AB33EA" w:rsidP="00AB33EA">
      <w:pPr>
        <w:spacing w:line="180" w:lineRule="atLeast"/>
        <w:jc w:val="both"/>
        <w:rPr>
          <w:rFonts w:ascii="Century Gothic" w:hAnsi="Century Gothic"/>
          <w:sz w:val="20"/>
          <w:szCs w:val="20"/>
        </w:rPr>
      </w:pPr>
    </w:p>
    <w:p w:rsidR="00AB33EA" w:rsidRPr="00C60234" w:rsidRDefault="00AB33EA" w:rsidP="00AB33EA">
      <w:pPr>
        <w:spacing w:line="180" w:lineRule="atLeast"/>
        <w:jc w:val="both"/>
        <w:rPr>
          <w:rFonts w:ascii="Century Gothic" w:hAnsi="Century Gothic"/>
          <w:sz w:val="20"/>
          <w:szCs w:val="20"/>
        </w:rPr>
      </w:pPr>
      <w:r w:rsidRPr="00347054">
        <w:rPr>
          <w:rFonts w:ascii="Century Gothic" w:hAnsi="Century Gothic"/>
          <w:sz w:val="20"/>
          <w:szCs w:val="20"/>
        </w:rPr>
        <w:t>________________________________________</w:t>
      </w:r>
      <w:r w:rsidR="005976FF" w:rsidRPr="00347054">
        <w:rPr>
          <w:rFonts w:ascii="Century Gothic" w:hAnsi="Century Gothic"/>
          <w:sz w:val="20"/>
          <w:szCs w:val="20"/>
        </w:rPr>
        <w:t xml:space="preserve">                     _________________________________________</w:t>
      </w:r>
      <w:r w:rsidR="00C60234">
        <w:rPr>
          <w:rFonts w:ascii="Century Gothic" w:hAnsi="Century Gothic"/>
          <w:sz w:val="20"/>
          <w:szCs w:val="20"/>
        </w:rPr>
        <w:t xml:space="preserve"> </w:t>
      </w:r>
      <w:r w:rsidR="005976FF" w:rsidRPr="00347054">
        <w:rPr>
          <w:rFonts w:ascii="Century Gothic" w:hAnsi="Century Gothic"/>
          <w:b/>
          <w:sz w:val="20"/>
          <w:szCs w:val="20"/>
        </w:rPr>
        <w:t xml:space="preserve">EMPREGADORA                                                     </w:t>
      </w:r>
      <w:r w:rsidRPr="00347054">
        <w:rPr>
          <w:rFonts w:ascii="Century Gothic" w:hAnsi="Century Gothic"/>
          <w:sz w:val="20"/>
          <w:szCs w:val="20"/>
        </w:rPr>
        <w:t xml:space="preserve">         </w:t>
      </w:r>
      <w:r w:rsidR="00C60234">
        <w:rPr>
          <w:rFonts w:ascii="Century Gothic" w:hAnsi="Century Gothic"/>
          <w:sz w:val="20"/>
          <w:szCs w:val="20"/>
        </w:rPr>
        <w:t xml:space="preserve">  </w:t>
      </w:r>
      <w:r w:rsidR="005976FF" w:rsidRPr="00347054">
        <w:rPr>
          <w:rFonts w:ascii="Century Gothic" w:hAnsi="Century Gothic"/>
          <w:b/>
          <w:sz w:val="20"/>
          <w:szCs w:val="20"/>
        </w:rPr>
        <w:t>EMPREGADO</w:t>
      </w:r>
      <w:r w:rsidR="00FB14EC">
        <w:rPr>
          <w:rFonts w:ascii="Century Gothic" w:hAnsi="Century Gothic"/>
          <w:b/>
          <w:sz w:val="20"/>
          <w:szCs w:val="20"/>
        </w:rPr>
        <w:t xml:space="preserve">: </w:t>
      </w:r>
      <w:r w:rsidR="00002108">
        <w:rPr>
          <w:rFonts w:ascii="Century Gothic" w:hAnsi="Century Gothic"/>
          <w:b/>
          <w:sz w:val="20"/>
          <w:szCs w:val="20"/>
        </w:rPr>
        <w:t>“</w:t>
      </w:r>
      <w:r w:rsidR="00002108" w:rsidRPr="00002108">
        <w:rPr>
          <w:rFonts w:ascii="Century Gothic" w:hAnsi="Century Gothic"/>
          <w:b/>
          <w:sz w:val="14"/>
          <w:szCs w:val="20"/>
          <w:highlight w:val="lightGray"/>
        </w:rPr>
        <w:t>nome do empregado mala direta</w:t>
      </w:r>
      <w:r w:rsidR="00002108">
        <w:rPr>
          <w:rFonts w:ascii="Century Gothic" w:hAnsi="Century Gothic"/>
          <w:b/>
          <w:sz w:val="20"/>
          <w:szCs w:val="20"/>
        </w:rPr>
        <w:t>”</w:t>
      </w:r>
    </w:p>
    <w:p w:rsidR="00AB33EA" w:rsidRPr="00347054" w:rsidRDefault="00AB33EA" w:rsidP="00347054">
      <w:pPr>
        <w:spacing w:line="180" w:lineRule="atLeast"/>
        <w:jc w:val="both"/>
        <w:rPr>
          <w:rFonts w:ascii="Century Gothic" w:hAnsi="Century Gothic"/>
          <w:sz w:val="20"/>
          <w:szCs w:val="20"/>
        </w:rPr>
      </w:pPr>
      <w:r w:rsidRPr="00347054">
        <w:rPr>
          <w:rFonts w:ascii="Century Gothic" w:hAnsi="Century Gothic"/>
          <w:sz w:val="20"/>
          <w:szCs w:val="20"/>
        </w:rPr>
        <w:t>Testemunhas :</w:t>
      </w:r>
    </w:p>
    <w:p w:rsidR="005976FF" w:rsidRPr="00347054" w:rsidRDefault="005976FF" w:rsidP="005976FF">
      <w:pPr>
        <w:spacing w:line="180" w:lineRule="atLeast"/>
        <w:jc w:val="both"/>
        <w:rPr>
          <w:rFonts w:ascii="Century Gothic" w:hAnsi="Century Gothic"/>
          <w:sz w:val="20"/>
          <w:szCs w:val="20"/>
        </w:rPr>
      </w:pPr>
      <w:r w:rsidRPr="00347054">
        <w:rPr>
          <w:rFonts w:ascii="Century Gothic" w:hAnsi="Century Gothic"/>
          <w:sz w:val="20"/>
          <w:szCs w:val="20"/>
        </w:rPr>
        <w:t>________________________________________                      _________________________________________</w:t>
      </w:r>
    </w:p>
    <w:p w:rsidR="005976FF" w:rsidRPr="00347054" w:rsidRDefault="005976FF" w:rsidP="005976FF">
      <w:pPr>
        <w:spacing w:line="180" w:lineRule="atLeast"/>
        <w:jc w:val="both"/>
        <w:rPr>
          <w:rFonts w:ascii="Century Gothic" w:hAnsi="Century Gothic"/>
          <w:sz w:val="20"/>
          <w:szCs w:val="20"/>
        </w:rPr>
      </w:pPr>
      <w:r w:rsidRPr="00347054">
        <w:rPr>
          <w:rFonts w:ascii="Century Gothic" w:hAnsi="Century Gothic"/>
          <w:sz w:val="20"/>
          <w:szCs w:val="20"/>
        </w:rPr>
        <w:t xml:space="preserve">     Nome da Testemunha</w:t>
      </w:r>
      <w:r w:rsidRPr="00347054">
        <w:rPr>
          <w:rFonts w:ascii="Century Gothic" w:hAnsi="Century Gothic"/>
          <w:sz w:val="20"/>
          <w:szCs w:val="20"/>
        </w:rPr>
        <w:tab/>
      </w:r>
      <w:r w:rsidRPr="00347054">
        <w:rPr>
          <w:rFonts w:ascii="Century Gothic" w:hAnsi="Century Gothic"/>
          <w:sz w:val="20"/>
          <w:szCs w:val="20"/>
        </w:rPr>
        <w:tab/>
      </w:r>
      <w:r w:rsidRPr="00347054">
        <w:rPr>
          <w:rFonts w:ascii="Century Gothic" w:hAnsi="Century Gothic"/>
          <w:sz w:val="20"/>
          <w:szCs w:val="20"/>
        </w:rPr>
        <w:tab/>
      </w:r>
      <w:r w:rsidRPr="00347054">
        <w:rPr>
          <w:rFonts w:ascii="Century Gothic" w:hAnsi="Century Gothic"/>
          <w:sz w:val="20"/>
          <w:szCs w:val="20"/>
        </w:rPr>
        <w:tab/>
      </w:r>
      <w:r w:rsidRPr="00347054">
        <w:rPr>
          <w:rFonts w:ascii="Century Gothic" w:hAnsi="Century Gothic"/>
          <w:sz w:val="20"/>
          <w:szCs w:val="20"/>
        </w:rPr>
        <w:tab/>
        <w:t>Nome da Testemunha</w:t>
      </w:r>
    </w:p>
    <w:sectPr w:rsidR="005976FF" w:rsidRPr="00347054" w:rsidSect="00364A3F">
      <w:headerReference w:type="default" r:id="rId11"/>
      <w:footerReference w:type="default" r:id="rId12"/>
      <w:headerReference w:type="first" r:id="rId13"/>
      <w:pgSz w:w="11906" w:h="16838"/>
      <w:pgMar w:top="2372" w:right="1133" w:bottom="426" w:left="1134" w:header="708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8C" w:rsidRDefault="00FF098C" w:rsidP="00941A7B">
      <w:pPr>
        <w:spacing w:after="0" w:line="240" w:lineRule="auto"/>
      </w:pPr>
      <w:r>
        <w:separator/>
      </w:r>
    </w:p>
  </w:endnote>
  <w:endnote w:type="continuationSeparator" w:id="0">
    <w:p w:rsidR="00FF098C" w:rsidRDefault="00FF098C" w:rsidP="0094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DC6" w:rsidRPr="005976FF" w:rsidRDefault="00D31DC6">
    <w:pPr>
      <w:pStyle w:val="Rodap"/>
      <w:rPr>
        <w:rFonts w:ascii="Century Gothic" w:hAnsi="Century Gothic"/>
        <w:sz w:val="18"/>
        <w:szCs w:val="18"/>
      </w:rPr>
    </w:pPr>
    <w:r w:rsidRPr="005976FF">
      <w:rPr>
        <w:rFonts w:ascii="Century Gothic" w:eastAsiaTheme="majorEastAsia" w:hAnsi="Century Gothic" w:cstheme="majorBidi"/>
        <w:sz w:val="18"/>
        <w:szCs w:val="18"/>
      </w:rPr>
      <w:t xml:space="preserve">pg. </w:t>
    </w:r>
    <w:r w:rsidR="00E23C42" w:rsidRPr="005976FF">
      <w:rPr>
        <w:rFonts w:ascii="Century Gothic" w:eastAsiaTheme="minorEastAsia" w:hAnsi="Century Gothic"/>
        <w:sz w:val="18"/>
        <w:szCs w:val="18"/>
      </w:rPr>
      <w:fldChar w:fldCharType="begin"/>
    </w:r>
    <w:r w:rsidRPr="005976FF">
      <w:rPr>
        <w:rFonts w:ascii="Century Gothic" w:hAnsi="Century Gothic"/>
        <w:sz w:val="18"/>
        <w:szCs w:val="18"/>
      </w:rPr>
      <w:instrText xml:space="preserve"> PAGE    \* MERGEFORMAT </w:instrText>
    </w:r>
    <w:r w:rsidR="00E23C42" w:rsidRPr="005976FF">
      <w:rPr>
        <w:rFonts w:ascii="Century Gothic" w:eastAsiaTheme="minorEastAsia" w:hAnsi="Century Gothic"/>
        <w:sz w:val="18"/>
        <w:szCs w:val="18"/>
      </w:rPr>
      <w:fldChar w:fldCharType="separate"/>
    </w:r>
    <w:r w:rsidR="00341307" w:rsidRPr="00341307">
      <w:rPr>
        <w:rFonts w:ascii="Century Gothic" w:eastAsiaTheme="majorEastAsia" w:hAnsi="Century Gothic" w:cstheme="majorBidi"/>
        <w:noProof/>
        <w:sz w:val="18"/>
        <w:szCs w:val="18"/>
      </w:rPr>
      <w:t>1</w:t>
    </w:r>
    <w:r w:rsidR="00E23C42" w:rsidRPr="005976FF">
      <w:rPr>
        <w:rFonts w:ascii="Century Gothic" w:eastAsiaTheme="majorEastAsia" w:hAnsi="Century Gothic" w:cstheme="majorBid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8C" w:rsidRDefault="00FF098C" w:rsidP="00941A7B">
      <w:pPr>
        <w:spacing w:after="0" w:line="240" w:lineRule="auto"/>
      </w:pPr>
      <w:r>
        <w:separator/>
      </w:r>
    </w:p>
  </w:footnote>
  <w:footnote w:type="continuationSeparator" w:id="0">
    <w:p w:rsidR="00FF098C" w:rsidRDefault="00FF098C" w:rsidP="00941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DC6" w:rsidRDefault="00D31DC6" w:rsidP="00364A3F">
    <w:pPr>
      <w:spacing w:after="0" w:line="240" w:lineRule="aut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4CFBFE7" wp14:editId="5101C22E">
          <wp:simplePos x="0" y="0"/>
          <wp:positionH relativeFrom="column">
            <wp:posOffset>-374650</wp:posOffset>
          </wp:positionH>
          <wp:positionV relativeFrom="paragraph">
            <wp:posOffset>226060</wp:posOffset>
          </wp:positionV>
          <wp:extent cx="965200" cy="567055"/>
          <wp:effectExtent l="0" t="0" r="6350" b="4445"/>
          <wp:wrapNone/>
          <wp:docPr id="19" name="Immagine 38" descr="CN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N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567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>ADITIVO CONTRATO DE TRABALHO</w:t>
    </w:r>
  </w:p>
  <w:p w:rsidR="00D31DC6" w:rsidRDefault="00D31DC6" w:rsidP="00364A3F">
    <w:pPr>
      <w:spacing w:after="0" w:line="240" w:lineRule="auto"/>
    </w:pPr>
    <w:r>
      <w:tab/>
    </w:r>
    <w:r>
      <w:tab/>
    </w:r>
    <w:r>
      <w:tab/>
    </w:r>
    <w:r>
      <w:tab/>
    </w:r>
    <w:r>
      <w:tab/>
    </w:r>
    <w:r w:rsidR="00CE06F6">
      <w:t>HOME OFFICE</w:t>
    </w:r>
  </w:p>
  <w:p w:rsidR="00D31DC6" w:rsidRDefault="00D31DC6" w:rsidP="00F66EF8">
    <w:pPr>
      <w:spacing w:after="0" w:line="240" w:lineRule="auto"/>
    </w:pPr>
    <w:r>
      <w:tab/>
    </w:r>
    <w:r>
      <w:tab/>
    </w:r>
    <w:r>
      <w:tab/>
    </w:r>
    <w:r>
      <w:tab/>
    </w:r>
    <w:r>
      <w:tab/>
    </w:r>
  </w:p>
  <w:p w:rsidR="00D31DC6" w:rsidRDefault="00CE06F6" w:rsidP="00F66EF8">
    <w:pPr>
      <w:spacing w:after="0" w:line="240" w:lineRule="auto"/>
    </w:pPr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73600" behindDoc="0" locked="0" layoutInCell="1" allowOverlap="1">
              <wp:simplePos x="0" y="0"/>
              <wp:positionH relativeFrom="column">
                <wp:posOffset>960120</wp:posOffset>
              </wp:positionH>
              <wp:positionV relativeFrom="paragraph">
                <wp:posOffset>281939</wp:posOffset>
              </wp:positionV>
              <wp:extent cx="6138545" cy="0"/>
              <wp:effectExtent l="0" t="0" r="14605" b="19050"/>
              <wp:wrapNone/>
              <wp:docPr id="8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8545" cy="0"/>
                      </a:xfrm>
                      <a:prstGeom prst="line">
                        <a:avLst/>
                      </a:prstGeom>
                      <a:noFill/>
                      <a:ln w="134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5.6pt,22.2pt" to="558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DF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RiEUqQD&#10;ibZCcTTNQ2t64wqIqNTOhuLoWb2YrabfHVK6aok68Ejx9WIgLwsZyZuUsHEGLtj3nzWDGHL0Ovbp&#10;3NguQEIH0DnKcbnLwc8eUTicZ9PFLJ9hRAdfQooh0VjnP3HdoWCUWALpCExOW+cDEVIMIeEepTdC&#10;yqi2VKgHttN8HhOcloIFZwhz9rCvpEUnEuYlfrEq8DyGWX1ULIK1nLD1zfZEyKsNl0sV8KAUoHOz&#10;rgPx4yl9Wi/Wi3yUT+brUZ7W9ejjpspH8032YVZP66qqs5+BWpYXrWCMq8BuGM4s/zvxb8/kOlb3&#10;8by3IXmLHvsFZId/JB21DPJdB2Gv2WVnB41hHmPw7e2EgX/cg/34wle/AAAA//8DAFBLAwQUAAYA&#10;CAAAACEAAMRElNwAAAAKAQAADwAAAGRycy9kb3ducmV2LnhtbEyPQU7DMBBF90jcwRokNqh1UlIK&#10;IU5VgThAC+zdeEii2OPIdhPD6XHFgi7/zNOfN9U2Gs0mdL63JCBfZsCQGqt6agV8vL8tHoH5IElJ&#10;bQkFfKOHbX19VclS2Zn2OB1Cy1IJ+VIK6EIYS85906GRfmlHpLT7ss7IkKJruXJyTuVG81WWPXAj&#10;e0oXOjniS4fNcDgZAT9u5nL4jEPc+yF/1fft+m7aCXF7E3fPwALG8A/DWT+pQ52cjvZEyjOd8jpf&#10;JVRAURTAzkCeb56AHf8mvK745Qv1LwAAAP//AwBQSwECLQAUAAYACAAAACEAtoM4kv4AAADhAQAA&#10;EwAAAAAAAAAAAAAAAAAAAAAAW0NvbnRlbnRfVHlwZXNdLnhtbFBLAQItABQABgAIAAAAIQA4/SH/&#10;1gAAAJQBAAALAAAAAAAAAAAAAAAAAC8BAABfcmVscy8ucmVsc1BLAQItABQABgAIAAAAIQAqvBDF&#10;EgIAACkEAAAOAAAAAAAAAAAAAAAAAC4CAABkcnMvZTJvRG9jLnhtbFBLAQItABQABgAIAAAAIQAA&#10;xESU3AAAAAoBAAAPAAAAAAAAAAAAAAAAAGwEAABkcnMvZG93bnJldi54bWxQSwUGAAAAAAQABADz&#10;AAAAdQUAAAAA&#10;" strokeweight=".03739mm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>
              <wp:simplePos x="0" y="0"/>
              <wp:positionH relativeFrom="column">
                <wp:posOffset>-1945005</wp:posOffset>
              </wp:positionH>
              <wp:positionV relativeFrom="paragraph">
                <wp:posOffset>3414394</wp:posOffset>
              </wp:positionV>
              <wp:extent cx="685800" cy="0"/>
              <wp:effectExtent l="0" t="0" r="19050" b="19050"/>
              <wp:wrapNone/>
              <wp:docPr id="9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134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3.15pt,268.85pt" to="-99.1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aY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fTWWhNb1wBEZXa2VAcPasX86zpd4eUrlqiDjxSfL0YyMtCRvImJWycgQv2/WfNIIYcvY59&#10;Oje2C5DQAXSOclzucvCzRxQO54vZIgXR6OBKSDHkGev8J647FIwSS+Acccnp2fnAgxRDSLhG6a2Q&#10;MootFeqB7DSfxwSnpWDBGcKcPewradGJhHGJXywKPI9hVh8Vi2AtJ2xzsz0R8mrD5VIFPKgE6Nys&#10;6zz8WKbLzWKzyEf5ZL4Z5Wldjz5uq3w032YfZvW0rqo6+xmoZXnRCsa4CuyG2czyv9P+9kquU3Wf&#10;znsbkrfosV9AdvhH0lHKoN51DvaaXXZ2kBjGMQbfnk6Y98c92I8PfP0LAAD//wMAUEsDBBQABgAI&#10;AAAAIQAoMxZ/3gAAAA0BAAAPAAAAZHJzL2Rvd25yZXYueG1sTI/dSsQwEEbvBd8hjOCNdNNa9sfa&#10;dFkUH2BXvZ9tYluaTEqSbaNPbwRBL+ebwzdn6n00ms3K+cGSgGKVA1PUWjlQJ+Dt9SXbAfMBSaK2&#10;pAR8Kg/75vqqxkrahY5qPoWOpRLyFQroQ5gqzn3bK4N+ZSdFafdhncGQRtdx6XBJ5Ubz+zzfcIMD&#10;pQs9TuqpV+14uhgBX27hOL7HMR79WDzrslvfzQchbm/i4RFYUDH8wfCjn9ShSU5neyHpmRaQlfmm&#10;TKyAdbndAktIVjzsUnT+jXhT8/9fNN8AAAD//wMAUEsBAi0AFAAGAAgAAAAhALaDOJL+AAAA4QEA&#10;ABMAAAAAAAAAAAAAAAAAAAAAAFtDb250ZW50X1R5cGVzXS54bWxQSwECLQAUAAYACAAAACEAOP0h&#10;/9YAAACUAQAACwAAAAAAAAAAAAAAAAAvAQAAX3JlbHMvLnJlbHNQSwECLQAUAAYACAAAACEAOxfm&#10;mBECAAAoBAAADgAAAAAAAAAAAAAAAAAuAgAAZHJzL2Uyb0RvYy54bWxQSwECLQAUAAYACAAAACEA&#10;KDMWf94AAAANAQAADwAAAAAAAAAAAAAAAABrBAAAZHJzL2Rvd25yZXYueG1sUEsFBgAAAAAEAAQA&#10;8wAAAHYFAAAAAA==&#10;" strokeweight=".03739mm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DC6" w:rsidRDefault="00D31DC6" w:rsidP="00AB33EA"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-120101</wp:posOffset>
          </wp:positionH>
          <wp:positionV relativeFrom="paragraph">
            <wp:posOffset>7923</wp:posOffset>
          </wp:positionV>
          <wp:extent cx="965200" cy="567055"/>
          <wp:effectExtent l="0" t="0" r="6350" b="4445"/>
          <wp:wrapNone/>
          <wp:docPr id="38" name="Immagine 38" descr="CN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N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567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06F6"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-1945005</wp:posOffset>
              </wp:positionH>
              <wp:positionV relativeFrom="paragraph">
                <wp:posOffset>3414394</wp:posOffset>
              </wp:positionV>
              <wp:extent cx="685800" cy="0"/>
              <wp:effectExtent l="0" t="0" r="19050" b="19050"/>
              <wp:wrapNone/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134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3.15pt,268.85pt" to="-99.1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IS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rOQmt64wqIqNTOhuLoWb2YrabfHVK6aok68Ejx9WIgLwsZyZuUsHEGLtj3nzWDGHL0Ovbp&#10;3NguQEIH0DnKcbnLwc8eUTicL2aLFESjgyshxZBnrPOfuO5QMEosgXPEJaet84EHKYaQcI3SGyFl&#10;FFsq1APZaT6PCU5LwYIzhDl72FfSohMJ4xK/WBR4HsOsPioWwVpO2PpmeyLk1YbLpQp4UAnQuVnX&#10;efjxlD6tF+tFPson8/UoT+t69HFT5aP5Jvswq6d1VdXZz0Aty4tWMMZVYDfMZpb/nfa3V3Kdqvt0&#10;3tuQvEWP/QKywz+SjlIG9a5zsNfssrODxDCOMfj2dMK8P+7Bfnzgq18AAAD//wMAUEsDBBQABgAI&#10;AAAAIQAoMxZ/3gAAAA0BAAAPAAAAZHJzL2Rvd25yZXYueG1sTI/dSsQwEEbvBd8hjOCNdNNa9sfa&#10;dFkUH2BXvZ9tYluaTEqSbaNPbwRBL+ebwzdn6n00ms3K+cGSgGKVA1PUWjlQJ+Dt9SXbAfMBSaK2&#10;pAR8Kg/75vqqxkrahY5qPoWOpRLyFQroQ5gqzn3bK4N+ZSdFafdhncGQRtdx6XBJ5Ubz+zzfcIMD&#10;pQs9TuqpV+14uhgBX27hOL7HMR79WDzrslvfzQchbm/i4RFYUDH8wfCjn9ShSU5neyHpmRaQlfmm&#10;TKyAdbndAktIVjzsUnT+jXhT8/9fNN8AAAD//wMAUEsBAi0AFAAGAAgAAAAhALaDOJL+AAAA4QEA&#10;ABMAAAAAAAAAAAAAAAAAAAAAAFtDb250ZW50X1R5cGVzXS54bWxQSwECLQAUAAYACAAAACEAOP0h&#10;/9YAAACUAQAACwAAAAAAAAAAAAAAAAAvAQAAX3JlbHMvLnJlbHNQSwECLQAUAAYACAAAACEA6z4y&#10;EhECAAAoBAAADgAAAAAAAAAAAAAAAAAuAgAAZHJzL2Uyb0RvYy54bWxQSwECLQAUAAYACAAAACEA&#10;KDMWf94AAAANAQAADwAAAAAAAAAAAAAAAABrBAAAZHJzL2Rvd25yZXYueG1sUEsFBgAAAAAEAAQA&#10;8wAAAHYFAAAAAA==&#10;" strokeweight=".03739mm"/>
          </w:pict>
        </mc:Fallback>
      </mc:AlternateContent>
    </w:r>
    <w:r>
      <w:tab/>
    </w:r>
    <w:r>
      <w:tab/>
    </w:r>
    <w:r>
      <w:tab/>
    </w:r>
    <w:r>
      <w:tab/>
    </w:r>
    <w:r>
      <w:tab/>
      <w:t xml:space="preserve">    CONTRATO DE TRABALHO</w:t>
    </w:r>
  </w:p>
  <w:p w:rsidR="00D31DC6" w:rsidRDefault="00CE06F6" w:rsidP="00AB33EA"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1140460</wp:posOffset>
              </wp:positionH>
              <wp:positionV relativeFrom="paragraph">
                <wp:posOffset>252729</wp:posOffset>
              </wp:positionV>
              <wp:extent cx="5176520" cy="0"/>
              <wp:effectExtent l="0" t="0" r="24130" b="19050"/>
              <wp:wrapNone/>
              <wp:docPr id="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76520" cy="0"/>
                      </a:xfrm>
                      <a:prstGeom prst="line">
                        <a:avLst/>
                      </a:prstGeom>
                      <a:noFill/>
                      <a:ln w="134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pt,19.9pt" to="497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y4Ew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9CazrgCIlZqZ0Nx9KxezVbT7w4pvWqIOvBI8e1iIC8LGcm7lLBxBi7Yd180gxhy9Dr2&#10;6VzbNkBCB9A5ynG5y8HPHlE4nGSz6WQEqtHel5CiTzTW+c9ctygYJZZAOgKT09b5QIQUfUi4R+mN&#10;kDKqLRXqgO04n8YEp6VgwRnCnD3sV9KiEwnzEr9YFXgew6w+KhbBGk7Y+mZ7IuTVhsulCnhQCtC5&#10;WdeB+PGUPq3n63k+yEfT9SBPq2rwabPKB9NNNptU42q1qrKfgVqWF41gjKvArh/OLP878W/P5DpW&#10;9/G8tyF5jx77BWT7fyQdtQzyXQdhr9llZ3uNYR5j8O3thIF/3IP9+MKXvwAAAP//AwBQSwMEFAAG&#10;AAgAAAAhAEqB24LbAAAACQEAAA8AAABkcnMvZG93bnJldi54bWxMj8FOwzAQRO9I/IO1SFwQdUqh&#10;bUKcqgLxAS1wd5MliWKvI9tNDF/PIg5w29kdzb4pd8kaMaEPvSMFy0UGAql2TU+tgrfXl9stiBA1&#10;Ndo4QgWfGGBXXV6UumjcTAecjrEVHEKh0Aq6GMdCylB3aHVYuBGJbx/OWx1Z+lY2Xs8cbo28y7K1&#10;tLon/tDpEZ86rIfj2Sr48rPUw3sa0iEMy2ezah9upr1S11dp/wgiYop/ZvjBZ3SomOnkztQEYVhv&#10;8jVbFaxyrsCGPL/n4fS7kFUp/zeovgEAAP//AwBQSwECLQAUAAYACAAAACEAtoM4kv4AAADhAQAA&#10;EwAAAAAAAAAAAAAAAAAAAAAAW0NvbnRlbnRfVHlwZXNdLnhtbFBLAQItABQABgAIAAAAIQA4/SH/&#10;1gAAAJQBAAALAAAAAAAAAAAAAAAAAC8BAABfcmVscy8ucmVsc1BLAQItABQABgAIAAAAIQAs+ty4&#10;EwIAACkEAAAOAAAAAAAAAAAAAAAAAC4CAABkcnMvZTJvRG9jLnhtbFBLAQItABQABgAIAAAAIQBK&#10;gduC2wAAAAkBAAAPAAAAAAAAAAAAAAAAAG0EAABkcnMvZG93bnJldi54bWxQSwUGAAAAAAQABADz&#10;AAAAdQUAAAAA&#10;" strokeweight=".03739mm"/>
          </w:pict>
        </mc:Fallback>
      </mc:AlternateContent>
    </w:r>
    <w:r w:rsidR="00D31DC6">
      <w:tab/>
    </w:r>
    <w:r w:rsidR="00D31DC6">
      <w:tab/>
    </w:r>
    <w:r w:rsidR="00D31DC6">
      <w:tab/>
    </w:r>
    <w:r w:rsidR="00D31DC6">
      <w:tab/>
    </w:r>
    <w:r w:rsidR="00D31DC6">
      <w:tab/>
    </w:r>
    <w:r w:rsidR="00D31DC6">
      <w:tab/>
      <w:t>PROFESSIONAL</w:t>
    </w:r>
    <w:r w:rsidR="00D31DC6">
      <w:tab/>
    </w:r>
    <w:r w:rsidR="00D31DC6">
      <w:tab/>
    </w:r>
    <w:r w:rsidR="00D31DC6">
      <w:tab/>
    </w:r>
    <w:r w:rsidR="00D31DC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464DE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772B34"/>
    <w:multiLevelType w:val="hybridMultilevel"/>
    <w:tmpl w:val="2F0C6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B125EF7"/>
    <w:multiLevelType w:val="hybridMultilevel"/>
    <w:tmpl w:val="E07A3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E4051"/>
    <w:multiLevelType w:val="hybridMultilevel"/>
    <w:tmpl w:val="2C367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928A4"/>
    <w:multiLevelType w:val="hybridMultilevel"/>
    <w:tmpl w:val="AF3AE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B6CC0"/>
    <w:multiLevelType w:val="multilevel"/>
    <w:tmpl w:val="7FAC65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6">
    <w:nsid w:val="1CD84D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1944302"/>
    <w:multiLevelType w:val="hybridMultilevel"/>
    <w:tmpl w:val="DA187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428"/>
    <w:multiLevelType w:val="hybridMultilevel"/>
    <w:tmpl w:val="02E6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24441"/>
    <w:multiLevelType w:val="hybridMultilevel"/>
    <w:tmpl w:val="48C2C23E"/>
    <w:lvl w:ilvl="0" w:tplc="0416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342E0CEE"/>
    <w:multiLevelType w:val="hybridMultilevel"/>
    <w:tmpl w:val="6C043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13D75"/>
    <w:multiLevelType w:val="hybridMultilevel"/>
    <w:tmpl w:val="D5469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67BF1"/>
    <w:multiLevelType w:val="hybridMultilevel"/>
    <w:tmpl w:val="6268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C500B"/>
    <w:multiLevelType w:val="hybridMultilevel"/>
    <w:tmpl w:val="D5C0B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1601B"/>
    <w:multiLevelType w:val="hybridMultilevel"/>
    <w:tmpl w:val="57FA9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1EC"/>
    <w:multiLevelType w:val="hybridMultilevel"/>
    <w:tmpl w:val="969C7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14A72"/>
    <w:multiLevelType w:val="hybridMultilevel"/>
    <w:tmpl w:val="B224A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D1500"/>
    <w:multiLevelType w:val="hybridMultilevel"/>
    <w:tmpl w:val="CEECB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D50D2"/>
    <w:multiLevelType w:val="hybridMultilevel"/>
    <w:tmpl w:val="C2420AD6"/>
    <w:lvl w:ilvl="0" w:tplc="0416000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9">
    <w:nsid w:val="60FE2F8E"/>
    <w:multiLevelType w:val="hybridMultilevel"/>
    <w:tmpl w:val="0F487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85CDA"/>
    <w:multiLevelType w:val="hybridMultilevel"/>
    <w:tmpl w:val="D7406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9"/>
  </w:num>
  <w:num w:numId="5">
    <w:abstractNumId w:val="1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1"/>
  </w:num>
  <w:num w:numId="9">
    <w:abstractNumId w:val="20"/>
  </w:num>
  <w:num w:numId="10">
    <w:abstractNumId w:val="15"/>
  </w:num>
  <w:num w:numId="11">
    <w:abstractNumId w:val="8"/>
  </w:num>
  <w:num w:numId="12">
    <w:abstractNumId w:val="10"/>
  </w:num>
  <w:num w:numId="13">
    <w:abstractNumId w:val="2"/>
  </w:num>
  <w:num w:numId="14">
    <w:abstractNumId w:val="19"/>
  </w:num>
  <w:num w:numId="15">
    <w:abstractNumId w:val="0"/>
  </w:num>
  <w:num w:numId="16">
    <w:abstractNumId w:val="16"/>
  </w:num>
  <w:num w:numId="17">
    <w:abstractNumId w:val="4"/>
  </w:num>
  <w:num w:numId="18">
    <w:abstractNumId w:val="17"/>
  </w:num>
  <w:num w:numId="19">
    <w:abstractNumId w:val="1"/>
  </w:num>
  <w:num w:numId="20">
    <w:abstractNumId w:val="14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hideGrammaticalErrors/>
  <w:trackRevisions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7B"/>
    <w:rsid w:val="00002108"/>
    <w:rsid w:val="00002E47"/>
    <w:rsid w:val="0000512A"/>
    <w:rsid w:val="00005EE3"/>
    <w:rsid w:val="00007D1F"/>
    <w:rsid w:val="000126B0"/>
    <w:rsid w:val="000157A4"/>
    <w:rsid w:val="000162FA"/>
    <w:rsid w:val="00017489"/>
    <w:rsid w:val="0002141E"/>
    <w:rsid w:val="00026117"/>
    <w:rsid w:val="000263E9"/>
    <w:rsid w:val="00041446"/>
    <w:rsid w:val="000444A2"/>
    <w:rsid w:val="00045055"/>
    <w:rsid w:val="00045B13"/>
    <w:rsid w:val="00045E14"/>
    <w:rsid w:val="000475AE"/>
    <w:rsid w:val="0005294B"/>
    <w:rsid w:val="000529BD"/>
    <w:rsid w:val="00052D8C"/>
    <w:rsid w:val="000534F9"/>
    <w:rsid w:val="00061DF9"/>
    <w:rsid w:val="00064F30"/>
    <w:rsid w:val="00070C69"/>
    <w:rsid w:val="000734F6"/>
    <w:rsid w:val="000738BC"/>
    <w:rsid w:val="00080279"/>
    <w:rsid w:val="00080622"/>
    <w:rsid w:val="00080C8F"/>
    <w:rsid w:val="00084E4B"/>
    <w:rsid w:val="00086D37"/>
    <w:rsid w:val="00087007"/>
    <w:rsid w:val="000879F4"/>
    <w:rsid w:val="000933C9"/>
    <w:rsid w:val="000954D5"/>
    <w:rsid w:val="000A451D"/>
    <w:rsid w:val="000B0153"/>
    <w:rsid w:val="000B0FA1"/>
    <w:rsid w:val="000B49D0"/>
    <w:rsid w:val="000C2BC5"/>
    <w:rsid w:val="000C5988"/>
    <w:rsid w:val="000C7AA4"/>
    <w:rsid w:val="000D3A7F"/>
    <w:rsid w:val="000D4E01"/>
    <w:rsid w:val="000D4FA3"/>
    <w:rsid w:val="000D72C2"/>
    <w:rsid w:val="000E0D11"/>
    <w:rsid w:val="000E23B0"/>
    <w:rsid w:val="000E248E"/>
    <w:rsid w:val="000E5882"/>
    <w:rsid w:val="000E69D2"/>
    <w:rsid w:val="000F0EDA"/>
    <w:rsid w:val="000F119E"/>
    <w:rsid w:val="0010548C"/>
    <w:rsid w:val="00105914"/>
    <w:rsid w:val="001105DF"/>
    <w:rsid w:val="00114360"/>
    <w:rsid w:val="00116FEB"/>
    <w:rsid w:val="001176E3"/>
    <w:rsid w:val="0012289B"/>
    <w:rsid w:val="00123AD0"/>
    <w:rsid w:val="00123BCF"/>
    <w:rsid w:val="001258D5"/>
    <w:rsid w:val="0012633C"/>
    <w:rsid w:val="00126C62"/>
    <w:rsid w:val="00131623"/>
    <w:rsid w:val="00131ABE"/>
    <w:rsid w:val="00133E38"/>
    <w:rsid w:val="001359B0"/>
    <w:rsid w:val="00140E7A"/>
    <w:rsid w:val="001433D5"/>
    <w:rsid w:val="00145741"/>
    <w:rsid w:val="00147065"/>
    <w:rsid w:val="001477C9"/>
    <w:rsid w:val="0015212B"/>
    <w:rsid w:val="0015330B"/>
    <w:rsid w:val="00162650"/>
    <w:rsid w:val="001635EF"/>
    <w:rsid w:val="001653DB"/>
    <w:rsid w:val="00165582"/>
    <w:rsid w:val="001714CA"/>
    <w:rsid w:val="001717B5"/>
    <w:rsid w:val="0017447C"/>
    <w:rsid w:val="0017754B"/>
    <w:rsid w:val="00177B3B"/>
    <w:rsid w:val="00180FCD"/>
    <w:rsid w:val="001874F4"/>
    <w:rsid w:val="0019146C"/>
    <w:rsid w:val="00192377"/>
    <w:rsid w:val="0019252E"/>
    <w:rsid w:val="00194AE5"/>
    <w:rsid w:val="001A133F"/>
    <w:rsid w:val="001A350E"/>
    <w:rsid w:val="001A4466"/>
    <w:rsid w:val="001A4ACD"/>
    <w:rsid w:val="001A677D"/>
    <w:rsid w:val="001A6DFA"/>
    <w:rsid w:val="001A7658"/>
    <w:rsid w:val="001B33B9"/>
    <w:rsid w:val="001B6FA6"/>
    <w:rsid w:val="001C02A3"/>
    <w:rsid w:val="001C3AE0"/>
    <w:rsid w:val="001C66C2"/>
    <w:rsid w:val="001D0B53"/>
    <w:rsid w:val="001D5CC1"/>
    <w:rsid w:val="001D611F"/>
    <w:rsid w:val="001D6EFE"/>
    <w:rsid w:val="001E32D3"/>
    <w:rsid w:val="001E631A"/>
    <w:rsid w:val="001F0BA2"/>
    <w:rsid w:val="001F25D9"/>
    <w:rsid w:val="001F4E13"/>
    <w:rsid w:val="001F5797"/>
    <w:rsid w:val="001F7BA1"/>
    <w:rsid w:val="00201C0A"/>
    <w:rsid w:val="00203975"/>
    <w:rsid w:val="00206B43"/>
    <w:rsid w:val="00206D8D"/>
    <w:rsid w:val="002103EB"/>
    <w:rsid w:val="002112D9"/>
    <w:rsid w:val="00213B40"/>
    <w:rsid w:val="00216137"/>
    <w:rsid w:val="00221380"/>
    <w:rsid w:val="00231580"/>
    <w:rsid w:val="00233606"/>
    <w:rsid w:val="00237ABD"/>
    <w:rsid w:val="002406D4"/>
    <w:rsid w:val="002434CE"/>
    <w:rsid w:val="00245272"/>
    <w:rsid w:val="002457A8"/>
    <w:rsid w:val="00252203"/>
    <w:rsid w:val="002522B6"/>
    <w:rsid w:val="00257598"/>
    <w:rsid w:val="00260A51"/>
    <w:rsid w:val="00261517"/>
    <w:rsid w:val="002675A0"/>
    <w:rsid w:val="00270005"/>
    <w:rsid w:val="00270E19"/>
    <w:rsid w:val="002711AD"/>
    <w:rsid w:val="00273F20"/>
    <w:rsid w:val="00275ECC"/>
    <w:rsid w:val="0028077B"/>
    <w:rsid w:val="0028736A"/>
    <w:rsid w:val="002874CF"/>
    <w:rsid w:val="00293399"/>
    <w:rsid w:val="00295937"/>
    <w:rsid w:val="00297A97"/>
    <w:rsid w:val="002A2319"/>
    <w:rsid w:val="002B0AAD"/>
    <w:rsid w:val="002B1104"/>
    <w:rsid w:val="002B13C0"/>
    <w:rsid w:val="002B2755"/>
    <w:rsid w:val="002C0CF0"/>
    <w:rsid w:val="002C3321"/>
    <w:rsid w:val="002C3515"/>
    <w:rsid w:val="002C43E1"/>
    <w:rsid w:val="002C5A61"/>
    <w:rsid w:val="002C7B16"/>
    <w:rsid w:val="002D099F"/>
    <w:rsid w:val="002D18FC"/>
    <w:rsid w:val="002D401C"/>
    <w:rsid w:val="002D449F"/>
    <w:rsid w:val="002D4E09"/>
    <w:rsid w:val="002E358D"/>
    <w:rsid w:val="002E3A42"/>
    <w:rsid w:val="002F2593"/>
    <w:rsid w:val="002F3C31"/>
    <w:rsid w:val="002F3DEC"/>
    <w:rsid w:val="002F62E3"/>
    <w:rsid w:val="00307DAD"/>
    <w:rsid w:val="00311FBD"/>
    <w:rsid w:val="00317379"/>
    <w:rsid w:val="0031741C"/>
    <w:rsid w:val="00317EFF"/>
    <w:rsid w:val="00320EAF"/>
    <w:rsid w:val="003223B4"/>
    <w:rsid w:val="00327DAD"/>
    <w:rsid w:val="00330517"/>
    <w:rsid w:val="00333003"/>
    <w:rsid w:val="00336DB7"/>
    <w:rsid w:val="00340E21"/>
    <w:rsid w:val="00341307"/>
    <w:rsid w:val="003419B6"/>
    <w:rsid w:val="00346309"/>
    <w:rsid w:val="00347054"/>
    <w:rsid w:val="00347837"/>
    <w:rsid w:val="00351D03"/>
    <w:rsid w:val="00353D6F"/>
    <w:rsid w:val="00353F19"/>
    <w:rsid w:val="00364A3F"/>
    <w:rsid w:val="00367AD6"/>
    <w:rsid w:val="003754C9"/>
    <w:rsid w:val="0038270D"/>
    <w:rsid w:val="00382FB8"/>
    <w:rsid w:val="00383772"/>
    <w:rsid w:val="0038578F"/>
    <w:rsid w:val="00394213"/>
    <w:rsid w:val="00395F7C"/>
    <w:rsid w:val="003A1A51"/>
    <w:rsid w:val="003A24B3"/>
    <w:rsid w:val="003A3645"/>
    <w:rsid w:val="003B4445"/>
    <w:rsid w:val="003B7DEC"/>
    <w:rsid w:val="003C130B"/>
    <w:rsid w:val="003C1B6F"/>
    <w:rsid w:val="003C21B7"/>
    <w:rsid w:val="003D0A46"/>
    <w:rsid w:val="003D1357"/>
    <w:rsid w:val="003D6B08"/>
    <w:rsid w:val="003E2A3F"/>
    <w:rsid w:val="003E4560"/>
    <w:rsid w:val="003E544D"/>
    <w:rsid w:val="003E7F30"/>
    <w:rsid w:val="003F2009"/>
    <w:rsid w:val="003F3539"/>
    <w:rsid w:val="003F3C3F"/>
    <w:rsid w:val="003F4622"/>
    <w:rsid w:val="003F47A6"/>
    <w:rsid w:val="00401E21"/>
    <w:rsid w:val="004046F0"/>
    <w:rsid w:val="00405FC4"/>
    <w:rsid w:val="00406C18"/>
    <w:rsid w:val="004071B6"/>
    <w:rsid w:val="00407F4C"/>
    <w:rsid w:val="00410F65"/>
    <w:rsid w:val="00413565"/>
    <w:rsid w:val="00414870"/>
    <w:rsid w:val="004169BF"/>
    <w:rsid w:val="00416D8D"/>
    <w:rsid w:val="0041703D"/>
    <w:rsid w:val="00417E9C"/>
    <w:rsid w:val="004200D5"/>
    <w:rsid w:val="00426636"/>
    <w:rsid w:val="00427856"/>
    <w:rsid w:val="00427DD6"/>
    <w:rsid w:val="00432506"/>
    <w:rsid w:val="0043590A"/>
    <w:rsid w:val="004365A3"/>
    <w:rsid w:val="00437AE8"/>
    <w:rsid w:val="00440D37"/>
    <w:rsid w:val="004450BC"/>
    <w:rsid w:val="004524E0"/>
    <w:rsid w:val="0045372F"/>
    <w:rsid w:val="00456B06"/>
    <w:rsid w:val="00456DD6"/>
    <w:rsid w:val="0046496C"/>
    <w:rsid w:val="00466846"/>
    <w:rsid w:val="004751AB"/>
    <w:rsid w:val="00481233"/>
    <w:rsid w:val="0048502F"/>
    <w:rsid w:val="004869E3"/>
    <w:rsid w:val="00487865"/>
    <w:rsid w:val="0049663F"/>
    <w:rsid w:val="004A4701"/>
    <w:rsid w:val="004A7D8A"/>
    <w:rsid w:val="004B0FE0"/>
    <w:rsid w:val="004B27F9"/>
    <w:rsid w:val="004B5C81"/>
    <w:rsid w:val="004C2120"/>
    <w:rsid w:val="004C2AFC"/>
    <w:rsid w:val="004C2EED"/>
    <w:rsid w:val="004C4554"/>
    <w:rsid w:val="004C7EDC"/>
    <w:rsid w:val="004D05E5"/>
    <w:rsid w:val="004D6FA9"/>
    <w:rsid w:val="004E0B76"/>
    <w:rsid w:val="004E6769"/>
    <w:rsid w:val="004F2B30"/>
    <w:rsid w:val="004F3FD7"/>
    <w:rsid w:val="004F4D7D"/>
    <w:rsid w:val="0050108A"/>
    <w:rsid w:val="00504332"/>
    <w:rsid w:val="00504365"/>
    <w:rsid w:val="005048BD"/>
    <w:rsid w:val="00515B9E"/>
    <w:rsid w:val="005206CE"/>
    <w:rsid w:val="00526DA2"/>
    <w:rsid w:val="005323B0"/>
    <w:rsid w:val="00532D26"/>
    <w:rsid w:val="00534D96"/>
    <w:rsid w:val="00540B7A"/>
    <w:rsid w:val="00546178"/>
    <w:rsid w:val="0054731A"/>
    <w:rsid w:val="00552899"/>
    <w:rsid w:val="0055424E"/>
    <w:rsid w:val="00554801"/>
    <w:rsid w:val="00557703"/>
    <w:rsid w:val="00560B1E"/>
    <w:rsid w:val="00562045"/>
    <w:rsid w:val="0056467B"/>
    <w:rsid w:val="00564E53"/>
    <w:rsid w:val="00565DE3"/>
    <w:rsid w:val="00567E34"/>
    <w:rsid w:val="00570865"/>
    <w:rsid w:val="00572539"/>
    <w:rsid w:val="00583DD0"/>
    <w:rsid w:val="00584A74"/>
    <w:rsid w:val="0059388C"/>
    <w:rsid w:val="00593EA9"/>
    <w:rsid w:val="005976FF"/>
    <w:rsid w:val="005A3186"/>
    <w:rsid w:val="005A4908"/>
    <w:rsid w:val="005A4A91"/>
    <w:rsid w:val="005A583B"/>
    <w:rsid w:val="005B0DFA"/>
    <w:rsid w:val="005B11A6"/>
    <w:rsid w:val="005B16D6"/>
    <w:rsid w:val="005B2104"/>
    <w:rsid w:val="005B43EF"/>
    <w:rsid w:val="005B7C91"/>
    <w:rsid w:val="005C029D"/>
    <w:rsid w:val="005C046F"/>
    <w:rsid w:val="005C33D4"/>
    <w:rsid w:val="005C426D"/>
    <w:rsid w:val="005C581A"/>
    <w:rsid w:val="005C5A0D"/>
    <w:rsid w:val="005C6C3F"/>
    <w:rsid w:val="005D2C9A"/>
    <w:rsid w:val="005D4C3E"/>
    <w:rsid w:val="005E62FC"/>
    <w:rsid w:val="005E7D96"/>
    <w:rsid w:val="005F4984"/>
    <w:rsid w:val="005F500C"/>
    <w:rsid w:val="005F5E46"/>
    <w:rsid w:val="00606B09"/>
    <w:rsid w:val="00607415"/>
    <w:rsid w:val="00607C78"/>
    <w:rsid w:val="00610408"/>
    <w:rsid w:val="00611EAE"/>
    <w:rsid w:val="00613B7A"/>
    <w:rsid w:val="00615D5F"/>
    <w:rsid w:val="00616362"/>
    <w:rsid w:val="00622D79"/>
    <w:rsid w:val="00627192"/>
    <w:rsid w:val="00632F25"/>
    <w:rsid w:val="0063408A"/>
    <w:rsid w:val="00636B77"/>
    <w:rsid w:val="006418EE"/>
    <w:rsid w:val="00642CA4"/>
    <w:rsid w:val="006474AE"/>
    <w:rsid w:val="006500F7"/>
    <w:rsid w:val="00652FCF"/>
    <w:rsid w:val="006537FA"/>
    <w:rsid w:val="006555C8"/>
    <w:rsid w:val="00655775"/>
    <w:rsid w:val="00660AEA"/>
    <w:rsid w:val="00662EB1"/>
    <w:rsid w:val="006673FD"/>
    <w:rsid w:val="0066758D"/>
    <w:rsid w:val="0067129A"/>
    <w:rsid w:val="006718D6"/>
    <w:rsid w:val="00672A3F"/>
    <w:rsid w:val="006762D5"/>
    <w:rsid w:val="006762FB"/>
    <w:rsid w:val="006819CB"/>
    <w:rsid w:val="00683192"/>
    <w:rsid w:val="00683334"/>
    <w:rsid w:val="006835B2"/>
    <w:rsid w:val="00683EB8"/>
    <w:rsid w:val="0068752E"/>
    <w:rsid w:val="006916DF"/>
    <w:rsid w:val="0069315A"/>
    <w:rsid w:val="00694D96"/>
    <w:rsid w:val="006970AC"/>
    <w:rsid w:val="006A7735"/>
    <w:rsid w:val="006B1274"/>
    <w:rsid w:val="006B2036"/>
    <w:rsid w:val="006B51B4"/>
    <w:rsid w:val="006B7B43"/>
    <w:rsid w:val="006C2CE3"/>
    <w:rsid w:val="006C700F"/>
    <w:rsid w:val="006D0252"/>
    <w:rsid w:val="006D75DF"/>
    <w:rsid w:val="006E531F"/>
    <w:rsid w:val="006E61E0"/>
    <w:rsid w:val="006F2A70"/>
    <w:rsid w:val="006F4169"/>
    <w:rsid w:val="00701359"/>
    <w:rsid w:val="00703BEC"/>
    <w:rsid w:val="0070447E"/>
    <w:rsid w:val="00706011"/>
    <w:rsid w:val="00717F1E"/>
    <w:rsid w:val="00723937"/>
    <w:rsid w:val="00724F60"/>
    <w:rsid w:val="0072649B"/>
    <w:rsid w:val="00726F1B"/>
    <w:rsid w:val="00731545"/>
    <w:rsid w:val="00731747"/>
    <w:rsid w:val="00733466"/>
    <w:rsid w:val="00734CEB"/>
    <w:rsid w:val="0074268D"/>
    <w:rsid w:val="00747C21"/>
    <w:rsid w:val="00747EDF"/>
    <w:rsid w:val="007566FF"/>
    <w:rsid w:val="007579E8"/>
    <w:rsid w:val="00757DAA"/>
    <w:rsid w:val="007601D6"/>
    <w:rsid w:val="0076125D"/>
    <w:rsid w:val="00764FF0"/>
    <w:rsid w:val="007678B6"/>
    <w:rsid w:val="00767F0F"/>
    <w:rsid w:val="007731EB"/>
    <w:rsid w:val="00773D40"/>
    <w:rsid w:val="00782F93"/>
    <w:rsid w:val="00783C23"/>
    <w:rsid w:val="00787ABC"/>
    <w:rsid w:val="007919E3"/>
    <w:rsid w:val="0079249A"/>
    <w:rsid w:val="007924E2"/>
    <w:rsid w:val="007936A3"/>
    <w:rsid w:val="00793AAE"/>
    <w:rsid w:val="0079586A"/>
    <w:rsid w:val="007A1F1C"/>
    <w:rsid w:val="007A2202"/>
    <w:rsid w:val="007A6D4F"/>
    <w:rsid w:val="007A6F58"/>
    <w:rsid w:val="007B11A4"/>
    <w:rsid w:val="007B68F2"/>
    <w:rsid w:val="007B6AFF"/>
    <w:rsid w:val="007B7A3D"/>
    <w:rsid w:val="007B7FB4"/>
    <w:rsid w:val="007C0576"/>
    <w:rsid w:val="007C11C8"/>
    <w:rsid w:val="007C1313"/>
    <w:rsid w:val="007C74C5"/>
    <w:rsid w:val="007D2BFC"/>
    <w:rsid w:val="007E154C"/>
    <w:rsid w:val="007F0D8F"/>
    <w:rsid w:val="007F2599"/>
    <w:rsid w:val="007F5648"/>
    <w:rsid w:val="007F678D"/>
    <w:rsid w:val="008000DA"/>
    <w:rsid w:val="00800870"/>
    <w:rsid w:val="0080467F"/>
    <w:rsid w:val="008058F2"/>
    <w:rsid w:val="00812614"/>
    <w:rsid w:val="00822FF9"/>
    <w:rsid w:val="00823964"/>
    <w:rsid w:val="00825CF9"/>
    <w:rsid w:val="00826784"/>
    <w:rsid w:val="0083268F"/>
    <w:rsid w:val="00832A3F"/>
    <w:rsid w:val="00842F7A"/>
    <w:rsid w:val="0084355E"/>
    <w:rsid w:val="008460F9"/>
    <w:rsid w:val="00847567"/>
    <w:rsid w:val="008548F7"/>
    <w:rsid w:val="00854A9C"/>
    <w:rsid w:val="00855386"/>
    <w:rsid w:val="008609F3"/>
    <w:rsid w:val="008661A8"/>
    <w:rsid w:val="008670E3"/>
    <w:rsid w:val="00870143"/>
    <w:rsid w:val="00874DAE"/>
    <w:rsid w:val="008811DD"/>
    <w:rsid w:val="008818E7"/>
    <w:rsid w:val="00883C78"/>
    <w:rsid w:val="00883E3A"/>
    <w:rsid w:val="008846B7"/>
    <w:rsid w:val="008970C1"/>
    <w:rsid w:val="008A58A6"/>
    <w:rsid w:val="008A785E"/>
    <w:rsid w:val="008B3AA8"/>
    <w:rsid w:val="008B46B1"/>
    <w:rsid w:val="008B4FB4"/>
    <w:rsid w:val="008C078A"/>
    <w:rsid w:val="008C152B"/>
    <w:rsid w:val="008C1A22"/>
    <w:rsid w:val="008C7FA0"/>
    <w:rsid w:val="008D036D"/>
    <w:rsid w:val="008D4352"/>
    <w:rsid w:val="008D598B"/>
    <w:rsid w:val="008D5A66"/>
    <w:rsid w:val="008E0B97"/>
    <w:rsid w:val="008E193C"/>
    <w:rsid w:val="008E393F"/>
    <w:rsid w:val="008F3B70"/>
    <w:rsid w:val="00901ADA"/>
    <w:rsid w:val="009032CC"/>
    <w:rsid w:val="0090568B"/>
    <w:rsid w:val="0090571B"/>
    <w:rsid w:val="00906CF1"/>
    <w:rsid w:val="0091087E"/>
    <w:rsid w:val="00915856"/>
    <w:rsid w:val="00916098"/>
    <w:rsid w:val="00917183"/>
    <w:rsid w:val="00921AA0"/>
    <w:rsid w:val="00922DB1"/>
    <w:rsid w:val="00924CDB"/>
    <w:rsid w:val="00925DB2"/>
    <w:rsid w:val="00935E77"/>
    <w:rsid w:val="00936B60"/>
    <w:rsid w:val="00941929"/>
    <w:rsid w:val="00941A7B"/>
    <w:rsid w:val="009443DA"/>
    <w:rsid w:val="0094654C"/>
    <w:rsid w:val="00952607"/>
    <w:rsid w:val="009528AB"/>
    <w:rsid w:val="0095343E"/>
    <w:rsid w:val="00953C32"/>
    <w:rsid w:val="009578D8"/>
    <w:rsid w:val="00960EBA"/>
    <w:rsid w:val="0096123F"/>
    <w:rsid w:val="009647BC"/>
    <w:rsid w:val="0096646C"/>
    <w:rsid w:val="009720C4"/>
    <w:rsid w:val="00972B98"/>
    <w:rsid w:val="00975693"/>
    <w:rsid w:val="009760B0"/>
    <w:rsid w:val="009772C5"/>
    <w:rsid w:val="00977778"/>
    <w:rsid w:val="00981F1A"/>
    <w:rsid w:val="009829C7"/>
    <w:rsid w:val="00992AF8"/>
    <w:rsid w:val="00993EBA"/>
    <w:rsid w:val="009958B3"/>
    <w:rsid w:val="009A2B24"/>
    <w:rsid w:val="009A5A3B"/>
    <w:rsid w:val="009A5E7E"/>
    <w:rsid w:val="009A6443"/>
    <w:rsid w:val="009A7FC4"/>
    <w:rsid w:val="009B0F07"/>
    <w:rsid w:val="009B2FBE"/>
    <w:rsid w:val="009B3473"/>
    <w:rsid w:val="009B5BE3"/>
    <w:rsid w:val="009B7A8B"/>
    <w:rsid w:val="009C04B6"/>
    <w:rsid w:val="009C1BE0"/>
    <w:rsid w:val="009C3E80"/>
    <w:rsid w:val="009C4018"/>
    <w:rsid w:val="009D07C5"/>
    <w:rsid w:val="009D231C"/>
    <w:rsid w:val="009D26C4"/>
    <w:rsid w:val="009D7C9C"/>
    <w:rsid w:val="009D7E1C"/>
    <w:rsid w:val="009E359C"/>
    <w:rsid w:val="009E5C35"/>
    <w:rsid w:val="009F18C0"/>
    <w:rsid w:val="009F2212"/>
    <w:rsid w:val="009F31D8"/>
    <w:rsid w:val="009F32C9"/>
    <w:rsid w:val="00A0096B"/>
    <w:rsid w:val="00A032D0"/>
    <w:rsid w:val="00A1199E"/>
    <w:rsid w:val="00A12483"/>
    <w:rsid w:val="00A1544F"/>
    <w:rsid w:val="00A16C35"/>
    <w:rsid w:val="00A17F54"/>
    <w:rsid w:val="00A24321"/>
    <w:rsid w:val="00A249F6"/>
    <w:rsid w:val="00A25CA4"/>
    <w:rsid w:val="00A26C2B"/>
    <w:rsid w:val="00A3184C"/>
    <w:rsid w:val="00A319BE"/>
    <w:rsid w:val="00A35DAE"/>
    <w:rsid w:val="00A3630A"/>
    <w:rsid w:val="00A36D5F"/>
    <w:rsid w:val="00A46313"/>
    <w:rsid w:val="00A5109F"/>
    <w:rsid w:val="00A52D17"/>
    <w:rsid w:val="00A52FBC"/>
    <w:rsid w:val="00A55F34"/>
    <w:rsid w:val="00A57EA2"/>
    <w:rsid w:val="00A604E8"/>
    <w:rsid w:val="00A62F9F"/>
    <w:rsid w:val="00A65F74"/>
    <w:rsid w:val="00A676AB"/>
    <w:rsid w:val="00A72DD0"/>
    <w:rsid w:val="00A73349"/>
    <w:rsid w:val="00A750C4"/>
    <w:rsid w:val="00A7628D"/>
    <w:rsid w:val="00A776A8"/>
    <w:rsid w:val="00A8228E"/>
    <w:rsid w:val="00A86335"/>
    <w:rsid w:val="00A90988"/>
    <w:rsid w:val="00A91A31"/>
    <w:rsid w:val="00A943EF"/>
    <w:rsid w:val="00A95FF8"/>
    <w:rsid w:val="00AA2E6F"/>
    <w:rsid w:val="00AA42BD"/>
    <w:rsid w:val="00AA57EC"/>
    <w:rsid w:val="00AA5FD3"/>
    <w:rsid w:val="00AA79EC"/>
    <w:rsid w:val="00AB23D9"/>
    <w:rsid w:val="00AB33EA"/>
    <w:rsid w:val="00AB3C05"/>
    <w:rsid w:val="00AB55F4"/>
    <w:rsid w:val="00AC3F19"/>
    <w:rsid w:val="00AC51C8"/>
    <w:rsid w:val="00AC6967"/>
    <w:rsid w:val="00AD03D9"/>
    <w:rsid w:val="00AD28F0"/>
    <w:rsid w:val="00AD32D9"/>
    <w:rsid w:val="00AD6502"/>
    <w:rsid w:val="00AE2174"/>
    <w:rsid w:val="00AE2A1B"/>
    <w:rsid w:val="00AE3FD4"/>
    <w:rsid w:val="00AE4235"/>
    <w:rsid w:val="00AF3FDE"/>
    <w:rsid w:val="00AF4ABE"/>
    <w:rsid w:val="00AF4E7F"/>
    <w:rsid w:val="00AF69BF"/>
    <w:rsid w:val="00AF7B0F"/>
    <w:rsid w:val="00B03CE3"/>
    <w:rsid w:val="00B0417B"/>
    <w:rsid w:val="00B11A90"/>
    <w:rsid w:val="00B14BF0"/>
    <w:rsid w:val="00B27F22"/>
    <w:rsid w:val="00B34A19"/>
    <w:rsid w:val="00B404C8"/>
    <w:rsid w:val="00B40841"/>
    <w:rsid w:val="00B42E7A"/>
    <w:rsid w:val="00B469FC"/>
    <w:rsid w:val="00B51812"/>
    <w:rsid w:val="00B56D99"/>
    <w:rsid w:val="00B57115"/>
    <w:rsid w:val="00B61C80"/>
    <w:rsid w:val="00B63141"/>
    <w:rsid w:val="00B6337B"/>
    <w:rsid w:val="00B7045E"/>
    <w:rsid w:val="00B7468B"/>
    <w:rsid w:val="00B76B85"/>
    <w:rsid w:val="00B81C76"/>
    <w:rsid w:val="00B8599C"/>
    <w:rsid w:val="00B85D4B"/>
    <w:rsid w:val="00B9087F"/>
    <w:rsid w:val="00B9436F"/>
    <w:rsid w:val="00BA195B"/>
    <w:rsid w:val="00BA4686"/>
    <w:rsid w:val="00BA555D"/>
    <w:rsid w:val="00BB04D7"/>
    <w:rsid w:val="00BB1CAE"/>
    <w:rsid w:val="00BB448C"/>
    <w:rsid w:val="00BB6F20"/>
    <w:rsid w:val="00BC6977"/>
    <w:rsid w:val="00BD0313"/>
    <w:rsid w:val="00BD0471"/>
    <w:rsid w:val="00BD2419"/>
    <w:rsid w:val="00BD370A"/>
    <w:rsid w:val="00BD49A0"/>
    <w:rsid w:val="00BD574D"/>
    <w:rsid w:val="00BD602F"/>
    <w:rsid w:val="00BD63BA"/>
    <w:rsid w:val="00BD7AAB"/>
    <w:rsid w:val="00BE046A"/>
    <w:rsid w:val="00BE1209"/>
    <w:rsid w:val="00BE454A"/>
    <w:rsid w:val="00BF4080"/>
    <w:rsid w:val="00BF5F6E"/>
    <w:rsid w:val="00C01564"/>
    <w:rsid w:val="00C04077"/>
    <w:rsid w:val="00C12A11"/>
    <w:rsid w:val="00C14E11"/>
    <w:rsid w:val="00C16195"/>
    <w:rsid w:val="00C176B0"/>
    <w:rsid w:val="00C224C4"/>
    <w:rsid w:val="00C23389"/>
    <w:rsid w:val="00C24B88"/>
    <w:rsid w:val="00C2642F"/>
    <w:rsid w:val="00C264CF"/>
    <w:rsid w:val="00C30C27"/>
    <w:rsid w:val="00C42BA3"/>
    <w:rsid w:val="00C4340A"/>
    <w:rsid w:val="00C43AA8"/>
    <w:rsid w:val="00C52246"/>
    <w:rsid w:val="00C52334"/>
    <w:rsid w:val="00C528E2"/>
    <w:rsid w:val="00C550B4"/>
    <w:rsid w:val="00C60234"/>
    <w:rsid w:val="00C61284"/>
    <w:rsid w:val="00C628E9"/>
    <w:rsid w:val="00C6466F"/>
    <w:rsid w:val="00C67051"/>
    <w:rsid w:val="00C67556"/>
    <w:rsid w:val="00C74081"/>
    <w:rsid w:val="00C858F0"/>
    <w:rsid w:val="00C91C45"/>
    <w:rsid w:val="00C92E93"/>
    <w:rsid w:val="00C9478A"/>
    <w:rsid w:val="00C94DD0"/>
    <w:rsid w:val="00CA334B"/>
    <w:rsid w:val="00CA3D1B"/>
    <w:rsid w:val="00CA3ED9"/>
    <w:rsid w:val="00CA6FC9"/>
    <w:rsid w:val="00CA7386"/>
    <w:rsid w:val="00CB0156"/>
    <w:rsid w:val="00CB2349"/>
    <w:rsid w:val="00CB593B"/>
    <w:rsid w:val="00CC0240"/>
    <w:rsid w:val="00CC35C9"/>
    <w:rsid w:val="00CC7BBA"/>
    <w:rsid w:val="00CD3249"/>
    <w:rsid w:val="00CE06F6"/>
    <w:rsid w:val="00CE5C77"/>
    <w:rsid w:val="00CE6746"/>
    <w:rsid w:val="00CF6092"/>
    <w:rsid w:val="00CF611C"/>
    <w:rsid w:val="00D02E9F"/>
    <w:rsid w:val="00D034CB"/>
    <w:rsid w:val="00D04247"/>
    <w:rsid w:val="00D10949"/>
    <w:rsid w:val="00D12BCC"/>
    <w:rsid w:val="00D15328"/>
    <w:rsid w:val="00D16608"/>
    <w:rsid w:val="00D31983"/>
    <w:rsid w:val="00D31DC6"/>
    <w:rsid w:val="00D3256F"/>
    <w:rsid w:val="00D32B9E"/>
    <w:rsid w:val="00D33504"/>
    <w:rsid w:val="00D33779"/>
    <w:rsid w:val="00D35223"/>
    <w:rsid w:val="00D35674"/>
    <w:rsid w:val="00D41398"/>
    <w:rsid w:val="00D452D9"/>
    <w:rsid w:val="00D45B57"/>
    <w:rsid w:val="00D4644A"/>
    <w:rsid w:val="00D469ED"/>
    <w:rsid w:val="00D47A2A"/>
    <w:rsid w:val="00D51AD3"/>
    <w:rsid w:val="00D54528"/>
    <w:rsid w:val="00D54647"/>
    <w:rsid w:val="00D54660"/>
    <w:rsid w:val="00D56204"/>
    <w:rsid w:val="00D5763B"/>
    <w:rsid w:val="00D654AD"/>
    <w:rsid w:val="00D70D5E"/>
    <w:rsid w:val="00D76E90"/>
    <w:rsid w:val="00D8612A"/>
    <w:rsid w:val="00D87ADF"/>
    <w:rsid w:val="00D87D3E"/>
    <w:rsid w:val="00D91848"/>
    <w:rsid w:val="00D97787"/>
    <w:rsid w:val="00DA1017"/>
    <w:rsid w:val="00DB706B"/>
    <w:rsid w:val="00DC026E"/>
    <w:rsid w:val="00DC26A5"/>
    <w:rsid w:val="00DC345E"/>
    <w:rsid w:val="00DC38C4"/>
    <w:rsid w:val="00DC7008"/>
    <w:rsid w:val="00DD6CE1"/>
    <w:rsid w:val="00DD6D88"/>
    <w:rsid w:val="00DE0D87"/>
    <w:rsid w:val="00DE13DC"/>
    <w:rsid w:val="00DE4740"/>
    <w:rsid w:val="00DE59B6"/>
    <w:rsid w:val="00DF0F26"/>
    <w:rsid w:val="00DF14DE"/>
    <w:rsid w:val="00DF2C20"/>
    <w:rsid w:val="00DF35A0"/>
    <w:rsid w:val="00DF63C2"/>
    <w:rsid w:val="00DF6838"/>
    <w:rsid w:val="00E017EA"/>
    <w:rsid w:val="00E02244"/>
    <w:rsid w:val="00E0371D"/>
    <w:rsid w:val="00E061A6"/>
    <w:rsid w:val="00E21667"/>
    <w:rsid w:val="00E21D24"/>
    <w:rsid w:val="00E225AD"/>
    <w:rsid w:val="00E23C42"/>
    <w:rsid w:val="00E25C58"/>
    <w:rsid w:val="00E2653B"/>
    <w:rsid w:val="00E26EA6"/>
    <w:rsid w:val="00E30CF6"/>
    <w:rsid w:val="00E35DFC"/>
    <w:rsid w:val="00E410F6"/>
    <w:rsid w:val="00E432D3"/>
    <w:rsid w:val="00E458EC"/>
    <w:rsid w:val="00E45F92"/>
    <w:rsid w:val="00E50A0E"/>
    <w:rsid w:val="00E50B25"/>
    <w:rsid w:val="00E5488F"/>
    <w:rsid w:val="00E56B58"/>
    <w:rsid w:val="00E56CF4"/>
    <w:rsid w:val="00E57A59"/>
    <w:rsid w:val="00E6068E"/>
    <w:rsid w:val="00E61789"/>
    <w:rsid w:val="00E61D81"/>
    <w:rsid w:val="00E6265E"/>
    <w:rsid w:val="00E759D3"/>
    <w:rsid w:val="00E82508"/>
    <w:rsid w:val="00E84875"/>
    <w:rsid w:val="00E8747D"/>
    <w:rsid w:val="00EA0736"/>
    <w:rsid w:val="00EA74CF"/>
    <w:rsid w:val="00EB1B34"/>
    <w:rsid w:val="00EB1C8F"/>
    <w:rsid w:val="00EB2DCD"/>
    <w:rsid w:val="00EB331F"/>
    <w:rsid w:val="00EB6459"/>
    <w:rsid w:val="00EB79B3"/>
    <w:rsid w:val="00EC1CFB"/>
    <w:rsid w:val="00EC704A"/>
    <w:rsid w:val="00EC7CFC"/>
    <w:rsid w:val="00ED0693"/>
    <w:rsid w:val="00ED34F0"/>
    <w:rsid w:val="00ED6595"/>
    <w:rsid w:val="00EE2008"/>
    <w:rsid w:val="00EF0173"/>
    <w:rsid w:val="00EF215B"/>
    <w:rsid w:val="00EF6EA3"/>
    <w:rsid w:val="00EF7CDF"/>
    <w:rsid w:val="00F023B6"/>
    <w:rsid w:val="00F03EE2"/>
    <w:rsid w:val="00F056A4"/>
    <w:rsid w:val="00F10137"/>
    <w:rsid w:val="00F1680D"/>
    <w:rsid w:val="00F2087D"/>
    <w:rsid w:val="00F24280"/>
    <w:rsid w:val="00F30D82"/>
    <w:rsid w:val="00F35736"/>
    <w:rsid w:val="00F3743A"/>
    <w:rsid w:val="00F50395"/>
    <w:rsid w:val="00F527CD"/>
    <w:rsid w:val="00F55105"/>
    <w:rsid w:val="00F554AB"/>
    <w:rsid w:val="00F60245"/>
    <w:rsid w:val="00F6476F"/>
    <w:rsid w:val="00F65D94"/>
    <w:rsid w:val="00F669CF"/>
    <w:rsid w:val="00F66EF8"/>
    <w:rsid w:val="00F71198"/>
    <w:rsid w:val="00F75C05"/>
    <w:rsid w:val="00F76917"/>
    <w:rsid w:val="00F80A6D"/>
    <w:rsid w:val="00F816FF"/>
    <w:rsid w:val="00F81EB4"/>
    <w:rsid w:val="00F832B9"/>
    <w:rsid w:val="00F9131D"/>
    <w:rsid w:val="00F91D43"/>
    <w:rsid w:val="00F92E6C"/>
    <w:rsid w:val="00F94D04"/>
    <w:rsid w:val="00F95AFD"/>
    <w:rsid w:val="00FA0035"/>
    <w:rsid w:val="00FA4777"/>
    <w:rsid w:val="00FA63E1"/>
    <w:rsid w:val="00FB0FA9"/>
    <w:rsid w:val="00FB13B8"/>
    <w:rsid w:val="00FB14EC"/>
    <w:rsid w:val="00FB1EC6"/>
    <w:rsid w:val="00FB2409"/>
    <w:rsid w:val="00FB33D0"/>
    <w:rsid w:val="00FB4D38"/>
    <w:rsid w:val="00FB5C34"/>
    <w:rsid w:val="00FC4D46"/>
    <w:rsid w:val="00FC6FF2"/>
    <w:rsid w:val="00FD101D"/>
    <w:rsid w:val="00FD4510"/>
    <w:rsid w:val="00FD46B4"/>
    <w:rsid w:val="00FD5AB7"/>
    <w:rsid w:val="00FD6467"/>
    <w:rsid w:val="00FE00A5"/>
    <w:rsid w:val="00FE2AA2"/>
    <w:rsid w:val="00FE3005"/>
    <w:rsid w:val="00FE301F"/>
    <w:rsid w:val="00FE347D"/>
    <w:rsid w:val="00FF098C"/>
    <w:rsid w:val="00FF1263"/>
    <w:rsid w:val="00FF1675"/>
    <w:rsid w:val="00FF2736"/>
    <w:rsid w:val="00FF45DC"/>
    <w:rsid w:val="00FF4E45"/>
    <w:rsid w:val="00FF6704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BA"/>
  </w:style>
  <w:style w:type="paragraph" w:styleId="Ttulo1">
    <w:name w:val="heading 1"/>
    <w:basedOn w:val="Normal"/>
    <w:next w:val="Normal"/>
    <w:link w:val="Ttulo1Char"/>
    <w:uiPriority w:val="9"/>
    <w:qFormat/>
    <w:rsid w:val="0045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6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A7B"/>
  </w:style>
  <w:style w:type="paragraph" w:styleId="Rodap">
    <w:name w:val="footer"/>
    <w:basedOn w:val="Normal"/>
    <w:link w:val="RodapChar"/>
    <w:uiPriority w:val="99"/>
    <w:unhideWhenUsed/>
    <w:rsid w:val="00941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A7B"/>
  </w:style>
  <w:style w:type="paragraph" w:styleId="Textodebalo">
    <w:name w:val="Balloon Text"/>
    <w:basedOn w:val="Normal"/>
    <w:link w:val="TextodebaloChar"/>
    <w:uiPriority w:val="99"/>
    <w:semiHidden/>
    <w:unhideWhenUsed/>
    <w:rsid w:val="0094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A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6">
    <w:name w:val="Medium List 2 Accent 6"/>
    <w:basedOn w:val="Tabelanormal"/>
    <w:uiPriority w:val="66"/>
    <w:rsid w:val="007A22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7A22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D069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E6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524E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4E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24E0"/>
    <w:rPr>
      <w:color w:val="0000FF" w:themeColor="hyperlink"/>
      <w:u w:val="single"/>
    </w:rPr>
  </w:style>
  <w:style w:type="character" w:customStyle="1" w:styleId="txtopico">
    <w:name w:val="tx_topico"/>
    <w:basedOn w:val="Fontepargpadro"/>
    <w:rsid w:val="00E432D3"/>
  </w:style>
  <w:style w:type="character" w:customStyle="1" w:styleId="highlight2">
    <w:name w:val="highlight2"/>
    <w:basedOn w:val="Fontepargpadro"/>
    <w:rsid w:val="001477C9"/>
    <w:rPr>
      <w:shd w:val="clear" w:color="auto" w:fill="F0E68C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F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F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emEspaamento">
    <w:name w:val="No Spacing"/>
    <w:link w:val="SemEspaamentoChar"/>
    <w:uiPriority w:val="1"/>
    <w:qFormat/>
    <w:rsid w:val="00615D5F"/>
    <w:pPr>
      <w:spacing w:after="0" w:line="240" w:lineRule="auto"/>
    </w:pPr>
  </w:style>
  <w:style w:type="table" w:styleId="SombreamentoMdio2-nfase5">
    <w:name w:val="Medium Shading 2 Accent 5"/>
    <w:basedOn w:val="Tabelanormal"/>
    <w:uiPriority w:val="64"/>
    <w:rsid w:val="00AA42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5">
    <w:name w:val="Light List Accent 5"/>
    <w:basedOn w:val="Tabelanormal"/>
    <w:uiPriority w:val="61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1">
    <w:name w:val="Lista Média 11"/>
    <w:basedOn w:val="Tabelanormal"/>
    <w:uiPriority w:val="65"/>
    <w:rsid w:val="000051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Mdio2-nfase3">
    <w:name w:val="Medium Shading 2 Accent 3"/>
    <w:basedOn w:val="Tabelanormal"/>
    <w:uiPriority w:val="64"/>
    <w:rsid w:val="000051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0051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9F18C0"/>
  </w:style>
  <w:style w:type="paragraph" w:styleId="Ttulo">
    <w:name w:val="Title"/>
    <w:basedOn w:val="Normal"/>
    <w:next w:val="Normal"/>
    <w:link w:val="TtuloChar"/>
    <w:qFormat/>
    <w:rsid w:val="00D41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D41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D41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extocinzaescuro1">
    <w:name w:val="textocinzaescuro1"/>
    <w:basedOn w:val="Fontepargpadro"/>
    <w:rsid w:val="00567E34"/>
    <w:rPr>
      <w:rFonts w:ascii="Verdana" w:hAnsi="Verdana" w:hint="default"/>
      <w:color w:val="333333"/>
    </w:rPr>
  </w:style>
  <w:style w:type="character" w:customStyle="1" w:styleId="highlight1">
    <w:name w:val="highlight1"/>
    <w:basedOn w:val="Fontepargpadro"/>
    <w:rsid w:val="007F5648"/>
    <w:rPr>
      <w:shd w:val="clear" w:color="auto" w:fill="F0E68C"/>
    </w:rPr>
  </w:style>
  <w:style w:type="character" w:styleId="RefernciaIntensa">
    <w:name w:val="Intense Reference"/>
    <w:basedOn w:val="Fontepargpadro"/>
    <w:uiPriority w:val="32"/>
    <w:qFormat/>
    <w:rsid w:val="004C4554"/>
    <w:rPr>
      <w:b/>
      <w:bCs/>
      <w:smallCaps/>
      <w:color w:val="C0504D" w:themeColor="accent2"/>
      <w:spacing w:val="5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F2087D"/>
    <w:rPr>
      <w:rFonts w:eastAsiaTheme="minorEastAsia"/>
      <w:i/>
      <w:iCs/>
      <w:color w:val="000000" w:themeColor="text1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2087D"/>
    <w:rPr>
      <w:rFonts w:eastAsiaTheme="minorEastAsia"/>
      <w:i/>
      <w:iCs/>
      <w:color w:val="000000" w:themeColor="text1"/>
      <w:lang w:eastAsia="pt-BR"/>
    </w:rPr>
  </w:style>
  <w:style w:type="paragraph" w:styleId="Reviso">
    <w:name w:val="Revision"/>
    <w:hidden/>
    <w:uiPriority w:val="99"/>
    <w:semiHidden/>
    <w:rsid w:val="00B6337B"/>
    <w:pPr>
      <w:spacing w:after="0" w:line="240" w:lineRule="auto"/>
    </w:pPr>
  </w:style>
  <w:style w:type="table" w:styleId="SombreamentoClaro-nfase1">
    <w:name w:val="Light Shading Accent 1"/>
    <w:basedOn w:val="Tabelanormal"/>
    <w:uiPriority w:val="60"/>
    <w:rsid w:val="00B81C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81C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Claro">
    <w:name w:val="Light Shading"/>
    <w:basedOn w:val="Tabelanormal"/>
    <w:uiPriority w:val="60"/>
    <w:rsid w:val="00534D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1">
    <w:name w:val="Medium Grid 1 Accent 1"/>
    <w:basedOn w:val="Tabelanormal"/>
    <w:uiPriority w:val="67"/>
    <w:rsid w:val="00534D9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mmarcadores">
    <w:name w:val="List Bullet"/>
    <w:basedOn w:val="Normal"/>
    <w:uiPriority w:val="99"/>
    <w:unhideWhenUsed/>
    <w:rsid w:val="001359B0"/>
    <w:pPr>
      <w:numPr>
        <w:numId w:val="15"/>
      </w:numPr>
      <w:contextualSpacing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A4701"/>
    <w:pPr>
      <w:spacing w:after="100"/>
      <w:ind w:left="1760"/>
    </w:pPr>
  </w:style>
  <w:style w:type="character" w:styleId="nfaseIntensa">
    <w:name w:val="Intense Emphasis"/>
    <w:basedOn w:val="Fontepargpadro"/>
    <w:uiPriority w:val="21"/>
    <w:qFormat/>
    <w:rsid w:val="004A4701"/>
    <w:rPr>
      <w:b/>
      <w:bCs/>
      <w:i/>
      <w:iCs/>
      <w:color w:val="4F81BD" w:themeColor="accent1"/>
    </w:rPr>
  </w:style>
  <w:style w:type="character" w:styleId="Refdecomentrio">
    <w:name w:val="annotation reference"/>
    <w:semiHidden/>
    <w:rsid w:val="00AB33EA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B33E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B33E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AB33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B33E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186"/>
    <w:pPr>
      <w:widowControl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18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BA"/>
  </w:style>
  <w:style w:type="paragraph" w:styleId="Ttulo1">
    <w:name w:val="heading 1"/>
    <w:basedOn w:val="Normal"/>
    <w:next w:val="Normal"/>
    <w:link w:val="Ttulo1Char"/>
    <w:uiPriority w:val="9"/>
    <w:qFormat/>
    <w:rsid w:val="0045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6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A7B"/>
  </w:style>
  <w:style w:type="paragraph" w:styleId="Rodap">
    <w:name w:val="footer"/>
    <w:basedOn w:val="Normal"/>
    <w:link w:val="RodapChar"/>
    <w:uiPriority w:val="99"/>
    <w:unhideWhenUsed/>
    <w:rsid w:val="00941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A7B"/>
  </w:style>
  <w:style w:type="paragraph" w:styleId="Textodebalo">
    <w:name w:val="Balloon Text"/>
    <w:basedOn w:val="Normal"/>
    <w:link w:val="TextodebaloChar"/>
    <w:uiPriority w:val="99"/>
    <w:semiHidden/>
    <w:unhideWhenUsed/>
    <w:rsid w:val="0094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A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6">
    <w:name w:val="Medium List 2 Accent 6"/>
    <w:basedOn w:val="Tabelanormal"/>
    <w:uiPriority w:val="66"/>
    <w:rsid w:val="007A22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7A22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D069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E6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524E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4E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24E0"/>
    <w:rPr>
      <w:color w:val="0000FF" w:themeColor="hyperlink"/>
      <w:u w:val="single"/>
    </w:rPr>
  </w:style>
  <w:style w:type="character" w:customStyle="1" w:styleId="txtopico">
    <w:name w:val="tx_topico"/>
    <w:basedOn w:val="Fontepargpadro"/>
    <w:rsid w:val="00E432D3"/>
  </w:style>
  <w:style w:type="character" w:customStyle="1" w:styleId="highlight2">
    <w:name w:val="highlight2"/>
    <w:basedOn w:val="Fontepargpadro"/>
    <w:rsid w:val="001477C9"/>
    <w:rPr>
      <w:shd w:val="clear" w:color="auto" w:fill="F0E68C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F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F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emEspaamento">
    <w:name w:val="No Spacing"/>
    <w:link w:val="SemEspaamentoChar"/>
    <w:uiPriority w:val="1"/>
    <w:qFormat/>
    <w:rsid w:val="00615D5F"/>
    <w:pPr>
      <w:spacing w:after="0" w:line="240" w:lineRule="auto"/>
    </w:pPr>
  </w:style>
  <w:style w:type="table" w:styleId="SombreamentoMdio2-nfase5">
    <w:name w:val="Medium Shading 2 Accent 5"/>
    <w:basedOn w:val="Tabelanormal"/>
    <w:uiPriority w:val="64"/>
    <w:rsid w:val="00AA42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5">
    <w:name w:val="Light List Accent 5"/>
    <w:basedOn w:val="Tabelanormal"/>
    <w:uiPriority w:val="61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AA42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1">
    <w:name w:val="Lista Média 11"/>
    <w:basedOn w:val="Tabelanormal"/>
    <w:uiPriority w:val="65"/>
    <w:rsid w:val="000051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Mdio2-nfase3">
    <w:name w:val="Medium Shading 2 Accent 3"/>
    <w:basedOn w:val="Tabelanormal"/>
    <w:uiPriority w:val="64"/>
    <w:rsid w:val="000051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0051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9F18C0"/>
  </w:style>
  <w:style w:type="paragraph" w:styleId="Ttulo">
    <w:name w:val="Title"/>
    <w:basedOn w:val="Normal"/>
    <w:next w:val="Normal"/>
    <w:link w:val="TtuloChar"/>
    <w:qFormat/>
    <w:rsid w:val="00D41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D41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D41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extocinzaescuro1">
    <w:name w:val="textocinzaescuro1"/>
    <w:basedOn w:val="Fontepargpadro"/>
    <w:rsid w:val="00567E34"/>
    <w:rPr>
      <w:rFonts w:ascii="Verdana" w:hAnsi="Verdana" w:hint="default"/>
      <w:color w:val="333333"/>
    </w:rPr>
  </w:style>
  <w:style w:type="character" w:customStyle="1" w:styleId="highlight1">
    <w:name w:val="highlight1"/>
    <w:basedOn w:val="Fontepargpadro"/>
    <w:rsid w:val="007F5648"/>
    <w:rPr>
      <w:shd w:val="clear" w:color="auto" w:fill="F0E68C"/>
    </w:rPr>
  </w:style>
  <w:style w:type="character" w:styleId="RefernciaIntensa">
    <w:name w:val="Intense Reference"/>
    <w:basedOn w:val="Fontepargpadro"/>
    <w:uiPriority w:val="32"/>
    <w:qFormat/>
    <w:rsid w:val="004C4554"/>
    <w:rPr>
      <w:b/>
      <w:bCs/>
      <w:smallCaps/>
      <w:color w:val="C0504D" w:themeColor="accent2"/>
      <w:spacing w:val="5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F2087D"/>
    <w:rPr>
      <w:rFonts w:eastAsiaTheme="minorEastAsia"/>
      <w:i/>
      <w:iCs/>
      <w:color w:val="000000" w:themeColor="text1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2087D"/>
    <w:rPr>
      <w:rFonts w:eastAsiaTheme="minorEastAsia"/>
      <w:i/>
      <w:iCs/>
      <w:color w:val="000000" w:themeColor="text1"/>
      <w:lang w:eastAsia="pt-BR"/>
    </w:rPr>
  </w:style>
  <w:style w:type="paragraph" w:styleId="Reviso">
    <w:name w:val="Revision"/>
    <w:hidden/>
    <w:uiPriority w:val="99"/>
    <w:semiHidden/>
    <w:rsid w:val="00B6337B"/>
    <w:pPr>
      <w:spacing w:after="0" w:line="240" w:lineRule="auto"/>
    </w:pPr>
  </w:style>
  <w:style w:type="table" w:styleId="SombreamentoClaro-nfase1">
    <w:name w:val="Light Shading Accent 1"/>
    <w:basedOn w:val="Tabelanormal"/>
    <w:uiPriority w:val="60"/>
    <w:rsid w:val="00B81C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81C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Claro">
    <w:name w:val="Light Shading"/>
    <w:basedOn w:val="Tabelanormal"/>
    <w:uiPriority w:val="60"/>
    <w:rsid w:val="00534D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1">
    <w:name w:val="Medium Grid 1 Accent 1"/>
    <w:basedOn w:val="Tabelanormal"/>
    <w:uiPriority w:val="67"/>
    <w:rsid w:val="00534D9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mmarcadores">
    <w:name w:val="List Bullet"/>
    <w:basedOn w:val="Normal"/>
    <w:uiPriority w:val="99"/>
    <w:unhideWhenUsed/>
    <w:rsid w:val="001359B0"/>
    <w:pPr>
      <w:numPr>
        <w:numId w:val="15"/>
      </w:numPr>
      <w:contextualSpacing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A4701"/>
    <w:pPr>
      <w:spacing w:after="100"/>
      <w:ind w:left="1760"/>
    </w:pPr>
  </w:style>
  <w:style w:type="character" w:styleId="nfaseIntensa">
    <w:name w:val="Intense Emphasis"/>
    <w:basedOn w:val="Fontepargpadro"/>
    <w:uiPriority w:val="21"/>
    <w:qFormat/>
    <w:rsid w:val="004A4701"/>
    <w:rPr>
      <w:b/>
      <w:bCs/>
      <w:i/>
      <w:iCs/>
      <w:color w:val="4F81BD" w:themeColor="accent1"/>
    </w:rPr>
  </w:style>
  <w:style w:type="character" w:styleId="Refdecomentrio">
    <w:name w:val="annotation reference"/>
    <w:semiHidden/>
    <w:rsid w:val="00AB33EA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B33E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B33E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AB33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B33E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186"/>
    <w:pPr>
      <w:widowControl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18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Vigência 2013 -  2014</PublishDate>
  <Abstract/>
  <CompanyAddress/>
  <CompanyPhone/>
  <CompanyFax/>
  <CompanyEmail/>
</CoverPageProperties>
</file>

<file path=customXml/item2.xml><?xml version="1.0" encoding="utf-8"?>
<sisl xmlns:xsi="http://www.w3.org/2001/XMLSchema-instance" xmlns:xsd="http://www.w3.org/2001/XMLSchema" xmlns="http://www.boldonjames.com/2008/01/sie/internal/label" sislVersion="0" policy="18fbfd49-c8e6-4618-a77f-5ef25245836c">
  <element uid="4ecbf47d-2ec6-497d-85fc-f65b66e62fe7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70044-3B14-4F1C-8F55-AF540F31CB0E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514D397-3F6A-4348-A870-D699C6A0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Legislação do Trabalho e Acordos Coletivos</vt:lpstr>
    </vt:vector>
  </TitlesOfParts>
  <Company>CNH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Legislação do Trabalho e Acordos Coletivos</dc:title>
  <dc:subject>Brasil</dc:subject>
  <dc:creator>Ivan Mocelin</dc:creator>
  <cp:lastModifiedBy>MOCELIN Ivan</cp:lastModifiedBy>
  <cp:revision>4</cp:revision>
  <cp:lastPrinted>2015-07-13T15:03:00Z</cp:lastPrinted>
  <dcterms:created xsi:type="dcterms:W3CDTF">2016-05-19T15:17:00Z</dcterms:created>
  <dcterms:modified xsi:type="dcterms:W3CDTF">2016-05-19T15:43:00Z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bce6e0aa-6a8c-4098-9f29-b9fce993a116</vt:lpwstr>
  </property>
  <property fmtid="{D5CDD505-2E9C-101B-9397-08002B2CF9AE}" pid="3" name="bjSaver">
    <vt:lpwstr>gv9v5KyZcjUE31mjkMxdpEy1HxvPdNhg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xmlns="http://www.boldonjames.com/2008/01/sie/i</vt:lpwstr>
  </property>
  <property fmtid="{D5CDD505-2E9C-101B-9397-08002B2CF9AE}" pid="5" name="bjDocumentLabelXML-0">
    <vt:lpwstr>nternal/label"&gt;&lt;element uid="4ecbf47d-2ec6-497d-85fc-f65b66e62fe7" value="" /&gt;&lt;/sisl&gt;</vt:lpwstr>
  </property>
  <property fmtid="{D5CDD505-2E9C-101B-9397-08002B2CF9AE}" pid="6" name="bjDocumentSecurityLabel">
    <vt:lpwstr>CNH Industrial: GENERAL BUSINESS [Minor prejudice to Company from unauthorised disclosure.]</vt:lpwstr>
  </property>
  <property fmtid="{D5CDD505-2E9C-101B-9397-08002B2CF9AE}" pid="7" name="CNH-LabelledBy:">
    <vt:lpwstr>ng313,19/05/2016 12:43:38,GENERAL BUSINESS</vt:lpwstr>
  </property>
  <property fmtid="{D5CDD505-2E9C-101B-9397-08002B2CF9AE}" pid="8" name="CNH-Classification">
    <vt:lpwstr>[GENERAL BUSINESS]</vt:lpwstr>
  </property>
</Properties>
</file>