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author used shodan python API to search shodan query, so i actually check this API. it is straightforward.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Official website: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https://shodan.readthedocs.io/en/latest/index.html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API download: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https://developer.shodan.io/api/clients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Basic Shodan search program: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https://shodan.readthedocs.io/en/latest/examples/basic-search.html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-&gt; The API key is generated when you register an account. I created an account bc i'm not sure whether there would be any charge method or sth (weird thought but just in case).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 the API key i use : </w:t>
      </w:r>
      <w:r w:rsidDel="00000000" w:rsidR="00000000" w:rsidRPr="00000000">
        <w:rPr>
          <w:rtl w:val="0"/>
        </w:rPr>
        <w:t xml:space="preserve">sy3UmXUvE16OjS49q9VmKO8b5gzZOPCl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Useful info about shudan api search result: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result return a dictionary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Keys() of this dictionary: [u'matches', u'total']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matches : list with len(): len(result['matches'])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otal :  total number of results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list of matches is a dic with keys(): [u'_shodan', u'hash', u'os', u'ip', u'isp', u'port', u'hostnames', u'location', u'timestamp', u'domains', u'org', u'data', u'asn', u'transport', u'ip_str']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Location field is a dic with keys(): </w:t>
      </w:r>
      <w:r w:rsidDel="00000000" w:rsidR="00000000" w:rsidRPr="00000000">
        <w:rPr>
          <w:u w:val="single"/>
          <w:rtl w:val="0"/>
        </w:rPr>
        <w:t xml:space="preserve">result['matches'][0]['location'].keys() 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rtl w:val="0"/>
        </w:rPr>
        <w:t xml:space="preserve"> [u'city', u'region_code', u'area_code', u'longitude', u'country_code3', u'country_name', u'postal_code', u'dma_code', u'country_code', u'latitude']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That’s all i know for now, we could use these facets to filter data we need.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How to use the program: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terminal and direct to the dis.py file directory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 in (underlined part): </w:t>
      </w:r>
      <w:r w:rsidDel="00000000" w:rsidR="00000000" w:rsidRPr="00000000">
        <w:rPr>
          <w:u w:val="single"/>
          <w:rtl w:val="0"/>
        </w:rPr>
        <w:t xml:space="preserve">python dis.py A850+Telemetry+Gateway /BroadWeb/</w:t>
      </w:r>
      <w:r w:rsidDel="00000000" w:rsidR="00000000" w:rsidRPr="00000000">
        <w:rPr>
          <w:rtl w:val="0"/>
        </w:rPr>
        <w:t xml:space="preserve"> (could be any number of queries)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 query name and connection on terminal, create csv file named ‘results.csv’ (queries~connections) and ‘total.csv’(queries~country name, latitude, longitude, os, data, ip).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-&gt; So the followings are what i did and the result, i upload csv to this same folder (underline is the code you could copy and run on terminal):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Bruce$ </w:t>
      </w:r>
      <w:r w:rsidDel="00000000" w:rsidR="00000000" w:rsidRPr="00000000">
        <w:rPr>
          <w:u w:val="single"/>
          <w:rtl w:val="0"/>
        </w:rPr>
        <w:t xml:space="preserve">python dis.py A850+Telemetry+Gateway ABB+Webmodule Allen-Bradley /BroadWeb/ Cimetrics+Eplus+Web+Server CIMPLICITY CitectSCADA EIG+Embedded+Web+Server eiPortal EnergyICT HMS+AnyBus-S+WebServer i.LON ioLogik Modbus+Bridge ModbusGW Modicon+M340+CPU Niagara+Web+Server NovaTech+HTTPD Powerlink Reliance+4+Control+Server RTS+Scada RTU560 Simatic+HMI SIMATIC+NET Simatic+S7 SoftPLC TAC/Xenta WAGO webSCADA-Modbus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query name: Simatic+HMI Connections:  108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query name: SoftPLC Connections:  1196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query name: NovaTech+HTTPD Connections: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query name: Modbus+Bridge Connections:  103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query name: Allen-Bradley Connections:  5471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query name: EIG+Embedded+Web+Server Connections:  144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query name: Cimetrics+Eplus+Web+Server Connections:  11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query name: /BroadWeb/ Connections: 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query name: eiPortal Connections:  29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query name: SIMATIC+NET Connections:  223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query name: CIMPLICITY Connections:  39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query name: webSCADA-Modbus Connections: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query name: A850+Telemetry+Gateway Connections:  50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query name: EnergyICT Connections:  914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query name: TAC/Xenta Connections: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query name: Reliance+4+Control+Server Connections:  13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query name: Simatic+S7 Connections:  923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query name: i.LON Connections:  3314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query name: HMS+AnyBus-S+WebServer Connections:  49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query name: Niagara+Web+Server Connections:  27186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query name: Modicon+M340+CPU Connections:  70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query name: ABB+Webmodule Connections:  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query name: ioLogik Connections:  290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query name: CitectSCADA Connections: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query name: RTU560 Connections: 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query name: ModbusGW Connections:  71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query name: RTS+Scada Connections: 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query name: WAGO Connections:  174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query name: Powerlink Connections:  775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second time i run it: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python dis.py A850+Telemetry+Gateway ABB+Webmodule Allen-Bradley /BroadWeb/ Cimetrics+Eplus+Web+Server CIMPLICITY CitectSCADA EIG+Embedded+Web+Server eiPortal EnergyICT HMS+AnyBus-S+WebServer i.LON ioLogik Modbus+Bridge ModbusGW Modicon+M340+CPU Niagara+Web+Server NovaTech+HTTPD Powerlink Reliance+4+Control+Server RTS+Scada RTU560 Simatic+HMI SIMATIC+NET Simatic+S7 SoftPLC TAC/Xenta WAGO webSCADA-Modbus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Error: Please upgrade your API plan to use filters or paging.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 april 15: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For the purpose of research it is better to show the complete results. There are more interesting information we could use for research purpose.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&gt;&gt;&gt; sample['matches'][0]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{'_shodan': {'crawler': 'c9b639b99e5410a46f656e1508a68f1e6e5d6f99',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'id': 'c60399a0-5ac3-4344-bca3-3b677de83e3a',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'module': 'http',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'options': {}},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'asn': 'AS12716',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'data': 'HTTP/1.1 200 OK\r\nServer: ABB RTU560\r\nConnection: close\r\nContent-Type: text/html\r\nContent-Length: 341\r\n\r\n',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'deprecated': {'html': {'eol': '2016-12-31', 'new': 'http.html'},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'title': {'eol': '2016-12-31', 'new': 'http.title'}},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'domains': [],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'hash': -851157544,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'hostnames': [],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'http': {'components': {},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'host': '213.226.45.163',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'html': '&lt;html&gt;\r\n  &lt;head&gt;\r\n    &lt;title&gt;RTU560&lt;/title&gt;\r\n  &lt;/head&gt;\r\n  &lt;frameset cols="175,*"&gt;\r\n    &lt;frame name="menu" src="/ABBMain/Menu" scrolling="auto"&gt;\r\n    &lt;frame name="main" src="/fs/ssi/start.htm" scrolling="auto"&gt;\r\n    &lt;noframes&gt;\r\n      Your browser does not support frames, please use another browser!\r\n    &lt;/noframes&gt;\r\n  &lt;/frameset&gt;\r\n&lt;/html&gt;\r\n',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'html_hash': 1981634668,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'location': '/',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'redirects': [],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'robots': None,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'server': 'ABB RTU560',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'sitemap': None,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'title': 'RTU560'},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'ip': 3588369827,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'ip_str': '213.226.45.163',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'isp': 'Mobiltel Ead',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'location': {'area_code': None,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'city': None,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'country_code': 'BG',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'country_code3': 'BGR',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'country_name': 'Bulgaria',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'dma_code': None,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'latitude': 42.69999999999999,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'longitude': 23.33330000000001,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'postal_code': None,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'region_code': None},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'org': 'Mobiltel Ead',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'os': None,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'port': 80,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'timestamp': '2017-04-15T13:34:16.449036',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'title': 'RTU560',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'transport': 'tcp'}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shodan.readthedocs.io/en/latest/index.html" TargetMode="External"/><Relationship Id="rId6" Type="http://schemas.openxmlformats.org/officeDocument/2006/relationships/hyperlink" Target="https://developer.shodan.io/api/clients" TargetMode="External"/><Relationship Id="rId7" Type="http://schemas.openxmlformats.org/officeDocument/2006/relationships/hyperlink" Target="https://shodan.readthedocs.io/en/latest/examples/basic-search.html" TargetMode="External"/></Relationships>
</file>