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Dados do cotidiano: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residência;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do gás;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Horário de trabalho;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Dados da internet: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e-mail;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Velocidade de download/upload;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de conexão;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