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r w:rsidR="00257088" w:rsidRPr="00D91E45">
        <w:rPr>
          <w:rFonts w:ascii="Helvetica Neue" w:hAnsi="Helvetica Neue" w:cs="Helvetica Neue"/>
          <w:sz w:val="26"/>
          <w:szCs w:val="26"/>
          <w:highlight w:val="green"/>
        </w:rPr>
        <w:t>Caughly (1967) – ms has been updated.</w:t>
      </w:r>
    </w:p>
    <w:p w:rsidR="00975669" w:rsidRPr="009A7347" w:rsidRDefault="00975669" w:rsidP="00975669">
      <w:pPr>
        <w:pStyle w:val="ListParagraph"/>
        <w:numPr>
          <w:ilvl w:val="0"/>
          <w:numId w:val="1"/>
        </w:numPr>
        <w:rPr>
          <w:highlight w:val="green"/>
        </w:rPr>
      </w:pPr>
      <w:r w:rsidRPr="009A7347">
        <w:rPr>
          <w:highlight w:val="green"/>
        </w:rP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BK: Should we also add a Discussion section on “other MPM construction errors?” What else, besides innapropriate birth-pulse, should we include? BTW, does</w:t>
      </w:r>
      <w:r w:rsidR="00C51193">
        <w:t xml:space="preserve"> your paper from last year have anything to say about the effects of such an error?</w:t>
      </w:r>
    </w:p>
    <w:p w:rsidR="001A61E1" w:rsidRDefault="001A61E1" w:rsidP="00975669">
      <w:pPr>
        <w:pStyle w:val="ListParagraph"/>
        <w:numPr>
          <w:ilvl w:val="1"/>
          <w:numId w:val="1"/>
        </w:numPr>
      </w:pPr>
      <w:r>
        <w:t xml:space="preserve">MF: The paper published last year focuses on the conversion of age structured model into stage structured model. It deals with the error in calculating transition rate (our issue #2.3). We basically ignored the error associated with fertility because we decided to focus on it in the next paper. </w:t>
      </w:r>
    </w:p>
    <w:p w:rsidR="009A7347" w:rsidRDefault="009A7347" w:rsidP="00975669">
      <w:pPr>
        <w:pStyle w:val="ListParagraph"/>
        <w:numPr>
          <w:ilvl w:val="1"/>
          <w:numId w:val="1"/>
        </w:numPr>
      </w:pPr>
      <w:r>
        <w:t>BK: I have updated the ms to move all birth-flow text to the discussion (where it still needs to be reformulated); and have made a note about “other errors” in the Discussion.</w:t>
      </w:r>
    </w:p>
    <w:p w:rsidR="00975669" w:rsidRDefault="00975669" w:rsidP="00975669"/>
    <w:p w:rsidR="00975669" w:rsidRPr="009A7347" w:rsidRDefault="00975669" w:rsidP="00975669">
      <w:pPr>
        <w:pStyle w:val="ListParagraph"/>
        <w:numPr>
          <w:ilvl w:val="0"/>
          <w:numId w:val="1"/>
        </w:numPr>
        <w:rPr>
          <w:highlight w:val="yellow"/>
        </w:rPr>
      </w:pPr>
      <w:r w:rsidRPr="009A7347">
        <w:rPr>
          <w:highlight w:val="yellow"/>
        </w:rP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different from what ?</w:t>
      </w:r>
    </w:p>
    <w:p w:rsidR="00C51193" w:rsidRDefault="00C72AE0" w:rsidP="00B64823">
      <w:pPr>
        <w:pStyle w:val="ListParagraph"/>
        <w:numPr>
          <w:ilvl w:val="1"/>
          <w:numId w:val="1"/>
        </w:numPr>
      </w:pPr>
      <w:r>
        <w:t>[BK:] I think this whole sentence will disappear when we move the birth-flow issue to the discussion.</w:t>
      </w:r>
    </w:p>
    <w:p w:rsidR="009A7347" w:rsidRDefault="009A7347" w:rsidP="00B64823">
      <w:pPr>
        <w:pStyle w:val="ListParagraph"/>
        <w:numPr>
          <w:ilvl w:val="1"/>
          <w:numId w:val="1"/>
        </w:numPr>
      </w:pPr>
      <w:r>
        <w:lastRenderedPageBreak/>
        <w:t>BK: Birth-flow text has been moved to discussion; if this sentence persists there then we need to deal with it.</w:t>
      </w:r>
    </w:p>
    <w:p w:rsidR="00975669" w:rsidRDefault="00975669" w:rsidP="00975669"/>
    <w:p w:rsidR="00975669" w:rsidRPr="0034538E" w:rsidRDefault="00975669" w:rsidP="00975669">
      <w:pPr>
        <w:pStyle w:val="ListParagraph"/>
        <w:numPr>
          <w:ilvl w:val="0"/>
          <w:numId w:val="1"/>
        </w:numPr>
        <w:rPr>
          <w:highlight w:val="yellow"/>
        </w:rPr>
      </w:pPr>
      <w:r w:rsidRPr="0034538E">
        <w:rPr>
          <w:highlight w:val="yellow"/>
        </w:rP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1A61E1" w:rsidRDefault="001A61E1" w:rsidP="001B7230">
      <w:pPr>
        <w:pStyle w:val="ListParagraph"/>
        <w:numPr>
          <w:ilvl w:val="1"/>
          <w:numId w:val="1"/>
        </w:numPr>
      </w:pPr>
      <w:r>
        <w:t xml:space="preserve">[MF:] I think it makes sense. The “static life table” and “period life table” are equivalent in a sense that they are based on the survivorship estimated from the snapshot of the population distribution. It is also what we incorporate into MPM. </w:t>
      </w:r>
    </w:p>
    <w:p w:rsidR="00690600" w:rsidRDefault="00690600" w:rsidP="001B7230">
      <w:pPr>
        <w:pStyle w:val="ListParagraph"/>
        <w:numPr>
          <w:ilvl w:val="1"/>
          <w:numId w:val="1"/>
        </w:numPr>
      </w:pPr>
      <w:r>
        <w:t>BK: I don’t think that’s right. The period life table contains age-specific survivorship at a particular point in time, e.g., from CMR data. The population distribution snapshot (which ecologists call the static LT) cannot be used on its own to infer anything about survival.</w:t>
      </w:r>
    </w:p>
    <w:p w:rsidR="00634A74" w:rsidRDefault="00634A74" w:rsidP="001B7230">
      <w:pPr>
        <w:pStyle w:val="ListParagraph"/>
        <w:numPr>
          <w:ilvl w:val="1"/>
          <w:numId w:val="1"/>
        </w:numPr>
      </w:pPr>
      <w:r>
        <w:t>BK: but regardless, in reorganizing the preamble of section 2 I decided to leave the life table to 2.1.</w:t>
      </w:r>
    </w:p>
    <w:p w:rsidR="00232C5E" w:rsidRPr="0034538E" w:rsidRDefault="00975669" w:rsidP="00975669">
      <w:pPr>
        <w:pStyle w:val="ListParagraph"/>
        <w:numPr>
          <w:ilvl w:val="0"/>
          <w:numId w:val="1"/>
        </w:numPr>
        <w:rPr>
          <w:highlight w:val="green"/>
        </w:rPr>
      </w:pPr>
      <w:r>
        <w:t xml:space="preserve"> </w:t>
      </w:r>
      <w:r w:rsidR="00232C5E" w:rsidRPr="0034538E">
        <w:rPr>
          <w:highlight w:val="green"/>
        </w:rPr>
        <w:t xml:space="preserve">[MF:]I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34538E" w:rsidRDefault="0034538E" w:rsidP="00C72AE0">
      <w:pPr>
        <w:pStyle w:val="ListParagraph"/>
        <w:numPr>
          <w:ilvl w:val="1"/>
          <w:numId w:val="1"/>
        </w:numPr>
      </w:pPr>
      <w:r>
        <w:t>BK: This section is now greatly simplified.</w:t>
      </w:r>
    </w:p>
    <w:p w:rsidR="00C72AE0" w:rsidRDefault="00C72AE0" w:rsidP="00C72AE0">
      <w:pPr>
        <w:pStyle w:val="ListParagraph"/>
        <w:ind w:left="1440"/>
      </w:pPr>
    </w:p>
    <w:p w:rsidR="00B64823" w:rsidRPr="00522B18" w:rsidRDefault="00B64823" w:rsidP="00232C5E">
      <w:pPr>
        <w:pStyle w:val="ListParagraph"/>
        <w:numPr>
          <w:ilvl w:val="0"/>
          <w:numId w:val="1"/>
        </w:numPr>
        <w:rPr>
          <w:highlight w:val="green"/>
        </w:rPr>
      </w:pPr>
      <w:r w:rsidRPr="00522B18">
        <w:rPr>
          <w:highlight w:val="green"/>
        </w:rPr>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r w:rsidR="00942864">
        <w:t xml:space="preserve"> I have implemented this (and ensured that we are us</w:t>
      </w:r>
      <w:r w:rsidR="00522B18">
        <w:t>ing fertility rather than reproduction to talk about it).</w:t>
      </w:r>
    </w:p>
    <w:p w:rsidR="00232C5E" w:rsidRDefault="00232C5E" w:rsidP="00232C5E"/>
    <w:p w:rsidR="00A47519" w:rsidRPr="00041A94" w:rsidRDefault="00985D0C" w:rsidP="00B64823">
      <w:pPr>
        <w:pStyle w:val="ListParagraph"/>
        <w:numPr>
          <w:ilvl w:val="0"/>
          <w:numId w:val="1"/>
        </w:numPr>
        <w:rPr>
          <w:highlight w:val="green"/>
        </w:rPr>
      </w:pPr>
      <w:r w:rsidRPr="00041A94">
        <w:rPr>
          <w:highlight w:val="green"/>
        </w:rPr>
        <w:t>[RSG:] Include lx in discussion of life table</w:t>
      </w:r>
    </w:p>
    <w:p w:rsidR="000C0CCF" w:rsidRDefault="000C0CCF" w:rsidP="000C0CCF">
      <w:pPr>
        <w:pStyle w:val="ListParagraph"/>
        <w:numPr>
          <w:ilvl w:val="1"/>
          <w:numId w:val="1"/>
        </w:numPr>
      </w:pPr>
      <w:r>
        <w:lastRenderedPageBreak/>
        <w:t>[BK:] I am not averse to this, although the lx terms are only used to construct the Px terms. I’m also not sure that lx is meaningful in a stage structured representation. Masami, do you have thoughts? If we do this, then my preferences would be to define Px = l_{x+1}/l_x for both pre- and post-breeding census models (contra Caswell eq. 2.40), so that we use P_0 for newborn survival. (and yes, we are using sigma rather than P)</w:t>
      </w:r>
      <w:r w:rsidR="0079552D">
        <w:t xml:space="preserve"> [MF:] I think this is fine with me. </w:t>
      </w:r>
    </w:p>
    <w:p w:rsidR="00B07BBC" w:rsidRDefault="00B07BBC" w:rsidP="000C0CCF">
      <w:pPr>
        <w:pStyle w:val="ListParagraph"/>
        <w:numPr>
          <w:ilvl w:val="1"/>
          <w:numId w:val="1"/>
        </w:numPr>
      </w:pPr>
      <w:r>
        <w:t>[BK:] Regarding notation: I noticed that in your recent paper you used s_x (for age structure) and S_x (for stage structure) to denote survival. Should we use that instead? I only used sigma because that’s what Caswell uses in the stage-structured models.</w:t>
      </w:r>
    </w:p>
    <w:p w:rsidR="0079552D" w:rsidRDefault="0079552D" w:rsidP="000C0CCF">
      <w:pPr>
        <w:pStyle w:val="ListParagraph"/>
        <w:numPr>
          <w:ilvl w:val="1"/>
          <w:numId w:val="1"/>
        </w:numPr>
      </w:pPr>
      <w:r>
        <w:t>[MF:] I do NOT suggest following my notation. My choice of symbol</w:t>
      </w:r>
      <w:r w:rsidR="00A7160D">
        <w:t>s</w:t>
      </w:r>
      <w:r>
        <w:t xml:space="preserve"> is not consistent with anything because I quit following symbols in any particular subjects. My papers get reviewed by statistician, theoretical ecologists, fishery biologists, etc.  No matter what symbol I use, I am criticized! </w:t>
      </w:r>
    </w:p>
    <w:p w:rsidR="00E437F1" w:rsidRDefault="00E437F1" w:rsidP="000C0CCF">
      <w:pPr>
        <w:pStyle w:val="ListParagraph"/>
        <w:numPr>
          <w:ilvl w:val="1"/>
          <w:numId w:val="1"/>
        </w:numPr>
      </w:pPr>
      <w:r>
        <w:t xml:space="preserve">BK: So, I think I do not want to use lx. </w:t>
      </w:r>
      <w:r w:rsidR="00041A94">
        <w:t>It is not used as an input to the MPM, and its only relevance is to the case where data on survival come from following a cohort, which I think is not all that common.</w:t>
      </w:r>
    </w:p>
    <w:p w:rsidR="00B64823" w:rsidRPr="006A47B7" w:rsidRDefault="00B64823" w:rsidP="00B64823">
      <w:pPr>
        <w:pStyle w:val="ListParagraph"/>
        <w:numPr>
          <w:ilvl w:val="0"/>
          <w:numId w:val="1"/>
        </w:numPr>
        <w:rPr>
          <w:highlight w:val="green"/>
        </w:rPr>
      </w:pPr>
      <w:r w:rsidRPr="006A47B7">
        <w:rPr>
          <w:highlight w:val="green"/>
        </w:rPr>
        <w:t>“survival (often denoted $P_x$ (most common, but has a different meaning in stage-structured models), $s_x$, or $\sigma_x$, where $x$ is the age or stage; we will use $\sigma_x$)”</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[“age or stage”] is a bit confusing after contrasting these two formalisms in the previous  paragraphs.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r>
        <w:rPr>
          <w:rFonts w:ascii="Helvetica" w:hAnsi="Helvetica" w:cs="Helvetica"/>
          <w:i/>
          <w:iCs/>
          <w:color w:val="000000"/>
        </w:rPr>
        <w:t>generalised sense</w:t>
      </w:r>
      <w:r>
        <w:rPr>
          <w:rFonts w:ascii="Helvetica" w:hAnsi="Helvetica" w:cs="Helvetica"/>
          <w:color w:val="000000"/>
        </w:rPr>
        <w:t xml:space="preserve">, so that  the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[LGF:] Could you please avoid the hierarchical brackets ?</w:t>
      </w:r>
    </w:p>
    <w:p w:rsidR="00675190" w:rsidRPr="0079552D" w:rsidRDefault="00675190" w:rsidP="00B64823">
      <w:pPr>
        <w:pStyle w:val="ListParagraph"/>
        <w:numPr>
          <w:ilvl w:val="1"/>
          <w:numId w:val="1"/>
        </w:numPr>
      </w:pPr>
      <w:r>
        <w:rPr>
          <w:rFonts w:ascii="Helvetica" w:hAnsi="Helvetica" w:cs="Helvetica"/>
          <w:color w:val="000000"/>
        </w:rPr>
        <w:t>[BK:] I’m thinking that we may want to use different notation for age and stage structure, as in F&amp;D-L. Masami, do you have an opinion on this (I assume you’d be in favor)?</w:t>
      </w:r>
    </w:p>
    <w:p w:rsidR="0079552D" w:rsidRPr="00041A94" w:rsidRDefault="0079552D" w:rsidP="00B64823">
      <w:pPr>
        <w:pStyle w:val="ListParagraph"/>
        <w:numPr>
          <w:ilvl w:val="1"/>
          <w:numId w:val="1"/>
        </w:numPr>
      </w:pPr>
      <w:r>
        <w:rPr>
          <w:rFonts w:ascii="Helvetica" w:hAnsi="Helvetica" w:cs="Helvetica"/>
          <w:color w:val="000000"/>
        </w:rPr>
        <w:t xml:space="preserve">[MF:] I am fine </w:t>
      </w:r>
      <w:r w:rsidR="00CE60BA">
        <w:rPr>
          <w:rFonts w:ascii="Helvetica" w:hAnsi="Helvetica" w:cs="Helvetica"/>
          <w:color w:val="000000"/>
        </w:rPr>
        <w:t xml:space="preserve">whatever you decide to do. Perhaps, we could use sigma and s are survival probability for age and stage structured model, and P and G for elements of stage structured population matrices. Again, this is just a suggestion, and I do not have any strong preference. </w:t>
      </w:r>
    </w:p>
    <w:p w:rsidR="00041A94" w:rsidRDefault="00041A94" w:rsidP="00B64823">
      <w:pPr>
        <w:pStyle w:val="ListParagraph"/>
        <w:numPr>
          <w:ilvl w:val="1"/>
          <w:numId w:val="1"/>
        </w:numPr>
      </w:pPr>
      <w:r>
        <w:rPr>
          <w:rFonts w:ascii="Helvetica" w:hAnsi="Helvetica" w:cs="Helvetica"/>
          <w:color w:val="000000"/>
        </w:rPr>
        <w:t xml:space="preserve">BK: the </w:t>
      </w:r>
      <w:r w:rsidR="006A47B7">
        <w:rPr>
          <w:rFonts w:ascii="Helvetica" w:hAnsi="Helvetica" w:cs="Helvetica"/>
          <w:color w:val="000000"/>
        </w:rPr>
        <w:t>hierarchical brackets have been removed, and I tried to separate notation for age and stage</w:t>
      </w:r>
    </w:p>
    <w:p w:rsidR="00232C5E" w:rsidRDefault="00232C5E" w:rsidP="00232C5E"/>
    <w:p w:rsidR="00232C5E" w:rsidRPr="003E6F88" w:rsidRDefault="00232C5E" w:rsidP="00232C5E">
      <w:pPr>
        <w:pStyle w:val="ListParagraph"/>
        <w:numPr>
          <w:ilvl w:val="0"/>
          <w:numId w:val="1"/>
        </w:numPr>
        <w:rPr>
          <w:highlight w:val="yellow"/>
        </w:rPr>
      </w:pPr>
      <w:r w:rsidRPr="003E6F88">
        <w:rPr>
          <w:highlight w:val="yellow"/>
        </w:rP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[MF:] 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lastRenderedPageBreak/>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parents  laying eggs).  </w:t>
      </w:r>
    </w:p>
    <w:p w:rsidR="00232C5E" w:rsidRDefault="00232C5E" w:rsidP="00232C5E"/>
    <w:p w:rsidR="00232C5E" w:rsidRDefault="00232C5E" w:rsidP="00232C5E">
      <w:pPr>
        <w:pStyle w:val="ListParagraph"/>
        <w:numPr>
          <w:ilvl w:val="1"/>
          <w:numId w:val="1"/>
        </w:numPr>
      </w:pPr>
      <w:r>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8C651C" w:rsidRDefault="008C651C" w:rsidP="008C651C">
      <w:pPr>
        <w:pStyle w:val="ListParagraph"/>
      </w:pPr>
    </w:p>
    <w:p w:rsidR="008C651C" w:rsidRDefault="008C651C" w:rsidP="00232C5E">
      <w:pPr>
        <w:pStyle w:val="ListParagraph"/>
        <w:numPr>
          <w:ilvl w:val="1"/>
          <w:numId w:val="1"/>
        </w:numPr>
      </w:pPr>
      <w:r>
        <w:t>BK: I’ve added a definition of age to the section 2 preamble</w:t>
      </w:r>
      <w:r w:rsidR="003E6F88">
        <w:t>. Do you want to say anything more about this in the discussion?</w:t>
      </w:r>
    </w:p>
    <w:p w:rsidR="00232C5E" w:rsidRDefault="00232C5E" w:rsidP="00232C5E"/>
    <w:p w:rsidR="00232C5E" w:rsidRPr="00387F79" w:rsidRDefault="00232C5E" w:rsidP="00232C5E">
      <w:pPr>
        <w:pStyle w:val="ListParagraph"/>
        <w:numPr>
          <w:ilvl w:val="0"/>
          <w:numId w:val="1"/>
        </w:numPr>
        <w:rPr>
          <w:highlight w:val="green"/>
        </w:rPr>
      </w:pPr>
      <w:r w:rsidRPr="00387F79">
        <w:rPr>
          <w:highlight w:val="green"/>
        </w:rP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 xml:space="preserve">[MF:]I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Pr="00CE60BA"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Thus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CE60BA" w:rsidRPr="00387F79" w:rsidRDefault="00CE60BA" w:rsidP="00232C5E">
      <w:pPr>
        <w:pStyle w:val="ListParagraph"/>
        <w:numPr>
          <w:ilvl w:val="1"/>
          <w:numId w:val="1"/>
        </w:numPr>
      </w:pPr>
      <w:r>
        <w:rPr>
          <w:rFonts w:eastAsiaTheme="minorEastAsia"/>
        </w:rPr>
        <w:t xml:space="preserve">[MF:] As long as we clearly define age and subscript, I do not have any objection. </w:t>
      </w:r>
    </w:p>
    <w:p w:rsidR="00387F79" w:rsidRDefault="00387F79" w:rsidP="00232C5E">
      <w:pPr>
        <w:pStyle w:val="ListParagraph"/>
        <w:numPr>
          <w:ilvl w:val="1"/>
          <w:numId w:val="1"/>
        </w:numPr>
      </w:pPr>
      <w:r>
        <w:rPr>
          <w:rFonts w:eastAsiaTheme="minorEastAsia"/>
        </w:rPr>
        <w:t>BK: this also is now defined in the section 2 preamble.</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 xml:space="preserve">[MF:]I think maturity is not necessarily equivalent to reproduction. we could define maturity as the state of individuals that potentially allow them to reproduce in the next reproductive season. We can simply reduce the duration </w:t>
      </w:r>
      <w:r>
        <w:lastRenderedPageBreak/>
        <w:t xml:space="preserve">in the pre-mature stage especially if survival rate changes one time-step before the first reproduction. </w:t>
      </w:r>
    </w:p>
    <w:p w:rsidR="00E412C0" w:rsidRDefault="0040620F" w:rsidP="00232C5E">
      <w:pPr>
        <w:pStyle w:val="ListParagraph"/>
        <w:numPr>
          <w:ilvl w:val="1"/>
          <w:numId w:val="1"/>
        </w:numPr>
      </w:pPr>
      <w:r>
        <w:t>[BK:]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F_x = s_x * m_x gives first reproduction at age “almost x+1” rather than age x</w:t>
      </w:r>
    </w:p>
    <w:p w:rsidR="00CE60BA" w:rsidRDefault="00CE60BA" w:rsidP="00232C5E">
      <w:pPr>
        <w:pStyle w:val="ListParagraph"/>
        <w:numPr>
          <w:ilvl w:val="1"/>
          <w:numId w:val="1"/>
        </w:numPr>
      </w:pPr>
      <w:r>
        <w:t>[MF:]</w:t>
      </w:r>
      <w:r w:rsidR="004F3E53">
        <w:t xml:space="preserve"> T</w:t>
      </w:r>
      <w:r>
        <w:t xml:space="preserve">his is an issue of how organisms change survival relative to when organisms start reproducing. </w:t>
      </w:r>
      <w:r w:rsidR="004F3E53">
        <w:t xml:space="preserve">If organisms change survival one time step before reproduction, then we can simply reduce the time step of pre-mature stage by one from your model. Then, the first reproduction is still at age x without letting pre-mature stage to reproduce. The model you described is needed if the survival rate changes immediately after the reproduction. However, we probably do not have to get into this issue in this paper. The main point of the paper is to make sure that the duration between the birth and </w:t>
      </w:r>
      <w:r w:rsidR="008F5BE0">
        <w:t xml:space="preserve">the average time to the </w:t>
      </w:r>
      <w:r w:rsidR="004F3E53">
        <w:t>first reproduction needs to be incorporate</w:t>
      </w:r>
      <w:r w:rsidR="00A7160D">
        <w:t xml:space="preserve">d correctly, and we present one way to do it. </w:t>
      </w:r>
      <w:r w:rsidR="004F3E53">
        <w:t xml:space="preserve">   </w:t>
      </w:r>
    </w:p>
    <w:p w:rsidR="00150264" w:rsidRDefault="00150264" w:rsidP="00232C5E">
      <w:pPr>
        <w:pStyle w:val="ListParagraph"/>
        <w:numPr>
          <w:ilvl w:val="1"/>
          <w:numId w:val="1"/>
        </w:numPr>
      </w:pPr>
      <w:r>
        <w:t>[BK:] For stage structured models I’ve explicitly define “adulthood” as “becoming capable of reproduction.”</w:t>
      </w:r>
      <w:r w:rsidR="00876F28">
        <w:t xml:space="preserve"> I’ve also included language that assigning adult survival to last-year juveniles might or might not be desireable.</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[MF:]This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lastRenderedPageBreak/>
        <w:t xml:space="preserve">[BK:] </w:t>
      </w:r>
      <w:r w:rsidR="0082199E">
        <w:t>So my preference would be to stick with the standard approach in the main text (but can mention that there are others). If you like we can add a paragraph about your preferred approach in the discussion. Do you have experience suggesting that your approach is more easily understood than the standard one?</w:t>
      </w:r>
    </w:p>
    <w:p w:rsidR="00285601" w:rsidRDefault="00285601" w:rsidP="00232C5E">
      <w:pPr>
        <w:pStyle w:val="ListParagraph"/>
        <w:numPr>
          <w:ilvl w:val="1"/>
          <w:numId w:val="1"/>
        </w:numPr>
      </w:pPr>
      <w:r>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8F5BE0" w:rsidRDefault="008F5BE0" w:rsidP="00232C5E">
      <w:pPr>
        <w:pStyle w:val="ListParagraph"/>
        <w:numPr>
          <w:ilvl w:val="1"/>
          <w:numId w:val="1"/>
        </w:numPr>
      </w:pPr>
      <w:r>
        <w:t xml:space="preserve">[MF:] Let’s stick with the way we have now. I agree that </w:t>
      </w:r>
      <w:r w:rsidR="002D707E">
        <w:t xml:space="preserve">the </w:t>
      </w:r>
      <w:r>
        <w:t xml:space="preserve">discussion can be a bit confusing. For the type of the audience we are targeting, we do not want to introduce too many problems to digest. </w:t>
      </w:r>
    </w:p>
    <w:p w:rsidR="00876F28" w:rsidRDefault="00876F28" w:rsidP="00232C5E">
      <w:pPr>
        <w:pStyle w:val="ListParagraph"/>
        <w:numPr>
          <w:ilvl w:val="1"/>
          <w:numId w:val="1"/>
        </w:numPr>
      </w:pPr>
      <w:r>
        <w:t>[BK:] I have mentioned that there are other workarounds (just as there is the re-indexing gambit in age-structured models).</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 xml:space="preserve">[MF:]I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[BK:] To me, privileging the final age within the stage to get the next stage’s survival seems somewhat arbitrary (why not break the class up further?</w:t>
      </w:r>
      <w:r w:rsidR="00910A1B">
        <w:t xml:space="preserve"> Or just go all the way to the Leslie model?</w:t>
      </w:r>
      <w:r>
        <w:t>), and if adults also grow, such that the actual first-year adults are smaller and thus have lower survival than the adult mean, then the mean adult survival might not be any better a representation of last-year juvenile survival than is the mean juvenile survival.</w:t>
      </w:r>
    </w:p>
    <w:p w:rsidR="008F5BE0" w:rsidRDefault="008F5BE0" w:rsidP="00232C5E">
      <w:pPr>
        <w:pStyle w:val="ListParagraph"/>
        <w:numPr>
          <w:ilvl w:val="1"/>
          <w:numId w:val="1"/>
        </w:numPr>
      </w:pPr>
      <w:r>
        <w:t xml:space="preserve">[MF:] Yes, I agree with you. I think I just commented that in many situations, imposing the constraint is not necessarily a problem. </w:t>
      </w:r>
      <w:r w:rsidR="00F7468A">
        <w:t xml:space="preserve">For the readers who </w:t>
      </w:r>
      <w:r w:rsidR="00A43D97">
        <w:t xml:space="preserve">do </w:t>
      </w:r>
      <w:r w:rsidR="00F7468A">
        <w:t xml:space="preserve">not see the constraint </w:t>
      </w:r>
      <w:r w:rsidR="00A43D97">
        <w:t>is a</w:t>
      </w:r>
      <w:r w:rsidR="00F7468A">
        <w:t xml:space="preserve"> problem, the statement may be felt strange. </w:t>
      </w:r>
    </w:p>
    <w:p w:rsidR="00876F28" w:rsidRDefault="00876F28" w:rsidP="00232C5E">
      <w:pPr>
        <w:pStyle w:val="ListParagraph"/>
        <w:numPr>
          <w:ilvl w:val="1"/>
          <w:numId w:val="1"/>
        </w:numPr>
      </w:pPr>
      <w:r>
        <w:lastRenderedPageBreak/>
        <w:t>BK: I’ve added the caveat that giving adult survival to old juveniles might or might not be desireable.</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[MF]"can" or "may" or conditional statement like "unless the duration in juvenile stage is reduced" [this is related to the "embracing this 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models. </w:t>
      </w:r>
      <w:r>
        <w:t>In effect, your solution creates a</w:t>
      </w:r>
      <w:r w:rsidR="007B3BB7">
        <w:t xml:space="preserve"> (virtual)</w:t>
      </w:r>
      <w:r>
        <w:t xml:space="preserve"> one-year “pre-adult” stage to replace the last year of the juvenile stage. You would implement that by lumping it with the adults, as it has adult demography. But when moving to the pre-breeding formulation, that stage has to be explicitly modeled, as it </w:t>
      </w:r>
      <w:r w:rsidR="007B3BB7">
        <w:t>h</w:t>
      </w:r>
      <w:r>
        <w:t xml:space="preserve">as the adult survival but still has a zero fertility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852127" w:rsidRDefault="00852127" w:rsidP="004D0E50">
      <w:pPr>
        <w:pStyle w:val="ListParagraph"/>
        <w:numPr>
          <w:ilvl w:val="1"/>
          <w:numId w:val="1"/>
        </w:numPr>
      </w:pPr>
      <w:r>
        <w:t>[MF:] We probably do not want to get into this issue in the paper</w:t>
      </w:r>
      <w:r w:rsidR="00DD3A56">
        <w:t>.</w:t>
      </w:r>
      <w:r>
        <w:t xml:space="preserve"> </w:t>
      </w:r>
      <w:r w:rsidR="00A7160D">
        <w:t>Assignment of “stage” in a stage</w:t>
      </w:r>
      <w:r w:rsidR="00DD3A56">
        <w:t>-</w:t>
      </w:r>
      <w:r w:rsidR="00A7160D">
        <w:t xml:space="preserve">structured model should be done by grouping them based on survival rate and/or reproductive rate. </w:t>
      </w:r>
      <w:r w:rsidR="00DD3A56">
        <w:t xml:space="preserve">We can just focus on the cases in which both can change </w:t>
      </w:r>
      <w:r w:rsidR="00A43D97">
        <w:t xml:space="preserve">only </w:t>
      </w:r>
      <w:r w:rsidR="00DD3A56">
        <w:t>at the same time in this paper. Then, every</w:t>
      </w:r>
      <w:r w:rsidR="00A43D97">
        <w:t>thing you described make</w:t>
      </w:r>
      <w:r w:rsidR="00EF625B">
        <w:t>s</w:t>
      </w:r>
      <w:r w:rsidR="00A43D97">
        <w:t xml:space="preserve"> sense.</w:t>
      </w:r>
    </w:p>
    <w:p w:rsidR="00876F28" w:rsidRDefault="00876F28" w:rsidP="00876F28">
      <w:pPr>
        <w:pStyle w:val="ListParagraph"/>
        <w:numPr>
          <w:ilvl w:val="1"/>
          <w:numId w:val="1"/>
        </w:numPr>
      </w:pPr>
      <w:r>
        <w:t>BK: I’ve added “</w:t>
      </w:r>
      <w:r w:rsidRPr="00876F28">
        <w:t>(or having another workaround to the problem)</w:t>
      </w:r>
      <w:r>
        <w:t>”.</w:t>
      </w:r>
      <w:bookmarkStart w:id="0" w:name="_GoBack"/>
      <w:bookmarkEnd w:id="0"/>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p>
    <w:p w:rsidR="00902688" w:rsidRPr="00C000D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 Perhaps use “time-series data”</w:t>
      </w:r>
    </w:p>
    <w:p w:rsidR="00C000D8" w:rsidRPr="00852127" w:rsidRDefault="00C000D8" w:rsidP="00902688">
      <w:pPr>
        <w:pStyle w:val="ListParagraph"/>
        <w:numPr>
          <w:ilvl w:val="1"/>
          <w:numId w:val="4"/>
        </w:numPr>
      </w:pPr>
      <w:r>
        <w:rPr>
          <w:rFonts w:ascii="Helvetica" w:hAnsi="Helvetica" w:cs="Helvetica"/>
          <w:color w:val="000000"/>
        </w:rPr>
        <w:t>[BK:] I propose to use “repeated observations of marked individuals”</w:t>
      </w:r>
    </w:p>
    <w:p w:rsidR="00852127" w:rsidRPr="00902688" w:rsidRDefault="00852127" w:rsidP="00902688">
      <w:pPr>
        <w:pStyle w:val="ListParagraph"/>
        <w:numPr>
          <w:ilvl w:val="1"/>
          <w:numId w:val="4"/>
        </w:numPr>
      </w:pPr>
      <w:r>
        <w:t xml:space="preserve">[MF:] It is a good solution although I do not see the problem with “longitudinal” either. </w:t>
      </w:r>
      <w:r w:rsidR="00F7468A">
        <w:t xml:space="preserve">I think most population ecologists dealing with data would understand. </w:t>
      </w:r>
    </w:p>
    <w:p w:rsidR="00902688" w:rsidRDefault="00902688" w:rsidP="008F4A04">
      <w:pPr>
        <w:pStyle w:val="ListParagraph"/>
        <w:numPr>
          <w:ilvl w:val="0"/>
          <w:numId w:val="4"/>
        </w:numPr>
      </w:pPr>
      <w:r>
        <w:lastRenderedPageBreak/>
        <w:t>“</w:t>
      </w:r>
      <w:r w:rsidR="008F4A04" w:rsidRPr="008F4A04">
        <w:t>Check Caswell's actual wording</w:t>
      </w:r>
      <w:r w:rsidR="008F4A04">
        <w:t>” [for 1/T model]</w:t>
      </w:r>
    </w:p>
    <w:p w:rsidR="008F4A04" w:rsidRPr="002216C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2216C4" w:rsidRPr="002216C4" w:rsidRDefault="002216C4" w:rsidP="008F4A04">
      <w:pPr>
        <w:pStyle w:val="ListParagraph"/>
        <w:numPr>
          <w:ilvl w:val="1"/>
          <w:numId w:val="4"/>
        </w:numPr>
      </w:pPr>
      <w:r>
        <w:rPr>
          <w:rFonts w:ascii="Helvetica" w:hAnsi="Helvetica" w:cs="Helvetica"/>
          <w:color w:val="000000"/>
        </w:rPr>
        <w:t xml:space="preserve">[BEK:] Actually the “identified individuals” data does </w:t>
      </w:r>
      <w:r w:rsidRPr="002216C4">
        <w:rPr>
          <w:rFonts w:ascii="Helvetica" w:hAnsi="Helvetica" w:cs="Helvetica"/>
          <w:b/>
          <w:bCs/>
          <w:color w:val="000000"/>
        </w:rPr>
        <w:t>not</w:t>
      </w:r>
      <w:r>
        <w:rPr>
          <w:rFonts w:ascii="Helvetica" w:hAnsi="Helvetica" w:cs="Helvetica"/>
          <w:color w:val="000000"/>
        </w:rPr>
        <w:t xml:space="preserve"> solve the problem; this is the “longitudinal data” mentioned above. Maybe we need to explicitly include this approach here?</w:t>
      </w:r>
    </w:p>
    <w:p w:rsidR="002216C4" w:rsidRPr="002216C4" w:rsidRDefault="002216C4" w:rsidP="008F4A04">
      <w:pPr>
        <w:pStyle w:val="ListParagraph"/>
        <w:numPr>
          <w:ilvl w:val="1"/>
          <w:numId w:val="4"/>
        </w:numPr>
      </w:pPr>
      <w:r>
        <w:rPr>
          <w:rFonts w:ascii="Helvetica" w:hAnsi="Helvetica" w:cs="Helvetica"/>
          <w:color w:val="000000"/>
        </w:rPr>
        <w:t>[BEK:] Regarding what Caswell says about the 1/T model (which he calls the “geometric distribution” (section 6.4.1):</w:t>
      </w:r>
    </w:p>
    <w:p w:rsidR="002216C4" w:rsidRPr="002216C4" w:rsidRDefault="002216C4" w:rsidP="002216C4">
      <w:pPr>
        <w:pStyle w:val="ListParagraph"/>
        <w:numPr>
          <w:ilvl w:val="2"/>
          <w:numId w:val="4"/>
        </w:numPr>
      </w:pPr>
      <w:r>
        <w:rPr>
          <w:rFonts w:ascii="Helvetica" w:hAnsi="Helvetica" w:cs="Helvetica"/>
          <w:color w:val="000000"/>
        </w:rPr>
        <w:t>It is the first solution he offers</w:t>
      </w:r>
    </w:p>
    <w:p w:rsidR="002216C4" w:rsidRPr="002216C4" w:rsidRDefault="002216C4" w:rsidP="002216C4">
      <w:pPr>
        <w:pStyle w:val="ListParagraph"/>
        <w:numPr>
          <w:ilvl w:val="2"/>
          <w:numId w:val="4"/>
        </w:numPr>
      </w:pPr>
      <w:r>
        <w:rPr>
          <w:rFonts w:ascii="Helvetica" w:hAnsi="Helvetica" w:cs="Helvetica"/>
          <w:color w:val="000000"/>
        </w:rPr>
        <w:t>He calls it “the simplest approximation”</w:t>
      </w:r>
    </w:p>
    <w:p w:rsidR="002216C4" w:rsidRPr="00F7468A" w:rsidRDefault="005B789A" w:rsidP="002216C4">
      <w:pPr>
        <w:pStyle w:val="ListParagraph"/>
        <w:numPr>
          <w:ilvl w:val="2"/>
          <w:numId w:val="4"/>
        </w:numPr>
      </w:pPr>
      <w:r>
        <w:rPr>
          <w:rFonts w:ascii="Helvetica" w:hAnsi="Helvetica" w:cs="Helvetica"/>
          <w:color w:val="000000"/>
        </w:rPr>
        <w:t xml:space="preserve">He closes by saying “Intuitively, if the average duration of the stage is Tbar_i, then during each time interval a fraction Tbar_i^{-1} of the individuals must grow to the next stage.” Of course, that </w:t>
      </w:r>
      <w:r w:rsidR="00611307">
        <w:rPr>
          <w:rFonts w:ascii="Helvetica" w:hAnsi="Helvetica" w:cs="Helvetica"/>
          <w:color w:val="000000"/>
        </w:rPr>
        <w:t>“</w:t>
      </w:r>
      <w:r>
        <w:rPr>
          <w:rFonts w:ascii="Helvetica" w:hAnsi="Helvetica" w:cs="Helvetica"/>
          <w:color w:val="000000"/>
        </w:rPr>
        <w:t>intuition</w:t>
      </w:r>
      <w:r w:rsidR="00611307">
        <w:rPr>
          <w:rFonts w:ascii="Helvetica" w:hAnsi="Helvetica" w:cs="Helvetica"/>
          <w:color w:val="000000"/>
        </w:rPr>
        <w:t>”</w:t>
      </w:r>
      <w:r>
        <w:rPr>
          <w:rFonts w:ascii="Helvetica" w:hAnsi="Helvetica" w:cs="Helvetica"/>
          <w:color w:val="000000"/>
        </w:rPr>
        <w:t xml:space="preserve"> is correct only if S/lambda=1, but he doesn’t say that!</w:t>
      </w:r>
    </w:p>
    <w:p w:rsidR="00F7468A" w:rsidRPr="008F4A04" w:rsidRDefault="00F7468A" w:rsidP="00F7468A">
      <w:pPr>
        <w:ind w:left="1440"/>
      </w:pPr>
      <w:r>
        <w:t>[MF:] We should state that 1/T model is derived by setting S/lambda=1</w:t>
      </w:r>
      <w:r w:rsidR="00DD3A56">
        <w:t xml:space="preserve">. It will clarify why 1/T is not always a good approximation. </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Helvetica Neue">
    <w:altName w:val="Myriad Pro"/>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5E"/>
    <w:rsid w:val="00033E92"/>
    <w:rsid w:val="00041A94"/>
    <w:rsid w:val="000C0CCF"/>
    <w:rsid w:val="000C52C4"/>
    <w:rsid w:val="00150264"/>
    <w:rsid w:val="001745A6"/>
    <w:rsid w:val="001A61E1"/>
    <w:rsid w:val="001B7230"/>
    <w:rsid w:val="002216C4"/>
    <w:rsid w:val="00232C5E"/>
    <w:rsid w:val="00257088"/>
    <w:rsid w:val="00285601"/>
    <w:rsid w:val="002D707E"/>
    <w:rsid w:val="0031247F"/>
    <w:rsid w:val="0034538E"/>
    <w:rsid w:val="00387F79"/>
    <w:rsid w:val="003A2E3E"/>
    <w:rsid w:val="003E6F88"/>
    <w:rsid w:val="0040620F"/>
    <w:rsid w:val="0043573D"/>
    <w:rsid w:val="00481FCC"/>
    <w:rsid w:val="004D0E50"/>
    <w:rsid w:val="004F3E53"/>
    <w:rsid w:val="00522B18"/>
    <w:rsid w:val="005B789A"/>
    <w:rsid w:val="00611307"/>
    <w:rsid w:val="00634A74"/>
    <w:rsid w:val="00673E72"/>
    <w:rsid w:val="00675190"/>
    <w:rsid w:val="00681709"/>
    <w:rsid w:val="00690600"/>
    <w:rsid w:val="006A47B7"/>
    <w:rsid w:val="007756FD"/>
    <w:rsid w:val="0079552D"/>
    <w:rsid w:val="007B3BB7"/>
    <w:rsid w:val="007B68CC"/>
    <w:rsid w:val="0080024F"/>
    <w:rsid w:val="0081239A"/>
    <w:rsid w:val="0082199E"/>
    <w:rsid w:val="00830133"/>
    <w:rsid w:val="00852127"/>
    <w:rsid w:val="00876F28"/>
    <w:rsid w:val="008A0C81"/>
    <w:rsid w:val="008C651C"/>
    <w:rsid w:val="008F4A04"/>
    <w:rsid w:val="008F5BE0"/>
    <w:rsid w:val="00902688"/>
    <w:rsid w:val="00910A1B"/>
    <w:rsid w:val="00942864"/>
    <w:rsid w:val="00975669"/>
    <w:rsid w:val="00985D0C"/>
    <w:rsid w:val="009A7347"/>
    <w:rsid w:val="00A43D97"/>
    <w:rsid w:val="00A47519"/>
    <w:rsid w:val="00A7160D"/>
    <w:rsid w:val="00AC6555"/>
    <w:rsid w:val="00AE3F46"/>
    <w:rsid w:val="00B07BBC"/>
    <w:rsid w:val="00B64823"/>
    <w:rsid w:val="00C000D8"/>
    <w:rsid w:val="00C41772"/>
    <w:rsid w:val="00C51193"/>
    <w:rsid w:val="00C72AE0"/>
    <w:rsid w:val="00CE60BA"/>
    <w:rsid w:val="00D0732E"/>
    <w:rsid w:val="00D91E45"/>
    <w:rsid w:val="00DD3A56"/>
    <w:rsid w:val="00E412C0"/>
    <w:rsid w:val="00E437F1"/>
    <w:rsid w:val="00EF625B"/>
    <w:rsid w:val="00F43A92"/>
    <w:rsid w:val="00F74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0B7"/>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customStyle="1" w:styleId="UnresolvedMention1">
    <w:name w:val="Unresolved Mention1"/>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 w:type="character" w:styleId="Strong">
    <w:name w:val="Strong"/>
    <w:basedOn w:val="DefaultParagraphFont"/>
    <w:uiPriority w:val="22"/>
    <w:qFormat/>
    <w:rsid w:val="00221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10</cp:revision>
  <dcterms:created xsi:type="dcterms:W3CDTF">2018-07-19T15:17:00Z</dcterms:created>
  <dcterms:modified xsi:type="dcterms:W3CDTF">2018-07-20T20:55:00Z</dcterms:modified>
</cp:coreProperties>
</file>