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E5807" w14:textId="470C9625" w:rsidR="00903377" w:rsidRDefault="00903377" w:rsidP="00903377">
      <w:pPr>
        <w:jc w:val="center"/>
        <w:rPr>
          <w:b/>
          <w:bCs/>
        </w:rPr>
      </w:pPr>
      <w:r>
        <w:rPr>
          <w:b/>
          <w:bCs/>
        </w:rPr>
        <w:t>Tools for Writing Research Papers in Economics</w:t>
      </w:r>
    </w:p>
    <w:p w14:paraId="27F3E4F0" w14:textId="77777777" w:rsidR="00A00E04" w:rsidRDefault="00A00E04" w:rsidP="00A00E04">
      <w:r>
        <w:t xml:space="preserve">Econ 369 introduces students to the elements involved in writing research papers in quantitative disciplines such as economics. Early in the semester, with guidance from the instructor, students pick a topic for a research paper they will write piece-by-piece over the semester. Students are taught to use the tools that cutting-edge scholars use in their own research—GitHub, </w:t>
      </w:r>
      <w:proofErr w:type="spellStart"/>
      <w:r>
        <w:t>ChatGPT</w:t>
      </w:r>
      <w:proofErr w:type="spellEnd"/>
      <w:r>
        <w:t xml:space="preserve"> and other AI’s, and </w:t>
      </w:r>
      <w:proofErr w:type="spellStart"/>
      <w:r>
        <w:t>Jupyter</w:t>
      </w:r>
      <w:proofErr w:type="spellEnd"/>
      <w:r>
        <w:t xml:space="preserve"> notebooks, among others.  At the end of the semester, students present the findings of their research just as they would in a research seminar. </w:t>
      </w:r>
    </w:p>
    <w:p w14:paraId="07591170" w14:textId="77777777" w:rsidR="00A00E04" w:rsidRDefault="00A00E04" w:rsidP="00A00E04">
      <w:r>
        <w:t xml:space="preserve">This piece describes the benefits of two of these tools, and how the course enables students to develop proficiency with them—while also helping students to manage a long-term project and compose arguments with data. </w:t>
      </w:r>
    </w:p>
    <w:p w14:paraId="0E82D1AE" w14:textId="40D35B0E" w:rsidR="0095539C" w:rsidRDefault="007830F0" w:rsidP="00A00E04">
      <w:pPr>
        <w:rPr>
          <w:b/>
          <w:bCs/>
        </w:rPr>
      </w:pPr>
      <w:r>
        <w:rPr>
          <w:b/>
          <w:bCs/>
        </w:rPr>
        <w:t xml:space="preserve">GitHub promotes </w:t>
      </w:r>
      <w:r w:rsidR="00EA6F03">
        <w:rPr>
          <w:b/>
          <w:bCs/>
        </w:rPr>
        <w:t xml:space="preserve">a </w:t>
      </w:r>
      <w:r>
        <w:rPr>
          <w:b/>
          <w:bCs/>
        </w:rPr>
        <w:t>more structure</w:t>
      </w:r>
      <w:r w:rsidR="0095539C">
        <w:rPr>
          <w:b/>
          <w:bCs/>
        </w:rPr>
        <w:t>d writing process</w:t>
      </w:r>
    </w:p>
    <w:p w14:paraId="6AE304ED" w14:textId="54D63A3F" w:rsidR="00305C20" w:rsidRDefault="002548C8" w:rsidP="00903377">
      <w:hyperlink r:id="rId4" w:history="1">
        <w:r w:rsidR="0095539C" w:rsidRPr="00654DF1">
          <w:rPr>
            <w:rStyle w:val="Hyperlink"/>
          </w:rPr>
          <w:t>GitHub</w:t>
        </w:r>
      </w:hyperlink>
      <w:r w:rsidR="0095539C">
        <w:t xml:space="preserve"> </w:t>
      </w:r>
      <w:r w:rsidR="00A00E04">
        <w:t>i</w:t>
      </w:r>
      <w:r w:rsidR="00A00E04" w:rsidRPr="00A00E04">
        <w:t>s an online collaboration and organizational tool that provides the repository</w:t>
      </w:r>
      <w:r w:rsidR="00A00E04">
        <w:t xml:space="preserve"> (“repo”)</w:t>
      </w:r>
      <w:r w:rsidR="00A00E04" w:rsidRPr="00A00E04">
        <w:t xml:space="preserve"> for all materials and assignments for the course. Students create a “fork” (copy) of the </w:t>
      </w:r>
      <w:hyperlink r:id="rId5" w:history="1">
        <w:r w:rsidR="001666B2" w:rsidRPr="00011694">
          <w:rPr>
            <w:rStyle w:val="Hyperlink"/>
          </w:rPr>
          <w:t>master page</w:t>
        </w:r>
      </w:hyperlink>
      <w:r w:rsidR="001666B2">
        <w:t xml:space="preserve"> updated by the Professor and Teaching Assistant</w:t>
      </w:r>
      <w:r w:rsidR="00305C20">
        <w:t xml:space="preserve"> </w:t>
      </w:r>
      <w:r w:rsidR="00EA6F03">
        <w:t>which</w:t>
      </w:r>
      <w:r w:rsidR="00305C20">
        <w:t xml:space="preserve"> host</w:t>
      </w:r>
      <w:r w:rsidR="00EA6F03">
        <w:t>s</w:t>
      </w:r>
      <w:r w:rsidR="00305C20">
        <w:t xml:space="preserve"> their assignments (i.e., writing prompts, paper drafts, and presentations)</w:t>
      </w:r>
      <w:r w:rsidR="001666B2">
        <w:t>.</w:t>
      </w:r>
    </w:p>
    <w:p w14:paraId="0FAB78AA" w14:textId="4011184D" w:rsidR="00903377" w:rsidRDefault="00305C20" w:rsidP="00903377">
      <w:r>
        <w:t xml:space="preserve">One of GitHub’s core functions is to </w:t>
      </w:r>
      <w:r w:rsidR="00CE1D04">
        <w:t>track every change a user makes</w:t>
      </w:r>
      <w:r>
        <w:t xml:space="preserve"> to materials stored on the </w:t>
      </w:r>
      <w:r w:rsidR="00CE1D04">
        <w:t>repo</w:t>
      </w:r>
      <w:r>
        <w:t xml:space="preserve">. Users edit materials locally and then post the updated version back </w:t>
      </w:r>
      <w:r w:rsidR="00F60C34">
        <w:t>to</w:t>
      </w:r>
      <w:r>
        <w:t xml:space="preserve"> GitHub</w:t>
      </w:r>
      <w:r w:rsidR="003C6292">
        <w:t xml:space="preserve"> as a “</w:t>
      </w:r>
      <w:r w:rsidR="00EA6F03">
        <w:t>c</w:t>
      </w:r>
      <w:r w:rsidR="003C6292">
        <w:t>ommit.” GitHub keeps a record of these commits—what file(s) were altered, the specific changes made, and a user</w:t>
      </w:r>
      <w:r w:rsidR="00654DF1">
        <w:t>-</w:t>
      </w:r>
      <w:r w:rsidR="003C6292">
        <w:t xml:space="preserve">provided description of the update. </w:t>
      </w:r>
      <w:r w:rsidR="003804C9">
        <w:t>This feature means that there is a record of each paper’s development over time, from the initial brainstorming</w:t>
      </w:r>
      <w:r w:rsidR="00654DF1">
        <w:t>,</w:t>
      </w:r>
      <w:r w:rsidR="003804C9">
        <w:t xml:space="preserve"> </w:t>
      </w:r>
      <w:r w:rsidR="00654DF1">
        <w:t xml:space="preserve">through the </w:t>
      </w:r>
      <w:hyperlink r:id="rId6" w:anchor="mon-sep-25-research-pitches" w:history="1">
        <w:r w:rsidR="00654DF1" w:rsidRPr="00654DF1">
          <w:rPr>
            <w:rStyle w:val="Hyperlink"/>
          </w:rPr>
          <w:t xml:space="preserve">“pitch” </w:t>
        </w:r>
        <w:r w:rsidR="00654DF1">
          <w:rPr>
            <w:rStyle w:val="Hyperlink"/>
          </w:rPr>
          <w:t xml:space="preserve">or proposal </w:t>
        </w:r>
        <w:r w:rsidR="00654DF1" w:rsidRPr="00654DF1">
          <w:rPr>
            <w:rStyle w:val="Hyperlink"/>
          </w:rPr>
          <w:t>assignment</w:t>
        </w:r>
      </w:hyperlink>
      <w:r w:rsidR="00654DF1">
        <w:t xml:space="preserve">, to </w:t>
      </w:r>
      <w:r w:rsidR="003804C9">
        <w:t xml:space="preserve">the final edits. </w:t>
      </w:r>
    </w:p>
    <w:p w14:paraId="317BD3C7" w14:textId="556AE5A9" w:rsidR="00EA6F03" w:rsidRDefault="00EA6F03" w:rsidP="00903377">
      <w:r>
        <w:t>The class makes use of commits</w:t>
      </w:r>
      <w:r w:rsidR="00CC1717">
        <w:t xml:space="preserve"> </w:t>
      </w:r>
      <w:r>
        <w:t>to</w:t>
      </w:r>
      <w:r w:rsidR="00CC1717">
        <w:t xml:space="preserve"> re</w:t>
      </w:r>
      <w:r w:rsidR="00556167">
        <w:t>i</w:t>
      </w:r>
      <w:r w:rsidR="00CC1717">
        <w:t xml:space="preserve">nforce the value of </w:t>
      </w:r>
      <w:r w:rsidR="003804C9">
        <w:t xml:space="preserve">working </w:t>
      </w:r>
      <w:r>
        <w:t xml:space="preserve">iteratively </w:t>
      </w:r>
      <w:r w:rsidR="003804C9">
        <w:t>on a writing project</w:t>
      </w:r>
      <w:r>
        <w:t>.</w:t>
      </w:r>
      <w:r w:rsidR="003804C9">
        <w:t xml:space="preserve"> </w:t>
      </w:r>
      <w:r>
        <w:t>Students are assigned</w:t>
      </w:r>
      <w:r w:rsidR="003804C9">
        <w:t xml:space="preserve"> </w:t>
      </w:r>
      <w:r w:rsidR="00CC1717">
        <w:t xml:space="preserve">to make at least three </w:t>
      </w:r>
      <w:r w:rsidR="00244A9F">
        <w:t>commits, spaced</w:t>
      </w:r>
      <w:r w:rsidR="00CC1717">
        <w:t xml:space="preserve"> a few hours apart</w:t>
      </w:r>
      <w:r w:rsidR="003804C9">
        <w:t>,</w:t>
      </w:r>
      <w:r w:rsidR="00CC1717">
        <w:t xml:space="preserve"> between class sessions</w:t>
      </w:r>
      <w:r w:rsidR="003804C9">
        <w:t xml:space="preserve">. This expectation ensures that writing </w:t>
      </w:r>
      <w:r>
        <w:t xml:space="preserve">and revising </w:t>
      </w:r>
      <w:r w:rsidR="003804C9">
        <w:t>happen over the course of the week and not just immediately before the deadline</w:t>
      </w:r>
      <w:r w:rsidR="00CC1717">
        <w:t>.</w:t>
      </w:r>
      <w:r w:rsidR="002548C8">
        <w:t xml:space="preserve">  Their grade in the course depends partly on their adherence to this requirement, which should incentivize them to develop the good habit of repeated engagement with their writing.</w:t>
      </w:r>
    </w:p>
    <w:p w14:paraId="257C5200" w14:textId="6B5196CA" w:rsidR="00EA6F03" w:rsidRDefault="00EA6F03" w:rsidP="00903377">
      <w:r>
        <w:t>Since every commit include</w:t>
      </w:r>
      <w:r w:rsidR="4073669B">
        <w:t>s</w:t>
      </w:r>
      <w:r>
        <w:t xml:space="preserve"> a brief description of what changes were made, students must be intentional about how they divide a larger project into discrete tasks. This type of assignment, in which students write about their own writing process, develops </w:t>
      </w:r>
      <w:hyperlink r:id="rId7" w:history="1">
        <w:r w:rsidRPr="13ADC871">
          <w:rPr>
            <w:rStyle w:val="Hyperlink"/>
          </w:rPr>
          <w:t>metacognition</w:t>
        </w:r>
      </w:hyperlink>
      <w:r>
        <w:t xml:space="preserve">.  </w:t>
      </w:r>
    </w:p>
    <w:p w14:paraId="623020DD" w14:textId="018DD6DC" w:rsidR="003804C9" w:rsidRDefault="00EA6F03" w:rsidP="00903377">
      <w:r>
        <w:t>Git</w:t>
      </w:r>
      <w:r w:rsidR="002548C8">
        <w:t>H</w:t>
      </w:r>
      <w:r>
        <w:t xml:space="preserve">ub provides a </w:t>
      </w:r>
      <w:r w:rsidR="002548C8">
        <w:t>convenient</w:t>
      </w:r>
      <w:r>
        <w:t xml:space="preserve"> way to record and share the writing </w:t>
      </w:r>
      <w:proofErr w:type="gramStart"/>
      <w:r w:rsidR="00654DF1">
        <w:t>process, and</w:t>
      </w:r>
      <w:proofErr w:type="gramEnd"/>
      <w:r w:rsidR="00654DF1">
        <w:t xml:space="preserve"> recover earlier versions of a draft. However, </w:t>
      </w:r>
      <w:r w:rsidR="00406ACA">
        <w:t>instructors</w:t>
      </w:r>
      <w:r>
        <w:t xml:space="preserve"> </w:t>
      </w:r>
      <w:r w:rsidR="002548C8">
        <w:t xml:space="preserve">not comfortable with GitHub </w:t>
      </w:r>
      <w:r>
        <w:t xml:space="preserve">could obtain similar </w:t>
      </w:r>
      <w:r w:rsidR="00654DF1">
        <w:t xml:space="preserve">pedagogical </w:t>
      </w:r>
      <w:r>
        <w:t xml:space="preserve">benefits by asking students to keep a log of </w:t>
      </w:r>
      <w:r w:rsidR="00654DF1">
        <w:t>the work they do on a</w:t>
      </w:r>
      <w:r>
        <w:t xml:space="preserve"> project and awarding credit for making revisions. </w:t>
      </w:r>
    </w:p>
    <w:p w14:paraId="378DA6EA" w14:textId="77777777" w:rsidR="00CC1717" w:rsidRDefault="00CC1717" w:rsidP="00903377">
      <w:pPr>
        <w:rPr>
          <w:b/>
          <w:bCs/>
        </w:rPr>
      </w:pPr>
      <w:proofErr w:type="spellStart"/>
      <w:r>
        <w:rPr>
          <w:b/>
          <w:bCs/>
        </w:rPr>
        <w:t>Jupyter</w:t>
      </w:r>
      <w:proofErr w:type="spellEnd"/>
      <w:r>
        <w:rPr>
          <w:b/>
          <w:bCs/>
        </w:rPr>
        <w:t xml:space="preserve"> notebooks seamlessly integrate writing and data visualization</w:t>
      </w:r>
    </w:p>
    <w:p w14:paraId="7B9B3888" w14:textId="2A47EFEB" w:rsidR="00D16BB3" w:rsidRDefault="00B1421F" w:rsidP="00EA4B7C">
      <w:r>
        <w:t xml:space="preserve">Students use </w:t>
      </w:r>
      <w:hyperlink r:id="rId8" w:history="1">
        <w:proofErr w:type="spellStart"/>
        <w:r w:rsidRPr="00654DF1">
          <w:rPr>
            <w:rStyle w:val="Hyperlink"/>
          </w:rPr>
          <w:t>Jupyter</w:t>
        </w:r>
        <w:proofErr w:type="spellEnd"/>
        <w:r w:rsidRPr="00654DF1">
          <w:rPr>
            <w:rStyle w:val="Hyperlink"/>
          </w:rPr>
          <w:t xml:space="preserve"> notebooks</w:t>
        </w:r>
      </w:hyperlink>
      <w:r>
        <w:t xml:space="preserve"> to write their research papers and perform their data manipulation and analysis. These notebooks are a versatile tool that integrate</w:t>
      </w:r>
      <w:r w:rsidR="00556167">
        <w:t>s</w:t>
      </w:r>
      <w:r>
        <w:t xml:space="preserve"> Markdown text</w:t>
      </w:r>
      <w:r w:rsidR="00F1747A">
        <w:t xml:space="preserve"> (a type </w:t>
      </w:r>
      <w:r w:rsidR="00654DF1">
        <w:t xml:space="preserve">of </w:t>
      </w:r>
      <w:r w:rsidR="00F1747A">
        <w:t>text editor)</w:t>
      </w:r>
      <w:r>
        <w:t xml:space="preserve"> with Python code</w:t>
      </w:r>
      <w:r w:rsidR="00011694">
        <w:t xml:space="preserve"> and outputs</w:t>
      </w:r>
      <w:r>
        <w:t>.</w:t>
      </w:r>
      <w:r w:rsidR="00011694">
        <w:t xml:space="preserve"> </w:t>
      </w:r>
    </w:p>
    <w:p w14:paraId="5393EFDC" w14:textId="496EAF06" w:rsidR="00F7256D" w:rsidRDefault="00011694" w:rsidP="00EA4B7C">
      <w:r>
        <w:t xml:space="preserve">Class time </w:t>
      </w:r>
      <w:r w:rsidR="00556167">
        <w:t xml:space="preserve">is </w:t>
      </w:r>
      <w:r>
        <w:t xml:space="preserve">devoted to teaching </w:t>
      </w:r>
      <w:r w:rsidR="002548C8">
        <w:t xml:space="preserve">students </w:t>
      </w:r>
      <w:r>
        <w:t xml:space="preserve">how to use these applications and </w:t>
      </w:r>
      <w:r w:rsidR="002548C8">
        <w:t xml:space="preserve">how to </w:t>
      </w:r>
      <w:r>
        <w:t xml:space="preserve">produce </w:t>
      </w:r>
      <w:r w:rsidR="00264A6E">
        <w:t xml:space="preserve">effective </w:t>
      </w:r>
      <w:r>
        <w:t>data visualizations.</w:t>
      </w:r>
      <w:r w:rsidR="00FE0B25">
        <w:t xml:space="preserve"> </w:t>
      </w:r>
      <w:r w:rsidR="00654DF1">
        <w:t>One class session includes</w:t>
      </w:r>
      <w:r w:rsidR="00295723">
        <w:t xml:space="preserve"> </w:t>
      </w:r>
      <w:r w:rsidR="008A5CD6" w:rsidRPr="00654DF1">
        <w:t xml:space="preserve">a </w:t>
      </w:r>
      <w:hyperlink r:id="rId9" w:history="1">
        <w:r w:rsidR="008A5CD6" w:rsidRPr="00654DF1">
          <w:rPr>
            <w:rStyle w:val="Hyperlink"/>
          </w:rPr>
          <w:t>lecture o</w:t>
        </w:r>
        <w:r w:rsidR="00654DF1">
          <w:rPr>
            <w:rStyle w:val="Hyperlink"/>
          </w:rPr>
          <w:t xml:space="preserve">n creating </w:t>
        </w:r>
        <w:r w:rsidR="008A5CD6" w:rsidRPr="00654DF1">
          <w:rPr>
            <w:rStyle w:val="Hyperlink"/>
          </w:rPr>
          <w:t xml:space="preserve">data </w:t>
        </w:r>
        <w:r w:rsidR="008A5CD6" w:rsidRPr="00654DF1">
          <w:rPr>
            <w:rStyle w:val="Hyperlink"/>
          </w:rPr>
          <w:lastRenderedPageBreak/>
          <w:t>visualizations</w:t>
        </w:r>
      </w:hyperlink>
      <w:r w:rsidR="008A5CD6">
        <w:t xml:space="preserve"> that are not only aesthetically pleasing but help to convey a fact or pattern that advances their argument or analysis. </w:t>
      </w:r>
      <w:r w:rsidR="00654DF1">
        <w:t>S</w:t>
      </w:r>
      <w:r w:rsidR="00295723">
        <w:t xml:space="preserve">tudents </w:t>
      </w:r>
      <w:r w:rsidR="00654DF1">
        <w:t xml:space="preserve">also </w:t>
      </w:r>
      <w:r w:rsidR="00295723">
        <w:t xml:space="preserve">provide updates on their progress at the beginning of classes, which </w:t>
      </w:r>
      <w:r w:rsidR="00654DF1">
        <w:t>enables</w:t>
      </w:r>
      <w:r w:rsidR="00295723">
        <w:t xml:space="preserve"> the</w:t>
      </w:r>
      <w:r w:rsidR="00654DF1">
        <w:t xml:space="preserve">m </w:t>
      </w:r>
      <w:r w:rsidR="00295723">
        <w:t xml:space="preserve">to gather informal feedback </w:t>
      </w:r>
      <w:r w:rsidR="00654DF1">
        <w:t>and</w:t>
      </w:r>
      <w:r w:rsidR="00295723">
        <w:t xml:space="preserve"> suggestions from each other as well as the instructor and teaching assistant. </w:t>
      </w:r>
      <w:r w:rsidR="00EA4B7C">
        <w:t xml:space="preserve">This information, along with feedback on a rough draft, </w:t>
      </w:r>
      <w:r w:rsidR="00556167">
        <w:t xml:space="preserve">is </w:t>
      </w:r>
      <w:r w:rsidR="00EA4B7C">
        <w:t xml:space="preserve">applied in the research paper </w:t>
      </w:r>
      <w:r w:rsidR="00F7256D">
        <w:t xml:space="preserve">and presentation the </w:t>
      </w:r>
      <w:r w:rsidR="00EA4B7C">
        <w:t>students</w:t>
      </w:r>
      <w:r w:rsidR="00F7256D">
        <w:t xml:space="preserve"> </w:t>
      </w:r>
      <w:r w:rsidR="00244A9F">
        <w:t xml:space="preserve">submit </w:t>
      </w:r>
      <w:r w:rsidR="00F7256D">
        <w:t xml:space="preserve">at the end of the semester. </w:t>
      </w:r>
    </w:p>
    <w:p w14:paraId="57131DCB" w14:textId="65023C55" w:rsidR="00EA6F03" w:rsidRDefault="00F7256D" w:rsidP="00F8031F">
      <w:r>
        <w:t xml:space="preserve">As this </w:t>
      </w:r>
      <w:hyperlink r:id="rId10" w:history="1">
        <w:r w:rsidR="00654DF1">
          <w:rPr>
            <w:rStyle w:val="Hyperlink"/>
          </w:rPr>
          <w:t>sample student</w:t>
        </w:r>
        <w:r w:rsidRPr="00E42CEE">
          <w:rPr>
            <w:rStyle w:val="Hyperlink"/>
          </w:rPr>
          <w:t xml:space="preserve"> paper</w:t>
        </w:r>
      </w:hyperlink>
      <w:r>
        <w:t xml:space="preserve"> demonstrates, </w:t>
      </w:r>
      <w:proofErr w:type="spellStart"/>
      <w:r>
        <w:t>Jupyter</w:t>
      </w:r>
      <w:proofErr w:type="spellEnd"/>
      <w:r>
        <w:t xml:space="preserve"> notebooks can be an effective tool for building multimodal writing skills. Students can directly experiment with their visualizations and see what </w:t>
      </w:r>
      <w:r w:rsidR="002548C8">
        <w:t>choices</w:t>
      </w:r>
      <w:r>
        <w:t xml:space="preserve"> </w:t>
      </w:r>
      <w:r w:rsidR="00556167">
        <w:t xml:space="preserve">best </w:t>
      </w:r>
      <w:r w:rsidR="002548C8">
        <w:t>illuminate</w:t>
      </w:r>
      <w:r>
        <w:t xml:space="preserve"> their analysis.</w:t>
      </w:r>
    </w:p>
    <w:p w14:paraId="33DA2094" w14:textId="14F5B051" w:rsidR="008F6443" w:rsidRPr="007C5BA0" w:rsidRDefault="005F29CB" w:rsidP="00F8031F">
      <w:r>
        <w:t>The student response to this course was overwhelmingly positive</w:t>
      </w:r>
      <w:r w:rsidR="008F6443">
        <w:t>. Several reached out to discuss further opport</w:t>
      </w:r>
      <w:bookmarkStart w:id="0" w:name="_GoBack"/>
      <w:bookmarkEnd w:id="0"/>
      <w:r w:rsidR="008F6443">
        <w:t xml:space="preserve">unities for research at Hopkins as well as graduate students. </w:t>
      </w:r>
      <w:r w:rsidR="00B64C66">
        <w:t>For instance, o</w:t>
      </w:r>
      <w:r w:rsidR="008F6443">
        <w:t xml:space="preserve">ne graduating senior went on to complete their </w:t>
      </w:r>
      <w:hyperlink r:id="rId11" w:history="1">
        <w:r w:rsidR="006608E3" w:rsidRPr="00E42CEE">
          <w:rPr>
            <w:rStyle w:val="Hyperlink"/>
          </w:rPr>
          <w:t>senior thesis</w:t>
        </w:r>
      </w:hyperlink>
      <w:r w:rsidR="008F6443">
        <w:t xml:space="preserve"> in economics using the same tools and methods that they learned in this class. </w:t>
      </w:r>
    </w:p>
    <w:p w14:paraId="2BB2FAD7" w14:textId="1A645773" w:rsidR="00EA6F03" w:rsidRPr="00F1747A" w:rsidRDefault="00EA6F03" w:rsidP="00F8031F">
      <w:pPr>
        <w:rPr>
          <w:b/>
          <w:bCs/>
        </w:rPr>
      </w:pPr>
      <w:r w:rsidRPr="00F1747A">
        <w:rPr>
          <w:b/>
          <w:bCs/>
        </w:rPr>
        <w:t>Course Documents</w:t>
      </w:r>
    </w:p>
    <w:p w14:paraId="0357B5A8" w14:textId="05A01578" w:rsidR="00EA6F03" w:rsidRDefault="002548C8" w:rsidP="00F8031F">
      <w:hyperlink r:id="rId12" w:history="1">
        <w:r w:rsidR="00EA6F03" w:rsidRPr="00317BED">
          <w:rPr>
            <w:rStyle w:val="Hyperlink"/>
          </w:rPr>
          <w:t>Master page</w:t>
        </w:r>
      </w:hyperlink>
      <w:r w:rsidR="00EA6F03">
        <w:t xml:space="preserve"> (course description)</w:t>
      </w:r>
      <w:r w:rsidR="00317BED">
        <w:t xml:space="preserve">: </w:t>
      </w:r>
    </w:p>
    <w:p w14:paraId="4A1B4BCB" w14:textId="35A1E0E0" w:rsidR="00317BED" w:rsidRPr="00317BED" w:rsidRDefault="00317BED" w:rsidP="00317BED">
      <w:pPr>
        <w:ind w:left="720"/>
        <w:rPr>
          <w:i/>
          <w:iCs/>
        </w:rPr>
      </w:pPr>
      <w:r w:rsidRPr="00317BED">
        <w:rPr>
          <w:i/>
          <w:iCs/>
        </w:rPr>
        <w:t xml:space="preserve">This course will introduce students to the components involved in writing a research paper in economics or other quantitative disciplines, by spending the semester having them writing such a paper. Early in the semester, each student will pick a topic for their paper, which will consist just of a brief description of the question (probably a topic they have studied in a previous course). As the semester progresses, the student will learn how to flesh out this germ of a topic into a full-length paper using many of the internet and other tools that are used by scholars in their own research. These include tools for exploring a topic (Google Scholar; </w:t>
      </w:r>
      <w:proofErr w:type="spellStart"/>
      <w:r w:rsidRPr="00317BED">
        <w:rPr>
          <w:i/>
          <w:iCs/>
        </w:rPr>
        <w:t>ChatGPT</w:t>
      </w:r>
      <w:proofErr w:type="spellEnd"/>
      <w:r w:rsidRPr="00317BED">
        <w:rPr>
          <w:i/>
          <w:iCs/>
        </w:rPr>
        <w:t>; Wikipedia); compiling a bibliography of references to your subject (</w:t>
      </w:r>
      <w:proofErr w:type="spellStart"/>
      <w:r w:rsidRPr="00317BED">
        <w:rPr>
          <w:i/>
          <w:iCs/>
        </w:rPr>
        <w:t>LitMaps</w:t>
      </w:r>
      <w:proofErr w:type="spellEnd"/>
      <w:r w:rsidRPr="00317BED">
        <w:rPr>
          <w:i/>
          <w:iCs/>
        </w:rPr>
        <w:t xml:space="preserve">; </w:t>
      </w:r>
      <w:proofErr w:type="spellStart"/>
      <w:r w:rsidRPr="00317BED">
        <w:rPr>
          <w:i/>
          <w:iCs/>
        </w:rPr>
        <w:t>PaperPile</w:t>
      </w:r>
      <w:proofErr w:type="spellEnd"/>
      <w:r w:rsidRPr="00317BED">
        <w:rPr>
          <w:i/>
          <w:iCs/>
        </w:rPr>
        <w:t>); creating a document with appropriate content (</w:t>
      </w:r>
      <w:proofErr w:type="spellStart"/>
      <w:r w:rsidRPr="00317BED">
        <w:rPr>
          <w:i/>
          <w:iCs/>
        </w:rPr>
        <w:t>Jupyter</w:t>
      </w:r>
      <w:proofErr w:type="spellEnd"/>
      <w:r w:rsidRPr="00317BED">
        <w:rPr>
          <w:i/>
          <w:iCs/>
        </w:rPr>
        <w:t xml:space="preserve"> notebooks); project management and collaboration via GitHub; generation and incorporation of figures and tables; and the preparation of slide presentations. This will be a hands-on course: Students will bring their laptops to the lecture and the use of the tools will be taught live and interactively. Writing assignments will take the form of </w:t>
      </w:r>
      <w:proofErr w:type="spellStart"/>
      <w:r w:rsidRPr="00317BED">
        <w:rPr>
          <w:i/>
          <w:iCs/>
        </w:rPr>
        <w:t>Jupyter</w:t>
      </w:r>
      <w:proofErr w:type="spellEnd"/>
      <w:r w:rsidRPr="00317BED">
        <w:rPr>
          <w:i/>
          <w:iCs/>
        </w:rPr>
        <w:t xml:space="preserve"> notebooks (or, for any graduate student enrollees, </w:t>
      </w:r>
      <w:proofErr w:type="spellStart"/>
      <w:r w:rsidRPr="00317BED">
        <w:rPr>
          <w:i/>
          <w:iCs/>
        </w:rPr>
        <w:t>LaTeX</w:t>
      </w:r>
      <w:proofErr w:type="spellEnd"/>
      <w:r w:rsidRPr="00317BED">
        <w:rPr>
          <w:i/>
          <w:iCs/>
        </w:rPr>
        <w:t xml:space="preserve"> documents).</w:t>
      </w:r>
    </w:p>
    <w:p w14:paraId="2F5E4EC7" w14:textId="7FA0E44A" w:rsidR="00EA6F03" w:rsidRDefault="00654DF1" w:rsidP="00F8031F">
      <w:r>
        <w:t>“</w:t>
      </w:r>
      <w:hyperlink r:id="rId13" w:anchor="mon-sep-25-research-pitches" w:history="1">
        <w:r>
          <w:rPr>
            <w:rStyle w:val="Hyperlink"/>
          </w:rPr>
          <w:t>P</w:t>
        </w:r>
        <w:r w:rsidR="00E42CEE">
          <w:rPr>
            <w:rStyle w:val="Hyperlink"/>
          </w:rPr>
          <w:t>itch</w:t>
        </w:r>
        <w:r>
          <w:rPr>
            <w:rStyle w:val="Hyperlink"/>
          </w:rPr>
          <w:t>”</w:t>
        </w:r>
        <w:r w:rsidR="00E42CEE">
          <w:rPr>
            <w:rStyle w:val="Hyperlink"/>
          </w:rPr>
          <w:t xml:space="preserve"> </w:t>
        </w:r>
        <w:r>
          <w:rPr>
            <w:rStyle w:val="Hyperlink"/>
          </w:rPr>
          <w:t xml:space="preserve">or proposal </w:t>
        </w:r>
        <w:r w:rsidR="00E42CEE">
          <w:rPr>
            <w:rStyle w:val="Hyperlink"/>
          </w:rPr>
          <w:t>assignment</w:t>
        </w:r>
      </w:hyperlink>
    </w:p>
    <w:p w14:paraId="54DB4061" w14:textId="5A62E623" w:rsidR="00EA6F03" w:rsidRDefault="002548C8" w:rsidP="00F8031F">
      <w:hyperlink r:id="rId14" w:history="1">
        <w:r w:rsidR="00654DF1" w:rsidRPr="00654DF1">
          <w:rPr>
            <w:rStyle w:val="Hyperlink"/>
          </w:rPr>
          <w:t>Lecture on creating data visualizations</w:t>
        </w:r>
      </w:hyperlink>
    </w:p>
    <w:p w14:paraId="7BF4836B" w14:textId="43AAA7CC" w:rsidR="00EA6F03" w:rsidRDefault="002548C8" w:rsidP="00F8031F">
      <w:hyperlink r:id="rId15" w:history="1">
        <w:r w:rsidR="00EA6F03" w:rsidRPr="00E42CEE">
          <w:rPr>
            <w:rStyle w:val="Hyperlink"/>
          </w:rPr>
          <w:t>Sample student paper</w:t>
        </w:r>
      </w:hyperlink>
      <w:r w:rsidR="00E42CEE">
        <w:t xml:space="preserve">. Further developed into a </w:t>
      </w:r>
      <w:hyperlink r:id="rId16" w:history="1">
        <w:r w:rsidR="00E42CEE" w:rsidRPr="00E42CEE">
          <w:rPr>
            <w:rStyle w:val="Hyperlink"/>
          </w:rPr>
          <w:t>senior thesis</w:t>
        </w:r>
      </w:hyperlink>
      <w:r w:rsidR="00E42CEE">
        <w:t xml:space="preserve"> using tools from course. </w:t>
      </w:r>
    </w:p>
    <w:p w14:paraId="07B814BD" w14:textId="77777777" w:rsidR="00EA6F03" w:rsidRPr="00305C20" w:rsidRDefault="00EA6F03" w:rsidP="00F8031F"/>
    <w:sectPr w:rsidR="00EA6F03" w:rsidRPr="00305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77"/>
    <w:rsid w:val="00011694"/>
    <w:rsid w:val="000A0F3C"/>
    <w:rsid w:val="00160B53"/>
    <w:rsid w:val="001666B2"/>
    <w:rsid w:val="00244A9F"/>
    <w:rsid w:val="002548C8"/>
    <w:rsid w:val="00264A6E"/>
    <w:rsid w:val="00295723"/>
    <w:rsid w:val="002F6287"/>
    <w:rsid w:val="00305C20"/>
    <w:rsid w:val="00317BED"/>
    <w:rsid w:val="003804C9"/>
    <w:rsid w:val="00394111"/>
    <w:rsid w:val="003A7375"/>
    <w:rsid w:val="003C6292"/>
    <w:rsid w:val="00406ACA"/>
    <w:rsid w:val="00434DDE"/>
    <w:rsid w:val="00556167"/>
    <w:rsid w:val="005862C1"/>
    <w:rsid w:val="005F29CB"/>
    <w:rsid w:val="00654DF1"/>
    <w:rsid w:val="006608E3"/>
    <w:rsid w:val="00667079"/>
    <w:rsid w:val="0078127B"/>
    <w:rsid w:val="007830F0"/>
    <w:rsid w:val="007C5BA0"/>
    <w:rsid w:val="00845A2C"/>
    <w:rsid w:val="008A5CD6"/>
    <w:rsid w:val="008F6443"/>
    <w:rsid w:val="00903377"/>
    <w:rsid w:val="0093550D"/>
    <w:rsid w:val="0095539C"/>
    <w:rsid w:val="00A00E04"/>
    <w:rsid w:val="00A7519A"/>
    <w:rsid w:val="00B1421F"/>
    <w:rsid w:val="00B254DA"/>
    <w:rsid w:val="00B32267"/>
    <w:rsid w:val="00B64C66"/>
    <w:rsid w:val="00C36F63"/>
    <w:rsid w:val="00C67B15"/>
    <w:rsid w:val="00CC1717"/>
    <w:rsid w:val="00CE1D04"/>
    <w:rsid w:val="00CE3A52"/>
    <w:rsid w:val="00D16BB3"/>
    <w:rsid w:val="00D90986"/>
    <w:rsid w:val="00DC306C"/>
    <w:rsid w:val="00DD104D"/>
    <w:rsid w:val="00E42BCF"/>
    <w:rsid w:val="00E42CEE"/>
    <w:rsid w:val="00EA4B7C"/>
    <w:rsid w:val="00EA6F03"/>
    <w:rsid w:val="00F1747A"/>
    <w:rsid w:val="00F243D0"/>
    <w:rsid w:val="00F578DF"/>
    <w:rsid w:val="00F60C34"/>
    <w:rsid w:val="00F7256D"/>
    <w:rsid w:val="00F8031F"/>
    <w:rsid w:val="00F83AAA"/>
    <w:rsid w:val="00FE0B25"/>
    <w:rsid w:val="13ADC871"/>
    <w:rsid w:val="4073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25FC"/>
  <w15:chartTrackingRefBased/>
  <w15:docId w15:val="{217BCD8B-B26E-4392-BC42-EA8F6E4D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69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5616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561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61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61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61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616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804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7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pyter.org/" TargetMode="External"/><Relationship Id="rId13" Type="http://schemas.openxmlformats.org/officeDocument/2006/relationships/hyperlink" Target="https://github.com/llorracc/as.180.369/tree/main/materials/pitch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krieger.jhu.edu/writing-program/writing-toolkit/concepts-and-practices/writing-for-metacognition/" TargetMode="External"/><Relationship Id="rId12" Type="http://schemas.openxmlformats.org/officeDocument/2006/relationships/hyperlink" Target="https://github.com/llorracc/as.180.369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avnikadubey/as.180.369/blob/main/contrib/avnikadubey/Senior%20Thesis/seniorthesisdraft.ipynb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llorracc/as.180.369/tree/main/materials/pitch" TargetMode="External"/><Relationship Id="rId11" Type="http://schemas.openxmlformats.org/officeDocument/2006/relationships/hyperlink" Target="https://github.com/avnikadubey/as.180.369/blob/main/contrib/avnikadubey/Senior%20Thesis/seniorthesisdraft.ipynb" TargetMode="External"/><Relationship Id="rId5" Type="http://schemas.openxmlformats.org/officeDocument/2006/relationships/hyperlink" Target="https://github.com/llorracc/as.180.369" TargetMode="External"/><Relationship Id="rId15" Type="http://schemas.openxmlformats.org/officeDocument/2006/relationships/hyperlink" Target="https://github.com/avnikadubey/as.180.369/blob/main/contrib/avnikadubey/jupyterbook-avnikadubey/avnikadubey-paper.ipynb" TargetMode="External"/><Relationship Id="rId10" Type="http://schemas.openxmlformats.org/officeDocument/2006/relationships/hyperlink" Target="https://github.com/avnikadubey/as.180.369/blob/main/contrib/avnikadubey/jupyterbook-avnikadubey/avnikadubey-paper.ipynb" TargetMode="External"/><Relationship Id="rId4" Type="http://schemas.openxmlformats.org/officeDocument/2006/relationships/hyperlink" Target="https://github.com/" TargetMode="External"/><Relationship Id="rId9" Type="http://schemas.openxmlformats.org/officeDocument/2006/relationships/hyperlink" Target="https://github.com/llorracc/as.180.369/blob/ba9d6ad1c17e8858fd0ec46687bba9e5d390eec1/contrib/camriddell/JHU%20Effective%20Data%20Visualization.pdf" TargetMode="External"/><Relationship Id="rId14" Type="http://schemas.openxmlformats.org/officeDocument/2006/relationships/hyperlink" Target="https://github.com/llorracc/as.180.369/blob/ba9d6ad1c17e8858fd0ec46687bba9e5d390eec1/contrib/camriddell/JHU%20Effective%20Data%20Visualiz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Zahn</dc:creator>
  <cp:keywords/>
  <dc:description/>
  <cp:lastModifiedBy>Chris Carroll</cp:lastModifiedBy>
  <cp:revision>5</cp:revision>
  <dcterms:created xsi:type="dcterms:W3CDTF">2024-06-15T15:26:00Z</dcterms:created>
  <dcterms:modified xsi:type="dcterms:W3CDTF">2024-06-15T16:04:00Z</dcterms:modified>
</cp:coreProperties>
</file>