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43984">
      <w:pPr>
        <w:pStyle w:val="Title"/>
        <w:rPr>
          <w:rFonts w:ascii="Arial" w:hAnsi="Arial"/>
          <w:sz w:val="20"/>
        </w:rPr>
      </w:pPr>
      <w:r>
        <w:rPr>
          <w:rFonts w:ascii="Arial" w:hAnsi="Arial"/>
          <w:sz w:val="20"/>
        </w:rPr>
        <w:t xml:space="preserve">GLOSSARY OF SELECTED TERMS USED IN U.S. CENSUS </w:t>
      </w:r>
    </w:p>
    <w:p w:rsidR="00000000" w:rsidRDefault="00343984">
      <w:pPr>
        <w:pStyle w:val="Title"/>
        <w:rPr>
          <w:rFonts w:ascii="Arial" w:hAnsi="Arial"/>
          <w:sz w:val="20"/>
        </w:rPr>
      </w:pPr>
      <w:r>
        <w:rPr>
          <w:rFonts w:ascii="Arial" w:hAnsi="Arial"/>
          <w:sz w:val="20"/>
        </w:rPr>
        <w:t>BUREAU PUBLICATIONS ON STATE GOVERNMENT FINANCES</w:t>
      </w:r>
    </w:p>
    <w:p w:rsidR="00000000" w:rsidRDefault="00343984">
      <w:pPr>
        <w:autoSpaceDE w:val="0"/>
        <w:autoSpaceDN w:val="0"/>
        <w:adjustRightInd w:val="0"/>
        <w:rPr>
          <w:rFonts w:ascii="Arial" w:hAnsi="Arial" w:cs="Arial"/>
          <w:i/>
          <w:iCs/>
          <w:sz w:val="20"/>
          <w:szCs w:val="20"/>
        </w:rPr>
      </w:pP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t>12-January-2010</w:t>
      </w:r>
    </w:p>
    <w:p w:rsidR="00000000" w:rsidRDefault="00343984">
      <w:pPr>
        <w:autoSpaceDE w:val="0"/>
        <w:autoSpaceDN w:val="0"/>
        <w:adjustRightInd w:val="0"/>
        <w:rPr>
          <w:rFonts w:ascii="Arial" w:hAnsi="Arial" w:cs="Arial"/>
          <w:b/>
          <w:bCs/>
          <w:sz w:val="20"/>
          <w:szCs w:val="20"/>
        </w:rPr>
      </w:pPr>
    </w:p>
    <w:p w:rsidR="00000000" w:rsidRDefault="00343984">
      <w:pPr>
        <w:autoSpaceDE w:val="0"/>
        <w:autoSpaceDN w:val="0"/>
        <w:adjustRightInd w:val="0"/>
        <w:rPr>
          <w:rFonts w:ascii="Arial" w:hAnsi="Arial" w:cs="Arial"/>
          <w:b/>
          <w:bCs/>
          <w:sz w:val="20"/>
          <w:szCs w:val="20"/>
        </w:rPr>
      </w:pPr>
    </w:p>
    <w:p w:rsidR="00000000" w:rsidRDefault="00343984">
      <w:pPr>
        <w:pStyle w:val="BodyText"/>
        <w:jc w:val="both"/>
        <w:rPr>
          <w:i/>
          <w:iCs/>
        </w:rPr>
      </w:pPr>
      <w:r>
        <w:rPr>
          <w:i/>
          <w:iCs/>
        </w:rPr>
        <w:t>This document provides the glossary that was published in the last annual report on government finances issued by the U.S. Census Bureau</w:t>
      </w:r>
      <w:r>
        <w:rPr>
          <w:i/>
          <w:iCs/>
        </w:rPr>
        <w:t xml:space="preserve">, State </w:t>
      </w:r>
      <w:r>
        <w:t>Government Finances in 2006</w:t>
      </w:r>
      <w:r>
        <w:rPr>
          <w:i/>
          <w:iCs/>
        </w:rPr>
        <w:t>. Note that some definitions may not be applicable to earlier publications or to later data files. Also, earlier publications may have categories no longer published and therefore missing from here.</w:t>
      </w:r>
    </w:p>
    <w:p w:rsidR="00000000" w:rsidRDefault="00343984">
      <w:pPr>
        <w:pStyle w:val="BodyText"/>
        <w:jc w:val="both"/>
        <w:rPr>
          <w:i/>
          <w:iCs/>
        </w:rPr>
      </w:pPr>
    </w:p>
    <w:p w:rsidR="00000000" w:rsidRDefault="00343984">
      <w:pPr>
        <w:pStyle w:val="BodyText"/>
        <w:jc w:val="both"/>
        <w:rPr>
          <w:i/>
          <w:iCs/>
        </w:rPr>
      </w:pPr>
      <w:r>
        <w:rPr>
          <w:i/>
          <w:iCs/>
        </w:rPr>
        <w:t xml:space="preserve">For more information </w:t>
      </w:r>
      <w:r>
        <w:rPr>
          <w:i/>
          <w:iCs/>
        </w:rPr>
        <w:t>about the terms used in this data series, please refer to the GOVS classification manual, available on-line at this web address:</w:t>
      </w:r>
    </w:p>
    <w:p w:rsidR="00000000" w:rsidRDefault="00343984">
      <w:pPr>
        <w:pStyle w:val="BodyText"/>
        <w:jc w:val="both"/>
        <w:rPr>
          <w:i/>
          <w:iCs/>
        </w:rPr>
      </w:pPr>
    </w:p>
    <w:p w:rsidR="00000000" w:rsidRDefault="00343984">
      <w:pPr>
        <w:pStyle w:val="BodyText"/>
        <w:jc w:val="center"/>
        <w:rPr>
          <w:i/>
          <w:iCs/>
        </w:rPr>
      </w:pPr>
      <w:r>
        <w:rPr>
          <w:i/>
          <w:iCs/>
        </w:rPr>
        <w:t>http://www.census.gov/govs/classification/</w:t>
      </w:r>
    </w:p>
    <w:p w:rsidR="00000000" w:rsidRDefault="00343984"/>
    <w:p w:rsidR="00000000" w:rsidRDefault="00343984">
      <w:pPr>
        <w:rPr>
          <w:rFonts w:ascii="Arial" w:hAnsi="Arial"/>
          <w:sz w:val="20"/>
        </w:rPr>
      </w:pPr>
      <w:proofErr w:type="gramStart"/>
      <w:r>
        <w:rPr>
          <w:rFonts w:ascii="Arial" w:hAnsi="Arial"/>
          <w:b/>
          <w:bCs/>
          <w:sz w:val="20"/>
        </w:rPr>
        <w:t>Fiscal Year</w:t>
      </w:r>
      <w:r>
        <w:rPr>
          <w:rFonts w:ascii="Arial" w:hAnsi="Arial"/>
          <w:sz w:val="20"/>
        </w:rPr>
        <w:t>.</w:t>
      </w:r>
      <w:proofErr w:type="gramEnd"/>
      <w:r>
        <w:rPr>
          <w:rFonts w:ascii="Arial" w:hAnsi="Arial"/>
          <w:sz w:val="20"/>
        </w:rPr>
        <w:t xml:space="preserve"> </w:t>
      </w:r>
      <w:proofErr w:type="gramStart"/>
      <w:r>
        <w:rPr>
          <w:rFonts w:ascii="Arial" w:hAnsi="Arial"/>
          <w:sz w:val="20"/>
        </w:rPr>
        <w:t>The 12-month period at the end of which the government or any governm</w:t>
      </w:r>
      <w:r>
        <w:rPr>
          <w:rFonts w:ascii="Arial" w:hAnsi="Arial"/>
          <w:sz w:val="20"/>
        </w:rPr>
        <w:t>ent agency determines its financial condition and the results of its operations and closes its books.</w:t>
      </w:r>
      <w:proofErr w:type="gramEnd"/>
    </w:p>
    <w:p w:rsidR="00000000" w:rsidRDefault="00343984">
      <w:pPr>
        <w:rPr>
          <w:rFonts w:ascii="Arial" w:hAnsi="Arial"/>
          <w:sz w:val="20"/>
        </w:rPr>
      </w:pPr>
    </w:p>
    <w:p w:rsidR="00000000" w:rsidRDefault="00343984">
      <w:pPr>
        <w:rPr>
          <w:rFonts w:ascii="Arial" w:hAnsi="Arial"/>
          <w:sz w:val="20"/>
        </w:rPr>
      </w:pPr>
      <w:proofErr w:type="gramStart"/>
      <w:r>
        <w:rPr>
          <w:rFonts w:ascii="Arial" w:hAnsi="Arial"/>
          <w:b/>
          <w:bCs/>
          <w:sz w:val="20"/>
        </w:rPr>
        <w:t>General Sales or Gross Receipts Taxes</w:t>
      </w:r>
      <w:r>
        <w:rPr>
          <w:rFonts w:ascii="Arial" w:hAnsi="Arial"/>
          <w:sz w:val="20"/>
        </w:rPr>
        <w:t>.</w:t>
      </w:r>
      <w:proofErr w:type="gramEnd"/>
      <w:r>
        <w:rPr>
          <w:rFonts w:ascii="Arial" w:hAnsi="Arial"/>
          <w:sz w:val="20"/>
        </w:rPr>
        <w:t xml:space="preserve"> See under </w:t>
      </w:r>
      <w:r>
        <w:rPr>
          <w:rFonts w:ascii="Arial" w:hAnsi="Arial"/>
          <w:i/>
          <w:iCs/>
          <w:sz w:val="20"/>
        </w:rPr>
        <w:t>Sales and Gross Receipts Taxes</w:t>
      </w:r>
      <w:r>
        <w:rPr>
          <w:rFonts w:ascii="Arial" w:hAnsi="Arial"/>
          <w:sz w:val="20"/>
        </w:rPr>
        <w:t>.</w:t>
      </w:r>
    </w:p>
    <w:p w:rsidR="00000000" w:rsidRDefault="00343984">
      <w:pPr>
        <w:rPr>
          <w:rFonts w:ascii="Arial" w:hAnsi="Arial"/>
          <w:sz w:val="20"/>
        </w:rPr>
      </w:pPr>
    </w:p>
    <w:p w:rsidR="00000000" w:rsidRDefault="00343984">
      <w:pPr>
        <w:rPr>
          <w:rFonts w:ascii="Arial" w:hAnsi="Arial"/>
          <w:sz w:val="20"/>
        </w:rPr>
      </w:pPr>
      <w:proofErr w:type="gramStart"/>
      <w:r>
        <w:rPr>
          <w:rFonts w:ascii="Arial" w:hAnsi="Arial"/>
          <w:b/>
          <w:bCs/>
          <w:sz w:val="20"/>
        </w:rPr>
        <w:t>Individual Income Taxes</w:t>
      </w:r>
      <w:r>
        <w:rPr>
          <w:rFonts w:ascii="Arial" w:hAnsi="Arial"/>
          <w:sz w:val="20"/>
        </w:rPr>
        <w:t>.</w:t>
      </w:r>
      <w:proofErr w:type="gramEnd"/>
      <w:r>
        <w:rPr>
          <w:rFonts w:ascii="Arial" w:hAnsi="Arial"/>
          <w:sz w:val="20"/>
        </w:rPr>
        <w:t xml:space="preserve"> Taxes on individuals measured by net income an</w:t>
      </w:r>
      <w:r>
        <w:rPr>
          <w:rFonts w:ascii="Arial" w:hAnsi="Arial"/>
          <w:sz w:val="20"/>
        </w:rPr>
        <w:t>d taxes distinctively imposed on special types of income (e.g., interest, dividends, income from intangibles, etc.).</w:t>
      </w:r>
    </w:p>
    <w:p w:rsidR="00000000" w:rsidRDefault="00343984">
      <w:pPr>
        <w:rPr>
          <w:rFonts w:ascii="Arial" w:hAnsi="Arial"/>
          <w:sz w:val="20"/>
        </w:rPr>
      </w:pPr>
    </w:p>
    <w:p w:rsidR="00000000" w:rsidRDefault="00343984">
      <w:pPr>
        <w:rPr>
          <w:rFonts w:ascii="Arial" w:hAnsi="Arial"/>
          <w:sz w:val="20"/>
        </w:rPr>
      </w:pPr>
      <w:proofErr w:type="gramStart"/>
      <w:r>
        <w:rPr>
          <w:rFonts w:ascii="Arial" w:hAnsi="Arial"/>
          <w:b/>
          <w:bCs/>
          <w:sz w:val="20"/>
        </w:rPr>
        <w:t>License Taxes</w:t>
      </w:r>
      <w:r>
        <w:rPr>
          <w:rFonts w:ascii="Arial" w:hAnsi="Arial"/>
          <w:sz w:val="20"/>
        </w:rPr>
        <w:t>.</w:t>
      </w:r>
      <w:proofErr w:type="gramEnd"/>
      <w:r>
        <w:rPr>
          <w:rFonts w:ascii="Arial" w:hAnsi="Arial"/>
          <w:sz w:val="20"/>
        </w:rPr>
        <w:t xml:space="preserve"> Taxes exacted (either for revenue raising or for regulation) as a condition to the exercise of a business or nonbusiness pr</w:t>
      </w:r>
      <w:r>
        <w:rPr>
          <w:rFonts w:ascii="Arial" w:hAnsi="Arial"/>
          <w:sz w:val="20"/>
        </w:rPr>
        <w:t xml:space="preserve">ivilege; at a flat rate or measured by such bases as </w:t>
      </w:r>
      <w:proofErr w:type="gramStart"/>
      <w:r>
        <w:rPr>
          <w:rFonts w:ascii="Arial" w:hAnsi="Arial"/>
          <w:sz w:val="20"/>
        </w:rPr>
        <w:t>capital</w:t>
      </w:r>
      <w:proofErr w:type="gramEnd"/>
      <w:r>
        <w:rPr>
          <w:rFonts w:ascii="Arial" w:hAnsi="Arial"/>
          <w:sz w:val="20"/>
        </w:rPr>
        <w:t xml:space="preserve"> stock, capital surplus, number of business units, or capacity. Excludes taxes measured directly by transactions, gross or net income, or value of property except those to which only nominal rates</w:t>
      </w:r>
      <w:r>
        <w:rPr>
          <w:rFonts w:ascii="Arial" w:hAnsi="Arial"/>
          <w:sz w:val="20"/>
        </w:rPr>
        <w:t xml:space="preserve"> apply. "Licenses" based on these latter measures, other than those at nominal rates, are classified according to the measure concerned. Includes "fees" related to licensing activities--automobile inspection, gasoline and oil inspection, professional exami</w:t>
      </w:r>
      <w:r>
        <w:rPr>
          <w:rFonts w:ascii="Arial" w:hAnsi="Arial"/>
          <w:sz w:val="20"/>
        </w:rPr>
        <w:t xml:space="preserve">nations and licenses, etc.--as well as license taxes producing substantial revenues. </w:t>
      </w:r>
    </w:p>
    <w:p w:rsidR="00000000" w:rsidRDefault="00343984">
      <w:pPr>
        <w:rPr>
          <w:rFonts w:ascii="Arial" w:hAnsi="Arial"/>
          <w:sz w:val="20"/>
        </w:rPr>
      </w:pPr>
    </w:p>
    <w:p w:rsidR="00000000" w:rsidRDefault="00343984">
      <w:pPr>
        <w:numPr>
          <w:ilvl w:val="0"/>
          <w:numId w:val="1"/>
        </w:numPr>
        <w:rPr>
          <w:rFonts w:ascii="Arial" w:hAnsi="Arial"/>
          <w:sz w:val="20"/>
        </w:rPr>
      </w:pPr>
      <w:r>
        <w:rPr>
          <w:rFonts w:ascii="Arial" w:hAnsi="Arial"/>
          <w:i/>
          <w:iCs/>
          <w:sz w:val="20"/>
        </w:rPr>
        <w:t>Alcoholic beverages</w:t>
      </w:r>
      <w:r>
        <w:rPr>
          <w:rFonts w:ascii="Arial" w:hAnsi="Arial"/>
          <w:sz w:val="20"/>
        </w:rPr>
        <w:t>. Licenses for manufacturing, importing, wholesaling, and retailing alcoholic beverages other than those based on volume or value of transactions or a</w:t>
      </w:r>
      <w:r>
        <w:rPr>
          <w:rFonts w:ascii="Arial" w:hAnsi="Arial"/>
          <w:sz w:val="20"/>
        </w:rPr>
        <w:t>ssessed value of property.</w:t>
      </w:r>
    </w:p>
    <w:p w:rsidR="00000000" w:rsidRDefault="00343984">
      <w:pPr>
        <w:rPr>
          <w:rFonts w:ascii="Arial" w:hAnsi="Arial"/>
          <w:sz w:val="20"/>
        </w:rPr>
      </w:pPr>
    </w:p>
    <w:p w:rsidR="00000000" w:rsidRDefault="00343984">
      <w:pPr>
        <w:numPr>
          <w:ilvl w:val="0"/>
          <w:numId w:val="1"/>
        </w:numPr>
        <w:rPr>
          <w:rFonts w:ascii="Arial" w:hAnsi="Arial"/>
          <w:sz w:val="20"/>
        </w:rPr>
      </w:pPr>
      <w:r>
        <w:rPr>
          <w:rFonts w:ascii="Arial" w:hAnsi="Arial"/>
          <w:i/>
          <w:iCs/>
          <w:sz w:val="20"/>
        </w:rPr>
        <w:t>Amusements</w:t>
      </w:r>
      <w:r>
        <w:rPr>
          <w:rFonts w:ascii="Arial" w:hAnsi="Arial"/>
          <w:sz w:val="20"/>
        </w:rPr>
        <w:t>. License taxes imposed on amusement businesses generally or on</w:t>
      </w:r>
    </w:p>
    <w:p w:rsidR="00000000" w:rsidRDefault="00343984">
      <w:pPr>
        <w:ind w:left="1080"/>
        <w:rPr>
          <w:rFonts w:ascii="Arial" w:hAnsi="Arial"/>
          <w:sz w:val="20"/>
        </w:rPr>
      </w:pPr>
      <w:proofErr w:type="gramStart"/>
      <w:r>
        <w:rPr>
          <w:rFonts w:ascii="Arial" w:hAnsi="Arial"/>
          <w:sz w:val="20"/>
        </w:rPr>
        <w:t>specific</w:t>
      </w:r>
      <w:proofErr w:type="gramEnd"/>
      <w:r>
        <w:rPr>
          <w:rFonts w:ascii="Arial" w:hAnsi="Arial"/>
          <w:sz w:val="20"/>
        </w:rPr>
        <w:t xml:space="preserve"> amusement enterprises (race tracks, theaters, athletic events, etc.). Does not include "licenses" based on value or number of admissions, amount </w:t>
      </w:r>
      <w:r>
        <w:rPr>
          <w:rFonts w:ascii="Arial" w:hAnsi="Arial"/>
          <w:sz w:val="20"/>
        </w:rPr>
        <w:t>of wagers, or gross or net income, which are classified elsewhere.</w:t>
      </w:r>
    </w:p>
    <w:p w:rsidR="00000000" w:rsidRDefault="00343984">
      <w:pPr>
        <w:ind w:left="1080"/>
        <w:rPr>
          <w:rFonts w:ascii="Arial" w:hAnsi="Arial"/>
          <w:sz w:val="20"/>
        </w:rPr>
      </w:pPr>
    </w:p>
    <w:p w:rsidR="00000000" w:rsidRDefault="00343984">
      <w:pPr>
        <w:numPr>
          <w:ilvl w:val="0"/>
          <w:numId w:val="1"/>
        </w:numPr>
        <w:rPr>
          <w:rFonts w:ascii="Arial" w:hAnsi="Arial"/>
          <w:sz w:val="20"/>
        </w:rPr>
      </w:pPr>
      <w:r>
        <w:rPr>
          <w:rFonts w:ascii="Arial" w:hAnsi="Arial"/>
          <w:i/>
          <w:iCs/>
          <w:sz w:val="20"/>
        </w:rPr>
        <w:t>Corporations in general</w:t>
      </w:r>
      <w:r>
        <w:rPr>
          <w:rFonts w:ascii="Arial" w:hAnsi="Arial"/>
          <w:sz w:val="20"/>
        </w:rPr>
        <w:t>. Franchise license taxes, organization, filing, and entrance</w:t>
      </w:r>
    </w:p>
    <w:p w:rsidR="00000000" w:rsidRDefault="00343984">
      <w:pPr>
        <w:ind w:left="720" w:firstLine="360"/>
        <w:rPr>
          <w:rFonts w:ascii="Arial" w:hAnsi="Arial"/>
          <w:sz w:val="20"/>
        </w:rPr>
      </w:pPr>
      <w:r>
        <w:rPr>
          <w:rFonts w:ascii="Arial" w:hAnsi="Arial"/>
          <w:sz w:val="20"/>
        </w:rPr>
        <w:t xml:space="preserve"> </w:t>
      </w:r>
      <w:proofErr w:type="gramStart"/>
      <w:r>
        <w:rPr>
          <w:rFonts w:ascii="Arial" w:hAnsi="Arial"/>
          <w:sz w:val="20"/>
        </w:rPr>
        <w:t>fees</w:t>
      </w:r>
      <w:proofErr w:type="gramEnd"/>
      <w:r>
        <w:rPr>
          <w:rFonts w:ascii="Arial" w:hAnsi="Arial"/>
          <w:sz w:val="20"/>
        </w:rPr>
        <w:t>, and other license taxes which are applicable, with only specific exceptions,</w:t>
      </w:r>
    </w:p>
    <w:p w:rsidR="00000000" w:rsidRDefault="00343984">
      <w:pPr>
        <w:ind w:left="1080"/>
        <w:rPr>
          <w:rFonts w:ascii="Arial" w:hAnsi="Arial"/>
          <w:sz w:val="20"/>
        </w:rPr>
      </w:pPr>
      <w:proofErr w:type="gramStart"/>
      <w:r>
        <w:rPr>
          <w:rFonts w:ascii="Arial" w:hAnsi="Arial"/>
          <w:sz w:val="20"/>
        </w:rPr>
        <w:t>to</w:t>
      </w:r>
      <w:proofErr w:type="gramEnd"/>
      <w:r>
        <w:rPr>
          <w:rFonts w:ascii="Arial" w:hAnsi="Arial"/>
          <w:sz w:val="20"/>
        </w:rPr>
        <w:t xml:space="preserve"> all corporations</w:t>
      </w:r>
      <w:r>
        <w:rPr>
          <w:rFonts w:ascii="Arial" w:hAnsi="Arial"/>
          <w:sz w:val="20"/>
        </w:rPr>
        <w:t xml:space="preserve">. </w:t>
      </w:r>
      <w:proofErr w:type="gramStart"/>
      <w:r>
        <w:rPr>
          <w:rFonts w:ascii="Arial" w:hAnsi="Arial"/>
          <w:sz w:val="20"/>
        </w:rPr>
        <w:t>Does not include corporation taxes based on value of property, net income, or gross receipts from sales, or taxes imposed distinctively on particular types of corporations (public utilities, insurance companies, etc.).</w:t>
      </w:r>
      <w:proofErr w:type="gramEnd"/>
    </w:p>
    <w:p w:rsidR="00000000" w:rsidRDefault="00343984">
      <w:pPr>
        <w:ind w:left="1080"/>
        <w:rPr>
          <w:rFonts w:ascii="Arial" w:hAnsi="Arial"/>
          <w:sz w:val="20"/>
        </w:rPr>
      </w:pPr>
    </w:p>
    <w:p w:rsidR="00000000" w:rsidRDefault="00343984">
      <w:pPr>
        <w:numPr>
          <w:ilvl w:val="0"/>
          <w:numId w:val="1"/>
        </w:numPr>
        <w:rPr>
          <w:rFonts w:ascii="Arial" w:hAnsi="Arial"/>
          <w:sz w:val="20"/>
        </w:rPr>
      </w:pPr>
      <w:r>
        <w:rPr>
          <w:rFonts w:ascii="Arial" w:hAnsi="Arial"/>
          <w:i/>
          <w:iCs/>
          <w:sz w:val="20"/>
        </w:rPr>
        <w:t>Hunting and fishing</w:t>
      </w:r>
      <w:r>
        <w:rPr>
          <w:rFonts w:ascii="Arial" w:hAnsi="Arial"/>
          <w:sz w:val="20"/>
        </w:rPr>
        <w:t>. Commercial an</w:t>
      </w:r>
      <w:r>
        <w:rPr>
          <w:rFonts w:ascii="Arial" w:hAnsi="Arial"/>
          <w:sz w:val="20"/>
        </w:rPr>
        <w:t>d noncommercial hunting and fishing licenses and shipping permits.</w:t>
      </w:r>
    </w:p>
    <w:p w:rsidR="00000000" w:rsidRDefault="00343984">
      <w:pPr>
        <w:ind w:left="720"/>
        <w:rPr>
          <w:rFonts w:ascii="Arial" w:hAnsi="Arial"/>
          <w:sz w:val="20"/>
        </w:rPr>
      </w:pPr>
    </w:p>
    <w:p w:rsidR="00000000" w:rsidRDefault="00343984">
      <w:pPr>
        <w:numPr>
          <w:ilvl w:val="0"/>
          <w:numId w:val="1"/>
        </w:numPr>
        <w:rPr>
          <w:rFonts w:ascii="Arial" w:hAnsi="Arial"/>
          <w:sz w:val="20"/>
        </w:rPr>
      </w:pPr>
      <w:r>
        <w:rPr>
          <w:rFonts w:ascii="Arial" w:hAnsi="Arial"/>
          <w:i/>
          <w:iCs/>
          <w:sz w:val="20"/>
        </w:rPr>
        <w:t>Motor vehicles</w:t>
      </w:r>
      <w:r>
        <w:rPr>
          <w:rFonts w:ascii="Arial" w:hAnsi="Arial"/>
          <w:sz w:val="20"/>
        </w:rPr>
        <w:t>. License taxes imposed on owners or operators of motor vehicles, commercial and noncommercial, for the right to use public highways, including</w:t>
      </w:r>
    </w:p>
    <w:p w:rsidR="00000000" w:rsidRDefault="00343984">
      <w:pPr>
        <w:ind w:left="1080"/>
        <w:rPr>
          <w:rFonts w:ascii="Arial" w:hAnsi="Arial"/>
          <w:sz w:val="20"/>
        </w:rPr>
      </w:pPr>
      <w:proofErr w:type="gramStart"/>
      <w:r>
        <w:rPr>
          <w:rFonts w:ascii="Arial" w:hAnsi="Arial"/>
          <w:sz w:val="20"/>
        </w:rPr>
        <w:t>charges</w:t>
      </w:r>
      <w:proofErr w:type="gramEnd"/>
      <w:r>
        <w:rPr>
          <w:rFonts w:ascii="Arial" w:hAnsi="Arial"/>
          <w:sz w:val="20"/>
        </w:rPr>
        <w:t xml:space="preserve"> for title registration</w:t>
      </w:r>
      <w:r>
        <w:rPr>
          <w:rFonts w:ascii="Arial" w:hAnsi="Arial"/>
          <w:sz w:val="20"/>
        </w:rPr>
        <w:t xml:space="preserve"> and inspection of vehicles. Does not include personal property taxes or sales and gross receipts taxes relating to motor carriers based</w:t>
      </w:r>
    </w:p>
    <w:p w:rsidR="00000000" w:rsidRDefault="00343984">
      <w:pPr>
        <w:ind w:left="1080"/>
        <w:rPr>
          <w:rFonts w:ascii="Arial" w:hAnsi="Arial"/>
          <w:sz w:val="20"/>
        </w:rPr>
      </w:pPr>
      <w:proofErr w:type="gramStart"/>
      <w:r>
        <w:rPr>
          <w:rFonts w:ascii="Arial" w:hAnsi="Arial"/>
          <w:sz w:val="20"/>
        </w:rPr>
        <w:t>on</w:t>
      </w:r>
      <w:proofErr w:type="gramEnd"/>
      <w:r>
        <w:rPr>
          <w:rFonts w:ascii="Arial" w:hAnsi="Arial"/>
          <w:sz w:val="20"/>
        </w:rPr>
        <w:t xml:space="preserve"> assessed value of property, gross receipts, or net income, or other taxes on the business of motor transport.</w:t>
      </w:r>
    </w:p>
    <w:p w:rsidR="00000000" w:rsidRDefault="00343984">
      <w:pPr>
        <w:ind w:left="1080"/>
        <w:rPr>
          <w:rFonts w:ascii="Arial" w:hAnsi="Arial"/>
          <w:sz w:val="20"/>
        </w:rPr>
      </w:pPr>
    </w:p>
    <w:p w:rsidR="00000000" w:rsidRDefault="00343984">
      <w:pPr>
        <w:numPr>
          <w:ilvl w:val="0"/>
          <w:numId w:val="1"/>
        </w:numPr>
        <w:rPr>
          <w:rFonts w:ascii="Arial" w:hAnsi="Arial"/>
          <w:sz w:val="20"/>
        </w:rPr>
      </w:pPr>
      <w:r>
        <w:rPr>
          <w:rFonts w:ascii="Arial" w:hAnsi="Arial"/>
          <w:i/>
          <w:iCs/>
          <w:sz w:val="20"/>
        </w:rPr>
        <w:t>Motor</w:t>
      </w:r>
      <w:r>
        <w:rPr>
          <w:rFonts w:ascii="Arial" w:hAnsi="Arial"/>
          <w:i/>
          <w:iCs/>
          <w:sz w:val="20"/>
        </w:rPr>
        <w:t xml:space="preserve"> vehicle operators</w:t>
      </w:r>
      <w:r>
        <w:rPr>
          <w:rFonts w:ascii="Arial" w:hAnsi="Arial"/>
          <w:sz w:val="20"/>
        </w:rPr>
        <w:t>. Licenses for privilege of driving motor vehicles, including both private and commercial licenses.</w:t>
      </w:r>
    </w:p>
    <w:p w:rsidR="00000000" w:rsidRDefault="00343984">
      <w:pPr>
        <w:ind w:left="720"/>
        <w:rPr>
          <w:rFonts w:ascii="Arial" w:hAnsi="Arial"/>
          <w:sz w:val="20"/>
        </w:rPr>
      </w:pPr>
    </w:p>
    <w:p w:rsidR="00000000" w:rsidRDefault="00343984">
      <w:pPr>
        <w:numPr>
          <w:ilvl w:val="0"/>
          <w:numId w:val="1"/>
        </w:numPr>
        <w:rPr>
          <w:rFonts w:ascii="Arial" w:hAnsi="Arial"/>
          <w:sz w:val="20"/>
        </w:rPr>
      </w:pPr>
      <w:r>
        <w:rPr>
          <w:rFonts w:ascii="Arial" w:hAnsi="Arial"/>
          <w:i/>
          <w:iCs/>
          <w:sz w:val="20"/>
        </w:rPr>
        <w:t xml:space="preserve">Occupations and businesses, </w:t>
      </w:r>
      <w:proofErr w:type="spellStart"/>
      <w:r>
        <w:rPr>
          <w:rFonts w:ascii="Arial" w:hAnsi="Arial"/>
          <w:i/>
          <w:iCs/>
          <w:sz w:val="20"/>
        </w:rPr>
        <w:t>n.e.c</w:t>
      </w:r>
      <w:proofErr w:type="spellEnd"/>
      <w:r>
        <w:rPr>
          <w:rFonts w:ascii="Arial" w:hAnsi="Arial"/>
          <w:i/>
          <w:iCs/>
          <w:sz w:val="20"/>
        </w:rPr>
        <w:t>.</w:t>
      </w:r>
      <w:r>
        <w:rPr>
          <w:rFonts w:ascii="Arial" w:hAnsi="Arial"/>
          <w:sz w:val="20"/>
        </w:rPr>
        <w:t xml:space="preserve"> License taxes (including examination and</w:t>
      </w:r>
    </w:p>
    <w:p w:rsidR="00000000" w:rsidRDefault="00343984">
      <w:pPr>
        <w:ind w:left="720" w:firstLine="360"/>
        <w:rPr>
          <w:rFonts w:ascii="Arial" w:hAnsi="Arial"/>
          <w:sz w:val="20"/>
        </w:rPr>
      </w:pPr>
      <w:proofErr w:type="gramStart"/>
      <w:r>
        <w:rPr>
          <w:rFonts w:ascii="Arial" w:hAnsi="Arial"/>
          <w:sz w:val="20"/>
        </w:rPr>
        <w:t>inspection</w:t>
      </w:r>
      <w:proofErr w:type="gramEnd"/>
      <w:r>
        <w:rPr>
          <w:rFonts w:ascii="Arial" w:hAnsi="Arial"/>
          <w:sz w:val="20"/>
        </w:rPr>
        <w:t xml:space="preserve"> fees) required of persons engaging in particular p</w:t>
      </w:r>
      <w:r>
        <w:rPr>
          <w:rFonts w:ascii="Arial" w:hAnsi="Arial"/>
          <w:sz w:val="20"/>
        </w:rPr>
        <w:t>rofessions, trades,</w:t>
      </w:r>
    </w:p>
    <w:p w:rsidR="00000000" w:rsidRDefault="00343984">
      <w:pPr>
        <w:ind w:left="1080"/>
        <w:rPr>
          <w:rFonts w:ascii="Arial" w:hAnsi="Arial"/>
          <w:sz w:val="20"/>
        </w:rPr>
      </w:pPr>
      <w:proofErr w:type="gramStart"/>
      <w:r>
        <w:rPr>
          <w:rFonts w:ascii="Arial" w:hAnsi="Arial"/>
          <w:sz w:val="20"/>
        </w:rPr>
        <w:t>or</w:t>
      </w:r>
      <w:proofErr w:type="gramEnd"/>
      <w:r>
        <w:rPr>
          <w:rFonts w:ascii="Arial" w:hAnsi="Arial"/>
          <w:sz w:val="20"/>
        </w:rPr>
        <w:t xml:space="preserve"> occupations, and such taxes on businesses not elsewhere classified. </w:t>
      </w:r>
      <w:proofErr w:type="gramStart"/>
      <w:r>
        <w:rPr>
          <w:rFonts w:ascii="Arial" w:hAnsi="Arial"/>
          <w:sz w:val="20"/>
        </w:rPr>
        <w:t>Includes charges relating to inspection and marketing of seed, feed, fertilizer, gasoline, oil, citrus fruit, and other commodities, and chain store licenses, as wel</w:t>
      </w:r>
      <w:r>
        <w:rPr>
          <w:rFonts w:ascii="Arial" w:hAnsi="Arial"/>
          <w:sz w:val="20"/>
        </w:rPr>
        <w:t>l as licenses relating to operation of particular business enterprises.</w:t>
      </w:r>
      <w:proofErr w:type="gramEnd"/>
    </w:p>
    <w:p w:rsidR="00000000" w:rsidRDefault="00343984">
      <w:pPr>
        <w:ind w:left="1080"/>
        <w:rPr>
          <w:rFonts w:ascii="Arial" w:hAnsi="Arial"/>
          <w:sz w:val="20"/>
        </w:rPr>
      </w:pPr>
    </w:p>
    <w:p w:rsidR="00000000" w:rsidRDefault="00343984">
      <w:pPr>
        <w:numPr>
          <w:ilvl w:val="0"/>
          <w:numId w:val="1"/>
        </w:numPr>
        <w:rPr>
          <w:rFonts w:ascii="Arial" w:hAnsi="Arial"/>
          <w:sz w:val="20"/>
        </w:rPr>
      </w:pPr>
      <w:r>
        <w:rPr>
          <w:rFonts w:ascii="Arial" w:hAnsi="Arial"/>
          <w:i/>
          <w:iCs/>
          <w:sz w:val="20"/>
        </w:rPr>
        <w:t>Public utilities</w:t>
      </w:r>
      <w:r>
        <w:rPr>
          <w:rFonts w:ascii="Arial" w:hAnsi="Arial"/>
          <w:sz w:val="20"/>
        </w:rPr>
        <w:t>. License taxes distinctively imposed on public passenger and freight</w:t>
      </w:r>
    </w:p>
    <w:p w:rsidR="00000000" w:rsidRDefault="00343984">
      <w:pPr>
        <w:ind w:left="1080"/>
        <w:rPr>
          <w:rFonts w:ascii="Arial" w:hAnsi="Arial"/>
          <w:sz w:val="20"/>
        </w:rPr>
      </w:pPr>
      <w:proofErr w:type="gramStart"/>
      <w:r>
        <w:rPr>
          <w:rFonts w:ascii="Arial" w:hAnsi="Arial"/>
          <w:sz w:val="20"/>
        </w:rPr>
        <w:t>transportation</w:t>
      </w:r>
      <w:proofErr w:type="gramEnd"/>
      <w:r>
        <w:rPr>
          <w:rFonts w:ascii="Arial" w:hAnsi="Arial"/>
          <w:sz w:val="20"/>
        </w:rPr>
        <w:t xml:space="preserve"> companies, telephone, telegraph, and light and power companies, and other public u</w:t>
      </w:r>
      <w:r>
        <w:rPr>
          <w:rFonts w:ascii="Arial" w:hAnsi="Arial"/>
          <w:sz w:val="20"/>
        </w:rPr>
        <w:t>tility companies including government-owned utilities. Does not include taxes measured by gross or net income, units of service sold, or value of property.</w:t>
      </w:r>
    </w:p>
    <w:p w:rsidR="00000000" w:rsidRDefault="00343984">
      <w:pPr>
        <w:ind w:left="1080"/>
        <w:rPr>
          <w:rFonts w:ascii="Arial" w:hAnsi="Arial"/>
          <w:sz w:val="20"/>
        </w:rPr>
      </w:pPr>
    </w:p>
    <w:p w:rsidR="00000000" w:rsidRDefault="00343984">
      <w:pPr>
        <w:numPr>
          <w:ilvl w:val="0"/>
          <w:numId w:val="1"/>
        </w:numPr>
        <w:rPr>
          <w:rFonts w:ascii="Arial" w:hAnsi="Arial"/>
          <w:sz w:val="20"/>
        </w:rPr>
      </w:pPr>
      <w:r>
        <w:rPr>
          <w:rFonts w:ascii="Arial" w:hAnsi="Arial"/>
          <w:i/>
          <w:iCs/>
          <w:sz w:val="20"/>
        </w:rPr>
        <w:t>Other license taxes.</w:t>
      </w:r>
      <w:r>
        <w:rPr>
          <w:rFonts w:ascii="Arial" w:hAnsi="Arial"/>
          <w:sz w:val="20"/>
        </w:rPr>
        <w:t xml:space="preserve"> License taxes not listed separately (e.g., animal licenses,</w:t>
      </w:r>
    </w:p>
    <w:p w:rsidR="00000000" w:rsidRDefault="00343984">
      <w:pPr>
        <w:ind w:left="360" w:firstLine="720"/>
        <w:rPr>
          <w:rFonts w:ascii="Arial" w:hAnsi="Arial"/>
          <w:sz w:val="20"/>
        </w:rPr>
      </w:pPr>
      <w:proofErr w:type="gramStart"/>
      <w:r>
        <w:rPr>
          <w:rFonts w:ascii="Arial" w:hAnsi="Arial"/>
          <w:sz w:val="20"/>
        </w:rPr>
        <w:t>marriage</w:t>
      </w:r>
      <w:proofErr w:type="gramEnd"/>
      <w:r>
        <w:rPr>
          <w:rFonts w:ascii="Arial" w:hAnsi="Arial"/>
          <w:sz w:val="20"/>
        </w:rPr>
        <w:t xml:space="preserve"> licenses,</w:t>
      </w:r>
      <w:r>
        <w:rPr>
          <w:rFonts w:ascii="Arial" w:hAnsi="Arial"/>
          <w:sz w:val="20"/>
        </w:rPr>
        <w:t xml:space="preserve"> registration fees on pleasure boats and aircraft, individual</w:t>
      </w:r>
    </w:p>
    <w:p w:rsidR="00000000" w:rsidRDefault="00343984">
      <w:pPr>
        <w:ind w:left="720" w:firstLine="360"/>
        <w:rPr>
          <w:rFonts w:ascii="Arial" w:hAnsi="Arial"/>
          <w:sz w:val="20"/>
        </w:rPr>
      </w:pPr>
      <w:proofErr w:type="gramStart"/>
      <w:r>
        <w:rPr>
          <w:rFonts w:ascii="Arial" w:hAnsi="Arial"/>
          <w:sz w:val="20"/>
        </w:rPr>
        <w:t>permits</w:t>
      </w:r>
      <w:proofErr w:type="gramEnd"/>
      <w:r>
        <w:rPr>
          <w:rFonts w:ascii="Arial" w:hAnsi="Arial"/>
          <w:sz w:val="20"/>
        </w:rPr>
        <w:t xml:space="preserve"> to purchase liquor, and other nonbusiness privileges).</w:t>
      </w:r>
    </w:p>
    <w:p w:rsidR="00000000" w:rsidRDefault="00343984">
      <w:pPr>
        <w:ind w:left="720" w:firstLine="360"/>
        <w:rPr>
          <w:rFonts w:ascii="Arial" w:hAnsi="Arial"/>
          <w:sz w:val="20"/>
        </w:rPr>
      </w:pPr>
    </w:p>
    <w:p w:rsidR="00000000" w:rsidRDefault="00343984">
      <w:pPr>
        <w:rPr>
          <w:rFonts w:ascii="Arial" w:hAnsi="Arial"/>
          <w:sz w:val="20"/>
        </w:rPr>
      </w:pPr>
      <w:proofErr w:type="gramStart"/>
      <w:r>
        <w:rPr>
          <w:rFonts w:ascii="Arial" w:hAnsi="Arial"/>
          <w:b/>
          <w:bCs/>
          <w:sz w:val="20"/>
        </w:rPr>
        <w:t>Motor Fuels Sales Taxes</w:t>
      </w:r>
      <w:r>
        <w:rPr>
          <w:rFonts w:ascii="Arial" w:hAnsi="Arial"/>
          <w:sz w:val="20"/>
        </w:rPr>
        <w:t>.</w:t>
      </w:r>
      <w:proofErr w:type="gramEnd"/>
      <w:r>
        <w:rPr>
          <w:rFonts w:ascii="Arial" w:hAnsi="Arial"/>
          <w:sz w:val="20"/>
        </w:rPr>
        <w:t xml:space="preserve"> See under </w:t>
      </w:r>
      <w:r>
        <w:rPr>
          <w:rFonts w:ascii="Arial" w:hAnsi="Arial"/>
          <w:i/>
          <w:iCs/>
          <w:sz w:val="20"/>
        </w:rPr>
        <w:t>Sales and Gross Receipts Taxes</w:t>
      </w:r>
      <w:r>
        <w:rPr>
          <w:rFonts w:ascii="Arial" w:hAnsi="Arial"/>
          <w:sz w:val="20"/>
        </w:rPr>
        <w:t xml:space="preserve">. </w:t>
      </w:r>
    </w:p>
    <w:p w:rsidR="00000000" w:rsidRDefault="00343984">
      <w:pPr>
        <w:rPr>
          <w:rFonts w:ascii="Arial" w:hAnsi="Arial"/>
          <w:sz w:val="20"/>
        </w:rPr>
      </w:pPr>
    </w:p>
    <w:p w:rsidR="00000000" w:rsidRDefault="00343984">
      <w:pPr>
        <w:rPr>
          <w:rFonts w:ascii="Arial" w:hAnsi="Arial"/>
          <w:sz w:val="20"/>
        </w:rPr>
      </w:pPr>
      <w:proofErr w:type="gramStart"/>
      <w:r>
        <w:rPr>
          <w:rFonts w:ascii="Arial" w:hAnsi="Arial"/>
          <w:b/>
          <w:bCs/>
          <w:sz w:val="20"/>
        </w:rPr>
        <w:t>Motor Vehicle Licenses Taxes</w:t>
      </w:r>
      <w:r>
        <w:rPr>
          <w:rFonts w:ascii="Arial" w:hAnsi="Arial"/>
          <w:sz w:val="20"/>
        </w:rPr>
        <w:t>.</w:t>
      </w:r>
      <w:proofErr w:type="gramEnd"/>
      <w:r>
        <w:rPr>
          <w:rFonts w:ascii="Arial" w:hAnsi="Arial"/>
          <w:sz w:val="20"/>
        </w:rPr>
        <w:t xml:space="preserve"> See under </w:t>
      </w:r>
      <w:r>
        <w:rPr>
          <w:rFonts w:ascii="Arial" w:hAnsi="Arial"/>
          <w:i/>
          <w:iCs/>
          <w:sz w:val="20"/>
        </w:rPr>
        <w:t>License Taxes</w:t>
      </w:r>
      <w:r>
        <w:rPr>
          <w:rFonts w:ascii="Arial" w:hAnsi="Arial"/>
          <w:sz w:val="20"/>
        </w:rPr>
        <w:t>.</w:t>
      </w:r>
    </w:p>
    <w:p w:rsidR="00000000" w:rsidRDefault="00343984">
      <w:pPr>
        <w:rPr>
          <w:rFonts w:ascii="Arial" w:hAnsi="Arial"/>
          <w:sz w:val="20"/>
        </w:rPr>
      </w:pPr>
    </w:p>
    <w:p w:rsidR="00000000" w:rsidRDefault="00343984">
      <w:pPr>
        <w:rPr>
          <w:rFonts w:ascii="Arial" w:hAnsi="Arial"/>
          <w:sz w:val="20"/>
        </w:rPr>
      </w:pPr>
      <w:proofErr w:type="gramStart"/>
      <w:r>
        <w:rPr>
          <w:rFonts w:ascii="Arial" w:hAnsi="Arial"/>
          <w:b/>
          <w:bCs/>
          <w:sz w:val="20"/>
        </w:rPr>
        <w:t>Occup</w:t>
      </w:r>
      <w:r>
        <w:rPr>
          <w:rFonts w:ascii="Arial" w:hAnsi="Arial"/>
          <w:b/>
          <w:bCs/>
          <w:sz w:val="20"/>
        </w:rPr>
        <w:t>ations and Business License Taxes</w:t>
      </w:r>
      <w:r>
        <w:rPr>
          <w:rFonts w:ascii="Arial" w:hAnsi="Arial"/>
          <w:sz w:val="20"/>
        </w:rPr>
        <w:t>.</w:t>
      </w:r>
      <w:proofErr w:type="gramEnd"/>
      <w:r>
        <w:rPr>
          <w:rFonts w:ascii="Arial" w:hAnsi="Arial"/>
          <w:sz w:val="20"/>
        </w:rPr>
        <w:t xml:space="preserve"> See under </w:t>
      </w:r>
      <w:r>
        <w:rPr>
          <w:rFonts w:ascii="Arial" w:hAnsi="Arial"/>
          <w:i/>
          <w:iCs/>
          <w:sz w:val="20"/>
        </w:rPr>
        <w:t>License Taxes</w:t>
      </w:r>
      <w:r>
        <w:rPr>
          <w:rFonts w:ascii="Arial" w:hAnsi="Arial"/>
          <w:sz w:val="20"/>
        </w:rPr>
        <w:t>.</w:t>
      </w:r>
    </w:p>
    <w:p w:rsidR="00000000" w:rsidRDefault="00343984">
      <w:pPr>
        <w:rPr>
          <w:rFonts w:ascii="Arial" w:hAnsi="Arial"/>
          <w:sz w:val="20"/>
        </w:rPr>
      </w:pPr>
    </w:p>
    <w:p w:rsidR="00000000" w:rsidRDefault="00343984">
      <w:pPr>
        <w:rPr>
          <w:rFonts w:ascii="Arial" w:hAnsi="Arial"/>
          <w:sz w:val="20"/>
        </w:rPr>
      </w:pPr>
      <w:proofErr w:type="gramStart"/>
      <w:r>
        <w:rPr>
          <w:rFonts w:ascii="Arial" w:hAnsi="Arial"/>
          <w:b/>
          <w:bCs/>
          <w:sz w:val="20"/>
        </w:rPr>
        <w:t>Pari-mutuel Taxes</w:t>
      </w:r>
      <w:r>
        <w:rPr>
          <w:rFonts w:ascii="Arial" w:hAnsi="Arial"/>
          <w:sz w:val="20"/>
        </w:rPr>
        <w:t>.</w:t>
      </w:r>
      <w:proofErr w:type="gramEnd"/>
      <w:r>
        <w:rPr>
          <w:rFonts w:ascii="Arial" w:hAnsi="Arial"/>
          <w:sz w:val="20"/>
        </w:rPr>
        <w:t xml:space="preserve"> See under </w:t>
      </w:r>
      <w:r>
        <w:rPr>
          <w:rFonts w:ascii="Arial" w:hAnsi="Arial"/>
          <w:i/>
          <w:iCs/>
          <w:sz w:val="20"/>
        </w:rPr>
        <w:t>Sales and Gross Receipts Taxes</w:t>
      </w:r>
      <w:r>
        <w:rPr>
          <w:rFonts w:ascii="Arial" w:hAnsi="Arial"/>
          <w:sz w:val="20"/>
        </w:rPr>
        <w:t>.</w:t>
      </w:r>
    </w:p>
    <w:p w:rsidR="00000000" w:rsidRDefault="00343984">
      <w:pPr>
        <w:rPr>
          <w:rFonts w:ascii="Arial" w:hAnsi="Arial"/>
          <w:sz w:val="20"/>
        </w:rPr>
      </w:pPr>
    </w:p>
    <w:p w:rsidR="00000000" w:rsidRDefault="00343984">
      <w:pPr>
        <w:rPr>
          <w:rFonts w:ascii="Arial" w:hAnsi="Arial"/>
          <w:sz w:val="20"/>
        </w:rPr>
      </w:pPr>
      <w:proofErr w:type="gramStart"/>
      <w:r>
        <w:rPr>
          <w:rFonts w:ascii="Arial" w:hAnsi="Arial"/>
          <w:b/>
          <w:bCs/>
          <w:sz w:val="20"/>
        </w:rPr>
        <w:t>Property Taxes</w:t>
      </w:r>
      <w:r>
        <w:rPr>
          <w:rFonts w:ascii="Arial" w:hAnsi="Arial"/>
          <w:sz w:val="20"/>
        </w:rPr>
        <w:t>.</w:t>
      </w:r>
      <w:proofErr w:type="gramEnd"/>
      <w:r>
        <w:rPr>
          <w:rFonts w:ascii="Arial" w:hAnsi="Arial"/>
          <w:sz w:val="20"/>
        </w:rPr>
        <w:t xml:space="preserve"> Taxes conditioned on ownership of property and measured by its value. Includes general property taxes related to prop</w:t>
      </w:r>
      <w:r>
        <w:rPr>
          <w:rFonts w:ascii="Arial" w:hAnsi="Arial"/>
          <w:sz w:val="20"/>
        </w:rPr>
        <w:t>erty as a whole, real and personal, tangible or intangible, whether taxed at a single rate or at classified rates, and taxes on selected types of property, such as motor vehicles, or on certain or all intangibles.</w:t>
      </w:r>
    </w:p>
    <w:p w:rsidR="00000000" w:rsidRDefault="00343984">
      <w:pPr>
        <w:rPr>
          <w:rFonts w:ascii="Arial" w:hAnsi="Arial"/>
          <w:sz w:val="20"/>
        </w:rPr>
      </w:pPr>
    </w:p>
    <w:p w:rsidR="00000000" w:rsidRDefault="00343984">
      <w:pPr>
        <w:rPr>
          <w:rFonts w:ascii="Arial" w:hAnsi="Arial"/>
          <w:sz w:val="20"/>
        </w:rPr>
      </w:pPr>
      <w:proofErr w:type="gramStart"/>
      <w:r>
        <w:rPr>
          <w:rFonts w:ascii="Arial" w:hAnsi="Arial"/>
          <w:b/>
          <w:bCs/>
          <w:sz w:val="20"/>
        </w:rPr>
        <w:t>Public Utility Taxes</w:t>
      </w:r>
      <w:r>
        <w:rPr>
          <w:rFonts w:ascii="Arial" w:hAnsi="Arial"/>
          <w:sz w:val="20"/>
        </w:rPr>
        <w:t>.</w:t>
      </w:r>
      <w:proofErr w:type="gramEnd"/>
      <w:r>
        <w:rPr>
          <w:rFonts w:ascii="Arial" w:hAnsi="Arial"/>
          <w:sz w:val="20"/>
        </w:rPr>
        <w:t xml:space="preserve"> See under </w:t>
      </w:r>
      <w:r>
        <w:rPr>
          <w:rFonts w:ascii="Arial" w:hAnsi="Arial"/>
          <w:i/>
          <w:iCs/>
          <w:sz w:val="20"/>
        </w:rPr>
        <w:t>License T</w:t>
      </w:r>
      <w:r>
        <w:rPr>
          <w:rFonts w:ascii="Arial" w:hAnsi="Arial"/>
          <w:i/>
          <w:iCs/>
          <w:sz w:val="20"/>
        </w:rPr>
        <w:t>axes</w:t>
      </w:r>
      <w:r>
        <w:rPr>
          <w:rFonts w:ascii="Arial" w:hAnsi="Arial"/>
          <w:sz w:val="20"/>
        </w:rPr>
        <w:t xml:space="preserve"> and </w:t>
      </w:r>
      <w:r>
        <w:rPr>
          <w:rFonts w:ascii="Arial" w:hAnsi="Arial"/>
          <w:i/>
          <w:iCs/>
          <w:sz w:val="20"/>
        </w:rPr>
        <w:t>Sales and Gross Receipts Taxes</w:t>
      </w:r>
      <w:r>
        <w:rPr>
          <w:rFonts w:ascii="Arial" w:hAnsi="Arial"/>
          <w:sz w:val="20"/>
        </w:rPr>
        <w:t>.</w:t>
      </w:r>
    </w:p>
    <w:p w:rsidR="00000000" w:rsidRDefault="00343984">
      <w:pPr>
        <w:rPr>
          <w:rFonts w:ascii="Arial" w:hAnsi="Arial"/>
          <w:sz w:val="20"/>
        </w:rPr>
      </w:pPr>
    </w:p>
    <w:p w:rsidR="00000000" w:rsidRDefault="00343984">
      <w:pPr>
        <w:rPr>
          <w:rFonts w:ascii="Arial" w:hAnsi="Arial"/>
          <w:sz w:val="20"/>
        </w:rPr>
      </w:pPr>
      <w:proofErr w:type="gramStart"/>
      <w:r>
        <w:rPr>
          <w:rFonts w:ascii="Arial" w:hAnsi="Arial"/>
          <w:b/>
          <w:bCs/>
          <w:sz w:val="20"/>
        </w:rPr>
        <w:t>Sales and Gross Receipts Taxes</w:t>
      </w:r>
      <w:r>
        <w:rPr>
          <w:rFonts w:ascii="Arial" w:hAnsi="Arial"/>
          <w:sz w:val="20"/>
        </w:rPr>
        <w:t>.</w:t>
      </w:r>
      <w:proofErr w:type="gramEnd"/>
      <w:r>
        <w:rPr>
          <w:rFonts w:ascii="Arial" w:hAnsi="Arial"/>
          <w:sz w:val="20"/>
        </w:rPr>
        <w:t xml:space="preserve"> Taxes, including "licenses" at more than nominal rates, based on volume or value of transfers of goods or services; upon gross receipts, or upon gross income; and related taxes based</w:t>
      </w:r>
      <w:r>
        <w:rPr>
          <w:rFonts w:ascii="Arial" w:hAnsi="Arial"/>
          <w:sz w:val="20"/>
        </w:rPr>
        <w:t xml:space="preserve"> upon use, storage, production (other than severance of natural resources), importation, or consumption of goods. Dealer discounts of "commissions" allowed to merchants for collection of taxes from consumers are excluded. Comprises: </w:t>
      </w:r>
    </w:p>
    <w:p w:rsidR="00000000" w:rsidRDefault="00343984">
      <w:pPr>
        <w:rPr>
          <w:rFonts w:ascii="Arial" w:hAnsi="Arial" w:cs="Arial"/>
          <w:sz w:val="20"/>
        </w:rPr>
      </w:pPr>
    </w:p>
    <w:p w:rsidR="00000000" w:rsidRDefault="00343984">
      <w:pPr>
        <w:numPr>
          <w:ilvl w:val="0"/>
          <w:numId w:val="4"/>
        </w:numPr>
        <w:rPr>
          <w:rFonts w:ascii="Arial" w:hAnsi="Arial" w:cs="Arial"/>
          <w:sz w:val="20"/>
        </w:rPr>
      </w:pPr>
      <w:r>
        <w:rPr>
          <w:rFonts w:ascii="Arial" w:hAnsi="Arial" w:cs="Arial"/>
          <w:i/>
          <w:iCs/>
          <w:sz w:val="20"/>
        </w:rPr>
        <w:t>General Sales or Gros</w:t>
      </w:r>
      <w:r>
        <w:rPr>
          <w:rFonts w:ascii="Arial" w:hAnsi="Arial" w:cs="Arial"/>
          <w:i/>
          <w:iCs/>
          <w:sz w:val="20"/>
        </w:rPr>
        <w:t>s Receipts Taxes</w:t>
      </w:r>
      <w:r>
        <w:rPr>
          <w:rFonts w:ascii="Arial" w:hAnsi="Arial" w:cs="Arial"/>
          <w:sz w:val="20"/>
        </w:rPr>
        <w:t>. Sales or gross receipts taxes which are</w:t>
      </w:r>
    </w:p>
    <w:p w:rsidR="00000000" w:rsidRDefault="00343984">
      <w:pPr>
        <w:ind w:left="720" w:firstLine="360"/>
        <w:rPr>
          <w:rFonts w:ascii="Arial" w:hAnsi="Arial" w:cs="Arial"/>
          <w:sz w:val="20"/>
        </w:rPr>
      </w:pPr>
      <w:proofErr w:type="gramStart"/>
      <w:r>
        <w:rPr>
          <w:rFonts w:ascii="Arial" w:hAnsi="Arial" w:cs="Arial"/>
          <w:sz w:val="20"/>
        </w:rPr>
        <w:t>applicable</w:t>
      </w:r>
      <w:proofErr w:type="gramEnd"/>
      <w:r>
        <w:rPr>
          <w:rFonts w:ascii="Arial" w:hAnsi="Arial" w:cs="Arial"/>
          <w:sz w:val="20"/>
        </w:rPr>
        <w:t xml:space="preserve"> with only specified exceptions to all types of goods and services, or all</w:t>
      </w:r>
    </w:p>
    <w:p w:rsidR="00000000" w:rsidRDefault="00343984">
      <w:pPr>
        <w:ind w:left="720" w:firstLine="360"/>
        <w:rPr>
          <w:rFonts w:ascii="Arial" w:hAnsi="Arial" w:cs="Arial"/>
          <w:sz w:val="20"/>
        </w:rPr>
      </w:pPr>
      <w:proofErr w:type="gramStart"/>
      <w:r>
        <w:rPr>
          <w:rFonts w:ascii="Arial" w:hAnsi="Arial" w:cs="Arial"/>
          <w:sz w:val="20"/>
        </w:rPr>
        <w:t>gross</w:t>
      </w:r>
      <w:proofErr w:type="gramEnd"/>
      <w:r>
        <w:rPr>
          <w:rFonts w:ascii="Arial" w:hAnsi="Arial" w:cs="Arial"/>
          <w:sz w:val="20"/>
        </w:rPr>
        <w:t xml:space="preserve"> income, whether at a single rate or at classified rates. Taxes imposed</w:t>
      </w:r>
    </w:p>
    <w:p w:rsidR="00000000" w:rsidRDefault="00343984">
      <w:pPr>
        <w:ind w:left="720" w:firstLine="360"/>
        <w:rPr>
          <w:rFonts w:ascii="Arial" w:hAnsi="Arial" w:cs="Arial"/>
          <w:sz w:val="20"/>
        </w:rPr>
      </w:pPr>
      <w:proofErr w:type="gramStart"/>
      <w:r>
        <w:rPr>
          <w:rFonts w:ascii="Arial" w:hAnsi="Arial" w:cs="Arial"/>
          <w:sz w:val="20"/>
        </w:rPr>
        <w:t>distinctively</w:t>
      </w:r>
      <w:proofErr w:type="gramEnd"/>
      <w:r>
        <w:rPr>
          <w:rFonts w:ascii="Arial" w:hAnsi="Arial" w:cs="Arial"/>
          <w:sz w:val="20"/>
        </w:rPr>
        <w:t xml:space="preserve"> upon sales or gross re</w:t>
      </w:r>
      <w:r>
        <w:rPr>
          <w:rFonts w:ascii="Arial" w:hAnsi="Arial" w:cs="Arial"/>
          <w:sz w:val="20"/>
        </w:rPr>
        <w:t>ceipts from selected commodities, services, or</w:t>
      </w:r>
    </w:p>
    <w:p w:rsidR="00000000" w:rsidRDefault="00343984">
      <w:pPr>
        <w:ind w:left="720" w:firstLine="360"/>
        <w:rPr>
          <w:rFonts w:ascii="Arial" w:hAnsi="Arial" w:cs="Arial"/>
          <w:sz w:val="20"/>
        </w:rPr>
      </w:pPr>
      <w:proofErr w:type="gramStart"/>
      <w:r>
        <w:rPr>
          <w:rFonts w:ascii="Arial" w:hAnsi="Arial" w:cs="Arial"/>
          <w:sz w:val="20"/>
        </w:rPr>
        <w:t>businesses</w:t>
      </w:r>
      <w:proofErr w:type="gramEnd"/>
      <w:r>
        <w:rPr>
          <w:rFonts w:ascii="Arial" w:hAnsi="Arial" w:cs="Arial"/>
          <w:sz w:val="20"/>
        </w:rPr>
        <w:t xml:space="preserve"> are reported separately under category 2 below.</w:t>
      </w:r>
    </w:p>
    <w:p w:rsidR="00000000" w:rsidRDefault="00343984">
      <w:pPr>
        <w:rPr>
          <w:rFonts w:ascii="Arial" w:hAnsi="Arial" w:cs="Arial"/>
          <w:sz w:val="20"/>
        </w:rPr>
      </w:pPr>
    </w:p>
    <w:p w:rsidR="00000000" w:rsidRDefault="00343984">
      <w:pPr>
        <w:numPr>
          <w:ilvl w:val="0"/>
          <w:numId w:val="4"/>
        </w:numPr>
        <w:rPr>
          <w:rFonts w:ascii="Arial" w:hAnsi="Arial" w:cs="Arial"/>
          <w:sz w:val="20"/>
          <w:szCs w:val="18"/>
        </w:rPr>
      </w:pPr>
      <w:r>
        <w:rPr>
          <w:rFonts w:ascii="Arial" w:hAnsi="Arial" w:cs="Arial"/>
          <w:i/>
          <w:iCs/>
          <w:sz w:val="20"/>
          <w:szCs w:val="18"/>
        </w:rPr>
        <w:t>Selective Sales and Gross Receipts Taxes</w:t>
      </w:r>
      <w:r>
        <w:rPr>
          <w:rFonts w:ascii="Arial" w:hAnsi="Arial" w:cs="Arial"/>
          <w:sz w:val="20"/>
          <w:szCs w:val="18"/>
        </w:rPr>
        <w:t>. Sales and gross receipts taxes imposed</w:t>
      </w:r>
    </w:p>
    <w:p w:rsidR="00000000" w:rsidRDefault="00343984">
      <w:pPr>
        <w:ind w:left="720" w:firstLine="360"/>
        <w:rPr>
          <w:rFonts w:ascii="Arial" w:hAnsi="Arial" w:cs="Arial"/>
          <w:sz w:val="20"/>
          <w:szCs w:val="18"/>
        </w:rPr>
      </w:pPr>
      <w:proofErr w:type="gramStart"/>
      <w:r>
        <w:rPr>
          <w:rFonts w:ascii="Arial" w:hAnsi="Arial" w:cs="Arial"/>
          <w:sz w:val="20"/>
          <w:szCs w:val="18"/>
        </w:rPr>
        <w:t>on</w:t>
      </w:r>
      <w:proofErr w:type="gramEnd"/>
      <w:r>
        <w:rPr>
          <w:rFonts w:ascii="Arial" w:hAnsi="Arial" w:cs="Arial"/>
          <w:sz w:val="20"/>
          <w:szCs w:val="18"/>
        </w:rPr>
        <w:t xml:space="preserve"> sales of particular commodities or services or gross receipts of </w:t>
      </w:r>
      <w:r>
        <w:rPr>
          <w:rFonts w:ascii="Arial" w:hAnsi="Arial" w:cs="Arial"/>
          <w:sz w:val="20"/>
          <w:szCs w:val="18"/>
        </w:rPr>
        <w:t>particular</w:t>
      </w:r>
    </w:p>
    <w:p w:rsidR="00000000" w:rsidRDefault="00343984">
      <w:pPr>
        <w:ind w:left="720" w:firstLine="360"/>
        <w:rPr>
          <w:rFonts w:ascii="Arial" w:hAnsi="Arial" w:cs="Arial"/>
          <w:sz w:val="20"/>
          <w:szCs w:val="18"/>
        </w:rPr>
      </w:pPr>
      <w:proofErr w:type="gramStart"/>
      <w:r>
        <w:rPr>
          <w:rFonts w:ascii="Arial" w:hAnsi="Arial" w:cs="Arial"/>
          <w:sz w:val="20"/>
          <w:szCs w:val="18"/>
        </w:rPr>
        <w:t>businesses</w:t>
      </w:r>
      <w:proofErr w:type="gramEnd"/>
      <w:r>
        <w:rPr>
          <w:rFonts w:ascii="Arial" w:hAnsi="Arial" w:cs="Arial"/>
          <w:sz w:val="20"/>
          <w:szCs w:val="18"/>
        </w:rPr>
        <w:t>, separately and apart from the application of general sales and gross</w:t>
      </w:r>
    </w:p>
    <w:p w:rsidR="00000000" w:rsidRDefault="00343984">
      <w:pPr>
        <w:ind w:left="720" w:firstLine="360"/>
        <w:rPr>
          <w:rFonts w:ascii="Arial" w:hAnsi="Arial" w:cs="Arial"/>
          <w:sz w:val="20"/>
          <w:szCs w:val="18"/>
        </w:rPr>
      </w:pPr>
      <w:proofErr w:type="gramStart"/>
      <w:r>
        <w:rPr>
          <w:rFonts w:ascii="Arial" w:hAnsi="Arial" w:cs="Arial"/>
          <w:sz w:val="20"/>
          <w:szCs w:val="18"/>
        </w:rPr>
        <w:t>receipts</w:t>
      </w:r>
      <w:proofErr w:type="gramEnd"/>
      <w:r>
        <w:rPr>
          <w:rFonts w:ascii="Arial" w:hAnsi="Arial" w:cs="Arial"/>
          <w:sz w:val="20"/>
          <w:szCs w:val="18"/>
        </w:rPr>
        <w:t xml:space="preserve"> taxes. Specific taxes on items such as alcoholic beverages or tobacco</w:t>
      </w:r>
    </w:p>
    <w:p w:rsidR="00000000" w:rsidRDefault="00343984">
      <w:pPr>
        <w:ind w:left="720" w:firstLine="360"/>
        <w:rPr>
          <w:rFonts w:ascii="Arial" w:hAnsi="Arial" w:cs="Arial"/>
          <w:sz w:val="20"/>
          <w:szCs w:val="18"/>
        </w:rPr>
      </w:pPr>
      <w:proofErr w:type="gramStart"/>
      <w:r>
        <w:rPr>
          <w:rFonts w:ascii="Arial" w:hAnsi="Arial" w:cs="Arial"/>
          <w:sz w:val="20"/>
          <w:szCs w:val="18"/>
        </w:rPr>
        <w:t>products</w:t>
      </w:r>
      <w:proofErr w:type="gramEnd"/>
      <w:r>
        <w:rPr>
          <w:rFonts w:ascii="Arial" w:hAnsi="Arial" w:cs="Arial"/>
          <w:sz w:val="20"/>
          <w:szCs w:val="18"/>
        </w:rPr>
        <w:t xml:space="preserve"> are examples. </w:t>
      </w:r>
    </w:p>
    <w:p w:rsidR="00000000" w:rsidRDefault="00343984">
      <w:pPr>
        <w:rPr>
          <w:rFonts w:ascii="Arial" w:hAnsi="Arial" w:cs="Arial"/>
          <w:sz w:val="20"/>
        </w:rPr>
      </w:pPr>
    </w:p>
    <w:p w:rsidR="00000000" w:rsidRDefault="00343984">
      <w:pPr>
        <w:numPr>
          <w:ilvl w:val="0"/>
          <w:numId w:val="5"/>
        </w:numPr>
        <w:rPr>
          <w:rFonts w:ascii="Arial" w:hAnsi="Arial" w:cs="Arial"/>
          <w:sz w:val="20"/>
        </w:rPr>
      </w:pPr>
      <w:r>
        <w:rPr>
          <w:rFonts w:ascii="Arial" w:hAnsi="Arial" w:cs="Arial"/>
          <w:sz w:val="20"/>
        </w:rPr>
        <w:t>Alcoholic beverages. Selective sales and gross receipts taxe</w:t>
      </w:r>
      <w:r>
        <w:rPr>
          <w:rFonts w:ascii="Arial" w:hAnsi="Arial" w:cs="Arial"/>
          <w:sz w:val="20"/>
        </w:rPr>
        <w:t>s on alcoholic</w:t>
      </w:r>
    </w:p>
    <w:p w:rsidR="00000000" w:rsidRDefault="00343984">
      <w:pPr>
        <w:ind w:left="1440" w:firstLine="360"/>
        <w:rPr>
          <w:rFonts w:ascii="Arial" w:hAnsi="Arial" w:cs="Arial"/>
          <w:sz w:val="20"/>
        </w:rPr>
      </w:pPr>
      <w:proofErr w:type="gramStart"/>
      <w:r>
        <w:rPr>
          <w:rFonts w:ascii="Arial" w:hAnsi="Arial" w:cs="Arial"/>
          <w:sz w:val="20"/>
        </w:rPr>
        <w:t>beverages</w:t>
      </w:r>
      <w:proofErr w:type="gramEnd"/>
      <w:r>
        <w:rPr>
          <w:rFonts w:ascii="Arial" w:hAnsi="Arial" w:cs="Arial"/>
          <w:sz w:val="20"/>
        </w:rPr>
        <w:t xml:space="preserve">. </w:t>
      </w:r>
    </w:p>
    <w:p w:rsidR="00000000" w:rsidRDefault="00343984">
      <w:pPr>
        <w:ind w:left="1440" w:firstLine="360"/>
        <w:rPr>
          <w:rFonts w:ascii="Arial" w:hAnsi="Arial" w:cs="Arial"/>
          <w:sz w:val="20"/>
        </w:rPr>
      </w:pPr>
    </w:p>
    <w:p w:rsidR="00000000" w:rsidRDefault="00343984">
      <w:pPr>
        <w:numPr>
          <w:ilvl w:val="0"/>
          <w:numId w:val="5"/>
        </w:numPr>
        <w:rPr>
          <w:rFonts w:ascii="Arial" w:hAnsi="Arial" w:cs="Arial"/>
          <w:sz w:val="20"/>
        </w:rPr>
      </w:pPr>
      <w:r>
        <w:rPr>
          <w:rFonts w:ascii="Arial" w:hAnsi="Arial" w:cs="Arial"/>
          <w:sz w:val="20"/>
        </w:rPr>
        <w:lastRenderedPageBreak/>
        <w:t>Amusements. Selective sales and gross receipts taxes on admission tickets</w:t>
      </w:r>
    </w:p>
    <w:p w:rsidR="00000000" w:rsidRDefault="00343984">
      <w:pPr>
        <w:ind w:left="1440" w:firstLine="360"/>
        <w:rPr>
          <w:rFonts w:ascii="Arial" w:hAnsi="Arial" w:cs="Arial"/>
          <w:sz w:val="20"/>
        </w:rPr>
      </w:pPr>
      <w:proofErr w:type="gramStart"/>
      <w:r>
        <w:rPr>
          <w:rFonts w:ascii="Arial" w:hAnsi="Arial" w:cs="Arial"/>
          <w:sz w:val="20"/>
        </w:rPr>
        <w:t>or</w:t>
      </w:r>
      <w:proofErr w:type="gramEnd"/>
      <w:r>
        <w:rPr>
          <w:rFonts w:ascii="Arial" w:hAnsi="Arial" w:cs="Arial"/>
          <w:sz w:val="20"/>
        </w:rPr>
        <w:t xml:space="preserve"> admission charges and on gross receipts of all or specified types of</w:t>
      </w:r>
    </w:p>
    <w:p w:rsidR="00000000" w:rsidRDefault="00343984">
      <w:pPr>
        <w:ind w:left="1440" w:firstLine="360"/>
        <w:rPr>
          <w:rFonts w:ascii="Arial" w:hAnsi="Arial" w:cs="Arial"/>
          <w:sz w:val="20"/>
        </w:rPr>
      </w:pPr>
      <w:proofErr w:type="gramStart"/>
      <w:r>
        <w:rPr>
          <w:rFonts w:ascii="Arial" w:hAnsi="Arial" w:cs="Arial"/>
          <w:sz w:val="20"/>
        </w:rPr>
        <w:t>amusement</w:t>
      </w:r>
      <w:proofErr w:type="gramEnd"/>
      <w:r>
        <w:rPr>
          <w:rFonts w:ascii="Arial" w:hAnsi="Arial" w:cs="Arial"/>
          <w:sz w:val="20"/>
        </w:rPr>
        <w:t xml:space="preserve"> businesses. </w:t>
      </w:r>
    </w:p>
    <w:p w:rsidR="00000000" w:rsidRDefault="00343984">
      <w:pPr>
        <w:rPr>
          <w:rFonts w:ascii="Arial" w:hAnsi="Arial" w:cs="Arial"/>
          <w:sz w:val="20"/>
        </w:rPr>
      </w:pPr>
    </w:p>
    <w:p w:rsidR="00000000" w:rsidRDefault="00343984">
      <w:pPr>
        <w:numPr>
          <w:ilvl w:val="0"/>
          <w:numId w:val="5"/>
        </w:numPr>
        <w:rPr>
          <w:rFonts w:ascii="Arial" w:hAnsi="Arial" w:cs="Arial"/>
          <w:sz w:val="20"/>
        </w:rPr>
      </w:pPr>
      <w:r>
        <w:rPr>
          <w:rFonts w:ascii="Arial" w:hAnsi="Arial" w:cs="Arial"/>
          <w:sz w:val="20"/>
        </w:rPr>
        <w:t>Insurance. Taxes imposed distinctively on insurance compan</w:t>
      </w:r>
      <w:r>
        <w:rPr>
          <w:rFonts w:ascii="Arial" w:hAnsi="Arial" w:cs="Arial"/>
          <w:sz w:val="20"/>
        </w:rPr>
        <w:t>ies and</w:t>
      </w:r>
    </w:p>
    <w:p w:rsidR="00000000" w:rsidRDefault="00343984">
      <w:pPr>
        <w:ind w:left="1440" w:firstLine="360"/>
        <w:rPr>
          <w:rFonts w:ascii="Arial" w:hAnsi="Arial" w:cs="Arial"/>
          <w:sz w:val="20"/>
        </w:rPr>
      </w:pPr>
      <w:proofErr w:type="gramStart"/>
      <w:r>
        <w:rPr>
          <w:rFonts w:ascii="Arial" w:hAnsi="Arial" w:cs="Arial"/>
          <w:sz w:val="20"/>
        </w:rPr>
        <w:t>measured</w:t>
      </w:r>
      <w:proofErr w:type="gramEnd"/>
      <w:r>
        <w:rPr>
          <w:rFonts w:ascii="Arial" w:hAnsi="Arial" w:cs="Arial"/>
          <w:sz w:val="20"/>
        </w:rPr>
        <w:t xml:space="preserve"> by gross premiums or adjusted gross premiums. </w:t>
      </w:r>
    </w:p>
    <w:p w:rsidR="00000000" w:rsidRDefault="00343984">
      <w:pPr>
        <w:rPr>
          <w:rFonts w:ascii="Arial" w:hAnsi="Arial" w:cs="Arial"/>
          <w:sz w:val="20"/>
        </w:rPr>
      </w:pPr>
    </w:p>
    <w:p w:rsidR="00000000" w:rsidRDefault="00343984">
      <w:pPr>
        <w:numPr>
          <w:ilvl w:val="0"/>
          <w:numId w:val="5"/>
        </w:numPr>
        <w:rPr>
          <w:rFonts w:ascii="Arial" w:hAnsi="Arial" w:cs="Arial"/>
          <w:sz w:val="20"/>
        </w:rPr>
      </w:pPr>
      <w:r>
        <w:rPr>
          <w:rFonts w:ascii="Arial" w:hAnsi="Arial" w:cs="Arial"/>
          <w:sz w:val="20"/>
        </w:rPr>
        <w:t>Motor fuels. Selective sales and gross receipts taxes on gasoline, diesel oil,</w:t>
      </w:r>
    </w:p>
    <w:p w:rsidR="00000000" w:rsidRDefault="00343984">
      <w:pPr>
        <w:ind w:left="1440" w:firstLine="360"/>
        <w:rPr>
          <w:rFonts w:ascii="Arial" w:hAnsi="Arial" w:cs="Arial"/>
          <w:sz w:val="20"/>
        </w:rPr>
      </w:pPr>
      <w:proofErr w:type="gramStart"/>
      <w:r>
        <w:rPr>
          <w:rFonts w:ascii="Arial" w:hAnsi="Arial" w:cs="Arial"/>
          <w:sz w:val="20"/>
        </w:rPr>
        <w:t>and</w:t>
      </w:r>
      <w:proofErr w:type="gramEnd"/>
      <w:r>
        <w:rPr>
          <w:rFonts w:ascii="Arial" w:hAnsi="Arial" w:cs="Arial"/>
          <w:sz w:val="20"/>
        </w:rPr>
        <w:t xml:space="preserve"> other fuels used in motor vehicles, including aircraft fuel. Note that any </w:t>
      </w:r>
    </w:p>
    <w:p w:rsidR="00000000" w:rsidRDefault="00343984">
      <w:pPr>
        <w:ind w:left="1440" w:firstLine="360"/>
        <w:rPr>
          <w:rFonts w:ascii="Arial" w:hAnsi="Arial" w:cs="Arial"/>
          <w:sz w:val="20"/>
        </w:rPr>
      </w:pPr>
      <w:proofErr w:type="gramStart"/>
      <w:r>
        <w:rPr>
          <w:rFonts w:ascii="Arial" w:hAnsi="Arial" w:cs="Arial"/>
          <w:sz w:val="20"/>
        </w:rPr>
        <w:t>amounts</w:t>
      </w:r>
      <w:proofErr w:type="gramEnd"/>
      <w:r>
        <w:rPr>
          <w:rFonts w:ascii="Arial" w:hAnsi="Arial" w:cs="Arial"/>
          <w:sz w:val="20"/>
        </w:rPr>
        <w:t xml:space="preserve"> refunded are deducted fr</w:t>
      </w:r>
      <w:r>
        <w:rPr>
          <w:rFonts w:ascii="Arial" w:hAnsi="Arial" w:cs="Arial"/>
          <w:sz w:val="20"/>
        </w:rPr>
        <w:t xml:space="preserve">om gross collections. </w:t>
      </w:r>
    </w:p>
    <w:p w:rsidR="00000000" w:rsidRDefault="00343984">
      <w:pPr>
        <w:rPr>
          <w:rFonts w:ascii="Arial" w:hAnsi="Arial" w:cs="Arial"/>
          <w:sz w:val="20"/>
        </w:rPr>
      </w:pPr>
    </w:p>
    <w:p w:rsidR="00000000" w:rsidRDefault="00343984">
      <w:pPr>
        <w:numPr>
          <w:ilvl w:val="0"/>
          <w:numId w:val="5"/>
        </w:numPr>
        <w:rPr>
          <w:rFonts w:ascii="Arial" w:hAnsi="Arial" w:cs="Arial"/>
          <w:sz w:val="20"/>
        </w:rPr>
      </w:pPr>
      <w:r>
        <w:rPr>
          <w:rFonts w:ascii="Arial" w:hAnsi="Arial" w:cs="Arial"/>
          <w:sz w:val="20"/>
        </w:rPr>
        <w:t>Pari-mutuels. Taxes measured by amounts wagered at race tracks, including</w:t>
      </w:r>
    </w:p>
    <w:p w:rsidR="00000000" w:rsidRDefault="00343984">
      <w:pPr>
        <w:ind w:left="1440" w:firstLine="360"/>
        <w:rPr>
          <w:rFonts w:ascii="Arial" w:hAnsi="Arial" w:cs="Arial"/>
          <w:sz w:val="20"/>
        </w:rPr>
      </w:pPr>
      <w:r>
        <w:rPr>
          <w:rFonts w:ascii="Arial" w:hAnsi="Arial" w:cs="Arial"/>
          <w:sz w:val="20"/>
        </w:rPr>
        <w:t>"</w:t>
      </w:r>
      <w:proofErr w:type="gramStart"/>
      <w:r>
        <w:rPr>
          <w:rFonts w:ascii="Arial" w:hAnsi="Arial" w:cs="Arial"/>
          <w:sz w:val="20"/>
        </w:rPr>
        <w:t>breakage</w:t>
      </w:r>
      <w:proofErr w:type="gramEnd"/>
      <w:r>
        <w:rPr>
          <w:rFonts w:ascii="Arial" w:hAnsi="Arial" w:cs="Arial"/>
          <w:sz w:val="20"/>
        </w:rPr>
        <w:t>" collected by the government.</w:t>
      </w:r>
    </w:p>
    <w:p w:rsidR="00000000" w:rsidRDefault="00343984">
      <w:pPr>
        <w:rPr>
          <w:rFonts w:ascii="Arial" w:hAnsi="Arial" w:cs="Arial"/>
          <w:sz w:val="20"/>
        </w:rPr>
      </w:pPr>
    </w:p>
    <w:p w:rsidR="00000000" w:rsidRDefault="00343984">
      <w:pPr>
        <w:numPr>
          <w:ilvl w:val="0"/>
          <w:numId w:val="5"/>
        </w:numPr>
        <w:rPr>
          <w:rFonts w:ascii="Arial" w:hAnsi="Arial" w:cs="Arial"/>
          <w:sz w:val="20"/>
        </w:rPr>
      </w:pPr>
      <w:r>
        <w:rPr>
          <w:rFonts w:ascii="Arial" w:hAnsi="Arial" w:cs="Arial"/>
          <w:sz w:val="20"/>
        </w:rPr>
        <w:t>Public utilities. Taxes imposed distinctively on public passenger and freight</w:t>
      </w:r>
    </w:p>
    <w:p w:rsidR="00000000" w:rsidRDefault="00343984">
      <w:pPr>
        <w:ind w:left="1440" w:firstLine="360"/>
        <w:rPr>
          <w:rFonts w:ascii="Arial" w:hAnsi="Arial" w:cs="Arial"/>
          <w:sz w:val="20"/>
        </w:rPr>
      </w:pPr>
      <w:proofErr w:type="gramStart"/>
      <w:r>
        <w:rPr>
          <w:rFonts w:ascii="Arial" w:hAnsi="Arial" w:cs="Arial"/>
          <w:sz w:val="20"/>
        </w:rPr>
        <w:t>transportation</w:t>
      </w:r>
      <w:proofErr w:type="gramEnd"/>
      <w:r>
        <w:rPr>
          <w:rFonts w:ascii="Arial" w:hAnsi="Arial" w:cs="Arial"/>
          <w:sz w:val="20"/>
        </w:rPr>
        <w:t xml:space="preserve"> companies, telephone, te</w:t>
      </w:r>
      <w:r>
        <w:rPr>
          <w:rFonts w:ascii="Arial" w:hAnsi="Arial" w:cs="Arial"/>
          <w:sz w:val="20"/>
        </w:rPr>
        <w:t>legraph, and light and power</w:t>
      </w:r>
    </w:p>
    <w:p w:rsidR="00000000" w:rsidRDefault="00343984">
      <w:pPr>
        <w:ind w:left="1440" w:firstLine="360"/>
        <w:rPr>
          <w:rFonts w:ascii="Arial" w:hAnsi="Arial" w:cs="Arial"/>
          <w:sz w:val="20"/>
        </w:rPr>
      </w:pPr>
      <w:proofErr w:type="gramStart"/>
      <w:r>
        <w:rPr>
          <w:rFonts w:ascii="Arial" w:hAnsi="Arial" w:cs="Arial"/>
          <w:sz w:val="20"/>
        </w:rPr>
        <w:t>companies</w:t>
      </w:r>
      <w:proofErr w:type="gramEnd"/>
      <w:r>
        <w:rPr>
          <w:rFonts w:ascii="Arial" w:hAnsi="Arial" w:cs="Arial"/>
          <w:sz w:val="20"/>
        </w:rPr>
        <w:t xml:space="preserve">, and other public utility companies and measured by gross </w:t>
      </w:r>
    </w:p>
    <w:p w:rsidR="00000000" w:rsidRDefault="00343984">
      <w:pPr>
        <w:ind w:left="1440" w:firstLine="360"/>
        <w:rPr>
          <w:rFonts w:ascii="Arial" w:hAnsi="Arial" w:cs="Arial"/>
          <w:sz w:val="20"/>
        </w:rPr>
      </w:pPr>
      <w:proofErr w:type="gramStart"/>
      <w:r>
        <w:rPr>
          <w:rFonts w:ascii="Arial" w:hAnsi="Arial" w:cs="Arial"/>
          <w:sz w:val="20"/>
        </w:rPr>
        <w:t>receipts</w:t>
      </w:r>
      <w:proofErr w:type="gramEnd"/>
      <w:r>
        <w:rPr>
          <w:rFonts w:ascii="Arial" w:hAnsi="Arial" w:cs="Arial"/>
          <w:sz w:val="20"/>
        </w:rPr>
        <w:t xml:space="preserve">, gross earnings, or units of service sold. Taxes levied on such </w:t>
      </w:r>
    </w:p>
    <w:p w:rsidR="00000000" w:rsidRDefault="00343984">
      <w:pPr>
        <w:ind w:left="1440" w:firstLine="360"/>
        <w:rPr>
          <w:rFonts w:ascii="Arial" w:hAnsi="Arial" w:cs="Arial"/>
          <w:sz w:val="20"/>
        </w:rPr>
      </w:pPr>
      <w:proofErr w:type="gramStart"/>
      <w:r>
        <w:rPr>
          <w:rFonts w:ascii="Arial" w:hAnsi="Arial" w:cs="Arial"/>
          <w:sz w:val="20"/>
        </w:rPr>
        <w:t>companies</w:t>
      </w:r>
      <w:proofErr w:type="gramEnd"/>
      <w:r>
        <w:rPr>
          <w:rFonts w:ascii="Arial" w:hAnsi="Arial" w:cs="Arial"/>
          <w:sz w:val="20"/>
        </w:rPr>
        <w:t xml:space="preserve"> on other bases are classified elsewhere in accordance with the </w:t>
      </w:r>
    </w:p>
    <w:p w:rsidR="00000000" w:rsidRDefault="00343984">
      <w:pPr>
        <w:ind w:left="1440" w:firstLine="360"/>
        <w:rPr>
          <w:rFonts w:ascii="Arial" w:hAnsi="Arial" w:cs="Arial"/>
          <w:sz w:val="20"/>
        </w:rPr>
      </w:pPr>
      <w:proofErr w:type="gramStart"/>
      <w:r>
        <w:rPr>
          <w:rFonts w:ascii="Arial" w:hAnsi="Arial" w:cs="Arial"/>
          <w:sz w:val="20"/>
        </w:rPr>
        <w:t>nature</w:t>
      </w:r>
      <w:proofErr w:type="gramEnd"/>
      <w:r>
        <w:rPr>
          <w:rFonts w:ascii="Arial" w:hAnsi="Arial" w:cs="Arial"/>
          <w:sz w:val="20"/>
        </w:rPr>
        <w:t xml:space="preserve"> of </w:t>
      </w:r>
      <w:r>
        <w:rPr>
          <w:rFonts w:ascii="Arial" w:hAnsi="Arial" w:cs="Arial"/>
          <w:sz w:val="20"/>
        </w:rPr>
        <w:t xml:space="preserve">the tax. </w:t>
      </w:r>
    </w:p>
    <w:p w:rsidR="00000000" w:rsidRDefault="00343984">
      <w:pPr>
        <w:rPr>
          <w:rFonts w:ascii="Arial" w:hAnsi="Arial" w:cs="Arial"/>
          <w:sz w:val="20"/>
        </w:rPr>
      </w:pPr>
    </w:p>
    <w:p w:rsidR="00000000" w:rsidRDefault="00343984">
      <w:pPr>
        <w:numPr>
          <w:ilvl w:val="0"/>
          <w:numId w:val="5"/>
        </w:numPr>
        <w:rPr>
          <w:rFonts w:ascii="Arial" w:hAnsi="Arial" w:cs="Arial"/>
          <w:sz w:val="20"/>
        </w:rPr>
      </w:pPr>
      <w:r>
        <w:rPr>
          <w:rFonts w:ascii="Arial" w:hAnsi="Arial" w:cs="Arial"/>
          <w:sz w:val="20"/>
        </w:rPr>
        <w:t xml:space="preserve">Tobacco products. Selective sales and gross receipts taxes on tobacco products, including cigarette tubes and papers. </w:t>
      </w:r>
    </w:p>
    <w:p w:rsidR="00000000" w:rsidRDefault="00343984">
      <w:pPr>
        <w:ind w:left="1080"/>
        <w:rPr>
          <w:rFonts w:ascii="Arial" w:hAnsi="Arial" w:cs="Arial"/>
          <w:sz w:val="20"/>
        </w:rPr>
      </w:pPr>
    </w:p>
    <w:p w:rsidR="00000000" w:rsidRDefault="00343984">
      <w:pPr>
        <w:numPr>
          <w:ilvl w:val="0"/>
          <w:numId w:val="5"/>
        </w:numPr>
        <w:rPr>
          <w:rFonts w:ascii="Arial" w:hAnsi="Arial" w:cs="Arial"/>
          <w:sz w:val="20"/>
        </w:rPr>
      </w:pPr>
      <w:r>
        <w:rPr>
          <w:rFonts w:ascii="Arial" w:hAnsi="Arial" w:cs="Arial"/>
          <w:sz w:val="20"/>
        </w:rPr>
        <w:t>Other selective sales and gross receipts taxes. Selective sales and gross</w:t>
      </w:r>
    </w:p>
    <w:p w:rsidR="00000000" w:rsidRDefault="00343984">
      <w:pPr>
        <w:ind w:left="1440" w:firstLine="360"/>
        <w:rPr>
          <w:rFonts w:ascii="Arial" w:hAnsi="Arial" w:cs="Arial"/>
          <w:sz w:val="20"/>
        </w:rPr>
      </w:pPr>
      <w:proofErr w:type="gramStart"/>
      <w:r>
        <w:rPr>
          <w:rFonts w:ascii="Arial" w:hAnsi="Arial" w:cs="Arial"/>
          <w:sz w:val="20"/>
        </w:rPr>
        <w:t>receipts</w:t>
      </w:r>
      <w:proofErr w:type="gramEnd"/>
      <w:r>
        <w:rPr>
          <w:rFonts w:ascii="Arial" w:hAnsi="Arial" w:cs="Arial"/>
          <w:sz w:val="20"/>
        </w:rPr>
        <w:t xml:space="preserve"> taxes relating to specific commodities, bu</w:t>
      </w:r>
      <w:r>
        <w:rPr>
          <w:rFonts w:ascii="Arial" w:hAnsi="Arial" w:cs="Arial"/>
          <w:sz w:val="20"/>
        </w:rPr>
        <w:t xml:space="preserve">sinesses, or services not </w:t>
      </w:r>
    </w:p>
    <w:p w:rsidR="00000000" w:rsidRDefault="00343984">
      <w:pPr>
        <w:ind w:left="1440" w:firstLine="360"/>
        <w:rPr>
          <w:rFonts w:ascii="Arial" w:hAnsi="Arial" w:cs="Arial"/>
          <w:sz w:val="20"/>
        </w:rPr>
      </w:pPr>
      <w:proofErr w:type="gramStart"/>
      <w:r>
        <w:rPr>
          <w:rFonts w:ascii="Arial" w:hAnsi="Arial" w:cs="Arial"/>
          <w:sz w:val="20"/>
        </w:rPr>
        <w:t>separately</w:t>
      </w:r>
      <w:proofErr w:type="gramEnd"/>
      <w:r>
        <w:rPr>
          <w:rFonts w:ascii="Arial" w:hAnsi="Arial" w:cs="Arial"/>
          <w:sz w:val="20"/>
        </w:rPr>
        <w:t xml:space="preserve"> enumerated (lubrication oil, fuel other than motor fuel, meals, </w:t>
      </w:r>
    </w:p>
    <w:p w:rsidR="00000000" w:rsidRDefault="00343984">
      <w:pPr>
        <w:ind w:left="1440" w:firstLine="360"/>
        <w:rPr>
          <w:rFonts w:ascii="Arial" w:hAnsi="Arial" w:cs="Arial"/>
          <w:sz w:val="20"/>
        </w:rPr>
      </w:pPr>
      <w:proofErr w:type="gramStart"/>
      <w:r>
        <w:rPr>
          <w:rFonts w:ascii="Arial" w:hAnsi="Arial" w:cs="Arial"/>
          <w:sz w:val="20"/>
        </w:rPr>
        <w:t>margarine</w:t>
      </w:r>
      <w:proofErr w:type="gramEnd"/>
      <w:r>
        <w:rPr>
          <w:rFonts w:ascii="Arial" w:hAnsi="Arial" w:cs="Arial"/>
          <w:sz w:val="20"/>
        </w:rPr>
        <w:t>, cement, etc.).</w:t>
      </w:r>
    </w:p>
    <w:p w:rsidR="00000000" w:rsidRDefault="00343984">
      <w:pPr>
        <w:rPr>
          <w:rFonts w:ascii="Arial" w:hAnsi="Arial"/>
          <w:sz w:val="20"/>
        </w:rPr>
      </w:pPr>
    </w:p>
    <w:p w:rsidR="00000000" w:rsidRDefault="00343984">
      <w:pPr>
        <w:rPr>
          <w:rFonts w:ascii="Arial" w:hAnsi="Arial" w:cs="Arial"/>
          <w:sz w:val="20"/>
        </w:rPr>
      </w:pPr>
      <w:proofErr w:type="gramStart"/>
      <w:r>
        <w:rPr>
          <w:rFonts w:ascii="Arial" w:hAnsi="Arial" w:cs="Arial"/>
          <w:b/>
          <w:bCs/>
          <w:sz w:val="20"/>
        </w:rPr>
        <w:t>Selective Sales and Gross Receipts Taxes</w:t>
      </w:r>
      <w:r>
        <w:rPr>
          <w:rFonts w:ascii="Arial" w:hAnsi="Arial" w:cs="Arial"/>
          <w:sz w:val="20"/>
        </w:rPr>
        <w:t>.</w:t>
      </w:r>
      <w:proofErr w:type="gramEnd"/>
      <w:r>
        <w:rPr>
          <w:rFonts w:ascii="Arial" w:hAnsi="Arial" w:cs="Arial"/>
          <w:sz w:val="20"/>
        </w:rPr>
        <w:t xml:space="preserve"> See under </w:t>
      </w:r>
      <w:r>
        <w:rPr>
          <w:rFonts w:ascii="Arial" w:hAnsi="Arial" w:cs="Arial"/>
          <w:i/>
          <w:iCs/>
          <w:sz w:val="20"/>
        </w:rPr>
        <w:t>Sales and Gross Receipts Taxes</w:t>
      </w:r>
      <w:r>
        <w:rPr>
          <w:rFonts w:ascii="Arial" w:hAnsi="Arial" w:cs="Arial"/>
          <w:sz w:val="20"/>
        </w:rPr>
        <w:t>.</w:t>
      </w:r>
    </w:p>
    <w:p w:rsidR="00000000" w:rsidRDefault="00343984">
      <w:pPr>
        <w:rPr>
          <w:rFonts w:ascii="Arial" w:hAnsi="Arial" w:cs="Arial"/>
          <w:sz w:val="20"/>
        </w:rPr>
      </w:pPr>
    </w:p>
    <w:p w:rsidR="00000000" w:rsidRDefault="00343984">
      <w:pPr>
        <w:rPr>
          <w:rFonts w:ascii="Arial" w:hAnsi="Arial" w:cs="Arial"/>
          <w:sz w:val="20"/>
        </w:rPr>
      </w:pPr>
      <w:proofErr w:type="gramStart"/>
      <w:r>
        <w:rPr>
          <w:rFonts w:ascii="Arial" w:hAnsi="Arial" w:cs="Arial"/>
          <w:b/>
          <w:bCs/>
          <w:sz w:val="20"/>
        </w:rPr>
        <w:t>Severance Taxes</w:t>
      </w:r>
      <w:r>
        <w:rPr>
          <w:rFonts w:ascii="Arial" w:hAnsi="Arial" w:cs="Arial"/>
          <w:sz w:val="20"/>
        </w:rPr>
        <w:t>.</w:t>
      </w:r>
      <w:proofErr w:type="gramEnd"/>
      <w:r>
        <w:rPr>
          <w:rFonts w:ascii="Arial" w:hAnsi="Arial" w:cs="Arial"/>
          <w:sz w:val="20"/>
        </w:rPr>
        <w:t xml:space="preserve"> Taxes imposed distinctiv</w:t>
      </w:r>
      <w:r>
        <w:rPr>
          <w:rFonts w:ascii="Arial" w:hAnsi="Arial" w:cs="Arial"/>
          <w:sz w:val="20"/>
        </w:rPr>
        <w:t>ely on removal of natural products (e.g., oil, gas, other minerals, timber, fish, etc.) from land or water and measured by value or quantity of products removed or sold.</w:t>
      </w:r>
    </w:p>
    <w:p w:rsidR="00000000" w:rsidRDefault="00343984">
      <w:pPr>
        <w:rPr>
          <w:rFonts w:ascii="Arial" w:hAnsi="Arial" w:cs="Arial"/>
          <w:sz w:val="20"/>
        </w:rPr>
      </w:pPr>
    </w:p>
    <w:p w:rsidR="00000000" w:rsidRDefault="00343984">
      <w:pPr>
        <w:rPr>
          <w:rFonts w:ascii="Arial" w:hAnsi="Arial" w:cs="Arial"/>
          <w:sz w:val="20"/>
        </w:rPr>
      </w:pPr>
      <w:proofErr w:type="gramStart"/>
      <w:r>
        <w:rPr>
          <w:rFonts w:ascii="Arial" w:hAnsi="Arial" w:cs="Arial"/>
          <w:b/>
          <w:bCs/>
          <w:sz w:val="20"/>
        </w:rPr>
        <w:t>State Government</w:t>
      </w:r>
      <w:r>
        <w:rPr>
          <w:rFonts w:ascii="Arial" w:hAnsi="Arial" w:cs="Arial"/>
          <w:sz w:val="20"/>
        </w:rPr>
        <w:t>.</w:t>
      </w:r>
      <w:proofErr w:type="gramEnd"/>
      <w:r>
        <w:rPr>
          <w:rFonts w:ascii="Arial" w:hAnsi="Arial" w:cs="Arial"/>
          <w:sz w:val="20"/>
        </w:rPr>
        <w:t xml:space="preserve"> The state government in each case consists of the legislative, exec</w:t>
      </w:r>
      <w:r>
        <w:rPr>
          <w:rFonts w:ascii="Arial" w:hAnsi="Arial" w:cs="Arial"/>
          <w:sz w:val="20"/>
        </w:rPr>
        <w:t>utive, and judicial branches of government and all departments, boards, commissions, and other organizational units. It also includes any semiautonomous authorities, institutions of higher education, districts and other agencies that are subject to adminis</w:t>
      </w:r>
      <w:r>
        <w:rPr>
          <w:rFonts w:ascii="Arial" w:hAnsi="Arial" w:cs="Arial"/>
          <w:sz w:val="20"/>
        </w:rPr>
        <w:t>trative and fiscal control by the state through its appointment of officers, determination of budgets, approval of plans, and other devices. For all such agencies, the financial information in this report represents their gross transactions with the public</w:t>
      </w:r>
      <w:r>
        <w:rPr>
          <w:rFonts w:ascii="Arial" w:hAnsi="Arial" w:cs="Arial"/>
          <w:sz w:val="20"/>
        </w:rPr>
        <w:t xml:space="preserve"> and other governments, rather than only the net effect of such transactions on central state funds. Each data item for a state government consists of the sum of amounts of the type described for all funds and accounts--including not only the general fund </w:t>
      </w:r>
      <w:r>
        <w:rPr>
          <w:rFonts w:ascii="Arial" w:hAnsi="Arial" w:cs="Arial"/>
          <w:sz w:val="20"/>
        </w:rPr>
        <w:t>but also special revenue funds, sinking funds, public trust funds, bond funds, and all other special funds.</w:t>
      </w:r>
    </w:p>
    <w:p w:rsidR="00000000" w:rsidRDefault="00343984">
      <w:pPr>
        <w:rPr>
          <w:rFonts w:ascii="Arial" w:hAnsi="Arial" w:cs="Arial"/>
          <w:sz w:val="20"/>
        </w:rPr>
      </w:pPr>
    </w:p>
    <w:p w:rsidR="00000000" w:rsidRDefault="00343984">
      <w:pPr>
        <w:rPr>
          <w:rFonts w:ascii="Arial" w:hAnsi="Arial" w:cs="Arial"/>
          <w:sz w:val="20"/>
        </w:rPr>
      </w:pPr>
      <w:proofErr w:type="gramStart"/>
      <w:r>
        <w:rPr>
          <w:rFonts w:ascii="Arial" w:hAnsi="Arial" w:cs="Arial"/>
          <w:b/>
          <w:bCs/>
          <w:sz w:val="20"/>
        </w:rPr>
        <w:t>Taxes.</w:t>
      </w:r>
      <w:proofErr w:type="gramEnd"/>
      <w:r>
        <w:rPr>
          <w:rFonts w:ascii="Arial" w:hAnsi="Arial" w:cs="Arial"/>
          <w:sz w:val="20"/>
        </w:rPr>
        <w:t xml:space="preserve"> Compulsory contributions exacted by a government for public purposes, except employee and employer assessments for retirement and social ins</w:t>
      </w:r>
      <w:r>
        <w:rPr>
          <w:rFonts w:ascii="Arial" w:hAnsi="Arial" w:cs="Arial"/>
          <w:sz w:val="20"/>
        </w:rPr>
        <w:t xml:space="preserve">urance purposes, which are classified as insurance trust revenue. All tax revenue is classified as </w:t>
      </w:r>
      <w:r>
        <w:rPr>
          <w:rFonts w:ascii="Arial" w:hAnsi="Arial" w:cs="Arial"/>
          <w:i/>
          <w:iCs/>
          <w:sz w:val="20"/>
        </w:rPr>
        <w:t>General Revenue</w:t>
      </w:r>
      <w:r>
        <w:rPr>
          <w:rFonts w:ascii="Arial" w:hAnsi="Arial" w:cs="Arial"/>
          <w:sz w:val="20"/>
        </w:rPr>
        <w:t xml:space="preserve"> and comprises amounts received (including interest and penalties but excluding protested amounts and refunds) from all taxes imposed by a gov</w:t>
      </w:r>
      <w:r>
        <w:rPr>
          <w:rFonts w:ascii="Arial" w:hAnsi="Arial" w:cs="Arial"/>
          <w:sz w:val="20"/>
        </w:rPr>
        <w:t>ernment. It consists of all taxes imposed by a government whether the government collects the taxes itself or relies on another government to act as its collection agent.</w:t>
      </w:r>
    </w:p>
    <w:p w:rsidR="00000000" w:rsidRDefault="00343984">
      <w:pPr>
        <w:rPr>
          <w:rFonts w:ascii="Arial" w:hAnsi="Arial" w:cs="Arial"/>
          <w:sz w:val="20"/>
        </w:rPr>
      </w:pPr>
    </w:p>
    <w:p w:rsidR="00000000" w:rsidRDefault="00343984">
      <w:pPr>
        <w:rPr>
          <w:rFonts w:ascii="Arial" w:hAnsi="Arial"/>
          <w:sz w:val="20"/>
        </w:rPr>
      </w:pPr>
      <w:proofErr w:type="gramStart"/>
      <w:r>
        <w:rPr>
          <w:rFonts w:ascii="Arial" w:hAnsi="Arial" w:cs="Arial"/>
          <w:b/>
          <w:bCs/>
          <w:sz w:val="20"/>
        </w:rPr>
        <w:t>Tobacco Products Sales Taxes</w:t>
      </w:r>
      <w:r>
        <w:rPr>
          <w:rFonts w:ascii="Arial" w:hAnsi="Arial" w:cs="Arial"/>
          <w:sz w:val="20"/>
        </w:rPr>
        <w:t>.</w:t>
      </w:r>
      <w:proofErr w:type="gramEnd"/>
      <w:r>
        <w:rPr>
          <w:rFonts w:ascii="Arial" w:hAnsi="Arial" w:cs="Arial"/>
          <w:sz w:val="20"/>
        </w:rPr>
        <w:t xml:space="preserve"> See under </w:t>
      </w:r>
      <w:r>
        <w:rPr>
          <w:rFonts w:ascii="Arial" w:hAnsi="Arial" w:cs="Arial"/>
          <w:i/>
          <w:iCs/>
          <w:sz w:val="20"/>
        </w:rPr>
        <w:t>Sales and Gross Receipts Taxes</w:t>
      </w:r>
      <w:r>
        <w:rPr>
          <w:rFonts w:ascii="Arial" w:hAnsi="Arial" w:cs="Arial"/>
          <w:sz w:val="20"/>
        </w:rPr>
        <w:t>.</w:t>
      </w:r>
    </w:p>
    <w:sectPr w:rsidR="0000000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503AB"/>
    <w:multiLevelType w:val="hybridMultilevel"/>
    <w:tmpl w:val="56206C84"/>
    <w:lvl w:ilvl="0" w:tplc="7CFE88D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2B00B58"/>
    <w:multiLevelType w:val="hybridMultilevel"/>
    <w:tmpl w:val="F43C5DEA"/>
    <w:lvl w:ilvl="0" w:tplc="E044195A">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4DC77FC9"/>
    <w:multiLevelType w:val="hybridMultilevel"/>
    <w:tmpl w:val="7180D0D2"/>
    <w:lvl w:ilvl="0" w:tplc="82D21D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7A51237"/>
    <w:multiLevelType w:val="hybridMultilevel"/>
    <w:tmpl w:val="703290D0"/>
    <w:lvl w:ilvl="0" w:tplc="4EAA4E90">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ED8010A"/>
    <w:multiLevelType w:val="hybridMultilevel"/>
    <w:tmpl w:val="FA3C8AD4"/>
    <w:lvl w:ilvl="0" w:tplc="2A3A5532">
      <w:start w:val="1"/>
      <w:numFmt w:val="decimal"/>
      <w:lvlText w:val="%1."/>
      <w:lvlJc w:val="left"/>
      <w:pPr>
        <w:tabs>
          <w:tab w:val="num" w:pos="1080"/>
        </w:tabs>
        <w:ind w:left="1080" w:hanging="360"/>
      </w:pPr>
      <w:rPr>
        <w:rFonts w:hint="default"/>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cVars>
    <w:docVar w:name="_AMO_XmlVersion" w:val="Empty"/>
  </w:docVars>
  <w:rsids>
    <w:rsidRoot w:val="00343984"/>
    <w:rsid w:val="00343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pPr>
      <w:autoSpaceDE w:val="0"/>
      <w:autoSpaceDN w:val="0"/>
      <w:adjustRightInd w:val="0"/>
    </w:pPr>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GLOSSARY OF SELECTED TERMS USED IN U</vt:lpstr>
    </vt:vector>
  </TitlesOfParts>
  <Company>US Census Bureau</Company>
  <LinksUpToDate>false</LinksUpToDate>
  <CharactersWithSpaces>9697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 OF SELECTED TERMS USED IN U</dc:title>
  <dc:subject/>
  <dc:creator>ruiz0320</dc:creator>
  <cp:keywords/>
  <dc:description/>
  <cp:lastModifiedBy>accet001</cp:lastModifiedBy>
  <cp:revision>2</cp:revision>
  <dcterms:created xsi:type="dcterms:W3CDTF">2010-08-18T12:18:00Z</dcterms:created>
  <dcterms:modified xsi:type="dcterms:W3CDTF">2010-08-18T12:18:00Z</dcterms:modified>
</cp:coreProperties>
</file>