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657" w:rsidRDefault="006012CD" w:rsidP="006012CD">
      <w:pPr>
        <w:pStyle w:val="Heading1"/>
        <w:rPr>
          <w:lang w:val="en-US"/>
        </w:rPr>
      </w:pPr>
      <w:proofErr w:type="spellStart"/>
      <w:r>
        <w:rPr>
          <w:lang w:val="en-US"/>
        </w:rPr>
        <w:t>DBAChecks</w:t>
      </w:r>
      <w:proofErr w:type="spellEnd"/>
      <w:r>
        <w:rPr>
          <w:lang w:val="en-US"/>
        </w:rPr>
        <w:t xml:space="preserve"> Service</w:t>
      </w:r>
    </w:p>
    <w:p w:rsidR="006012CD" w:rsidRDefault="006012CD" w:rsidP="006012CD">
      <w:pPr>
        <w:pStyle w:val="Heading2"/>
        <w:rPr>
          <w:lang w:val="en-US"/>
        </w:rPr>
      </w:pPr>
      <w:r>
        <w:rPr>
          <w:lang w:val="en-US"/>
        </w:rPr>
        <w:t>Setup</w:t>
      </w:r>
    </w:p>
    <w:p w:rsidR="006012CD" w:rsidRDefault="006012CD" w:rsidP="006012CD">
      <w:pPr>
        <w:pStyle w:val="ListParagraph"/>
        <w:numPr>
          <w:ilvl w:val="0"/>
          <w:numId w:val="1"/>
        </w:numPr>
        <w:rPr>
          <w:lang w:val="en-US"/>
        </w:rPr>
      </w:pPr>
      <w:r>
        <w:rPr>
          <w:lang w:val="en-US"/>
        </w:rPr>
        <w:t>Build solution</w:t>
      </w:r>
    </w:p>
    <w:p w:rsidR="006012CD" w:rsidRDefault="006012CD" w:rsidP="006012CD">
      <w:pPr>
        <w:pStyle w:val="ListParagraph"/>
        <w:numPr>
          <w:ilvl w:val="0"/>
          <w:numId w:val="1"/>
        </w:numPr>
        <w:rPr>
          <w:lang w:val="en-US"/>
        </w:rPr>
      </w:pPr>
      <w:r w:rsidRPr="006012CD">
        <w:rPr>
          <w:lang w:val="en-US"/>
        </w:rPr>
        <w:t>Deploy database fr</w:t>
      </w:r>
      <w:r>
        <w:rPr>
          <w:lang w:val="en-US"/>
        </w:rPr>
        <w:t xml:space="preserve">om </w:t>
      </w:r>
      <w:proofErr w:type="spellStart"/>
      <w:r>
        <w:rPr>
          <w:lang w:val="en-US"/>
        </w:rPr>
        <w:t>dacpac</w:t>
      </w:r>
      <w:proofErr w:type="spellEnd"/>
      <w:r>
        <w:rPr>
          <w:lang w:val="en-US"/>
        </w:rPr>
        <w:t xml:space="preserve"> (</w:t>
      </w:r>
      <w:proofErr w:type="spellStart"/>
      <w:r>
        <w:rPr>
          <w:lang w:val="en-US"/>
        </w:rPr>
        <w:t>DBAChecksDB</w:t>
      </w:r>
      <w:proofErr w:type="spellEnd"/>
      <w:r>
        <w:rPr>
          <w:lang w:val="en-US"/>
        </w:rPr>
        <w:t xml:space="preserve"> project)</w:t>
      </w:r>
    </w:p>
    <w:p w:rsidR="006012CD" w:rsidRDefault="006012CD" w:rsidP="006012CD">
      <w:pPr>
        <w:pStyle w:val="ListParagraph"/>
        <w:numPr>
          <w:ilvl w:val="0"/>
          <w:numId w:val="1"/>
        </w:numPr>
        <w:rPr>
          <w:lang w:val="en-US"/>
        </w:rPr>
      </w:pPr>
      <w:r w:rsidRPr="006012CD">
        <w:rPr>
          <w:lang w:val="en-US"/>
        </w:rPr>
        <w:t xml:space="preserve">Copy </w:t>
      </w:r>
      <w:proofErr w:type="spellStart"/>
      <w:r w:rsidRPr="006012CD">
        <w:rPr>
          <w:lang w:val="en-US"/>
        </w:rPr>
        <w:t>DBAChecksService</w:t>
      </w:r>
      <w:proofErr w:type="spellEnd"/>
      <w:r w:rsidRPr="006012CD">
        <w:rPr>
          <w:lang w:val="en-US"/>
        </w:rPr>
        <w:t xml:space="preserve"> binaries from bin folder to server wher</w:t>
      </w:r>
      <w:r>
        <w:rPr>
          <w:lang w:val="en-US"/>
        </w:rPr>
        <w:t>e you want to run the agent on.</w:t>
      </w:r>
    </w:p>
    <w:p w:rsidR="006012CD" w:rsidRDefault="006012CD" w:rsidP="006012CD">
      <w:pPr>
        <w:pStyle w:val="ListParagraph"/>
        <w:numPr>
          <w:ilvl w:val="0"/>
          <w:numId w:val="1"/>
        </w:numPr>
        <w:rPr>
          <w:lang w:val="en-US"/>
        </w:rPr>
      </w:pPr>
      <w:r w:rsidRPr="006012CD">
        <w:rPr>
          <w:lang w:val="en-US"/>
        </w:rPr>
        <w:t xml:space="preserve">Run </w:t>
      </w:r>
      <w:proofErr w:type="spellStart"/>
      <w:r w:rsidRPr="006012CD">
        <w:rPr>
          <w:lang w:val="en-US"/>
        </w:rPr>
        <w:t>DBAChecksServiceConfig</w:t>
      </w:r>
      <w:proofErr w:type="spellEnd"/>
      <w:r w:rsidRPr="006012CD">
        <w:rPr>
          <w:lang w:val="en-US"/>
        </w:rPr>
        <w:t xml:space="preserve"> app.</w:t>
      </w:r>
    </w:p>
    <w:p w:rsidR="006012CD" w:rsidRDefault="006012CD" w:rsidP="006012CD">
      <w:pPr>
        <w:pStyle w:val="ListParagraph"/>
        <w:numPr>
          <w:ilvl w:val="0"/>
          <w:numId w:val="1"/>
        </w:numPr>
        <w:rPr>
          <w:lang w:val="en-US"/>
        </w:rPr>
      </w:pPr>
      <w:r>
        <w:rPr>
          <w:lang w:val="en-US"/>
        </w:rPr>
        <w:t xml:space="preserve">Set a destination (SQL connection string to the </w:t>
      </w:r>
      <w:proofErr w:type="spellStart"/>
      <w:r>
        <w:rPr>
          <w:lang w:val="en-US"/>
        </w:rPr>
        <w:t>DBAChecksDB</w:t>
      </w:r>
      <w:proofErr w:type="spellEnd"/>
      <w:r>
        <w:rPr>
          <w:lang w:val="en-US"/>
        </w:rPr>
        <w:t xml:space="preserve"> deployed earlier)</w:t>
      </w:r>
    </w:p>
    <w:p w:rsidR="006012CD" w:rsidRDefault="006012CD" w:rsidP="006012CD">
      <w:pPr>
        <w:pStyle w:val="ListParagraph"/>
        <w:numPr>
          <w:ilvl w:val="0"/>
          <w:numId w:val="1"/>
        </w:numPr>
        <w:rPr>
          <w:lang w:val="en-US"/>
        </w:rPr>
      </w:pPr>
      <w:r>
        <w:rPr>
          <w:lang w:val="en-US"/>
        </w:rPr>
        <w:t>Click source tab.  Add source connections you want to monitor</w:t>
      </w:r>
    </w:p>
    <w:p w:rsidR="006012CD" w:rsidRDefault="006012CD" w:rsidP="006012CD">
      <w:pPr>
        <w:pStyle w:val="ListParagraph"/>
        <w:numPr>
          <w:ilvl w:val="0"/>
          <w:numId w:val="1"/>
        </w:numPr>
        <w:rPr>
          <w:lang w:val="en-US"/>
        </w:rPr>
      </w:pPr>
      <w:r>
        <w:rPr>
          <w:lang w:val="en-US"/>
        </w:rPr>
        <w:t>Click “Service Tab”.  Click “Install”.  Enter an account to run as.</w:t>
      </w:r>
    </w:p>
    <w:p w:rsidR="006012CD" w:rsidRDefault="006012CD" w:rsidP="006012CD">
      <w:pPr>
        <w:pStyle w:val="ListParagraph"/>
        <w:numPr>
          <w:ilvl w:val="0"/>
          <w:numId w:val="1"/>
        </w:numPr>
        <w:rPr>
          <w:lang w:val="en-US"/>
        </w:rPr>
      </w:pPr>
      <w:r>
        <w:rPr>
          <w:lang w:val="en-US"/>
        </w:rPr>
        <w:t>Click “Start” to start the service.</w:t>
      </w:r>
    </w:p>
    <w:p w:rsidR="00770145" w:rsidRDefault="006012CD" w:rsidP="00770145">
      <w:pPr>
        <w:pStyle w:val="ListParagraph"/>
        <w:numPr>
          <w:ilvl w:val="0"/>
          <w:numId w:val="1"/>
        </w:numPr>
        <w:rPr>
          <w:lang w:val="en-US"/>
        </w:rPr>
      </w:pPr>
      <w:r>
        <w:rPr>
          <w:lang w:val="en-US"/>
        </w:rPr>
        <w:t xml:space="preserve">Deploy </w:t>
      </w:r>
      <w:proofErr w:type="spellStart"/>
      <w:r>
        <w:rPr>
          <w:lang w:val="en-US"/>
        </w:rPr>
        <w:t>DBAChecksReports</w:t>
      </w:r>
      <w:proofErr w:type="spellEnd"/>
      <w:r>
        <w:rPr>
          <w:lang w:val="en-US"/>
        </w:rPr>
        <w:t xml:space="preserve"> project to a SSRS instance for reporting and configure data sources.</w:t>
      </w:r>
    </w:p>
    <w:p w:rsidR="00770145" w:rsidRDefault="00770145" w:rsidP="00770145">
      <w:pPr>
        <w:pStyle w:val="Heading2"/>
        <w:rPr>
          <w:lang w:val="en-US"/>
        </w:rPr>
      </w:pPr>
      <w:r>
        <w:rPr>
          <w:lang w:val="en-US"/>
        </w:rPr>
        <w:t>Upgrade</w:t>
      </w:r>
    </w:p>
    <w:p w:rsidR="00770145" w:rsidRDefault="00770145" w:rsidP="00770145">
      <w:pPr>
        <w:pStyle w:val="ListParagraph"/>
        <w:numPr>
          <w:ilvl w:val="0"/>
          <w:numId w:val="2"/>
        </w:numPr>
        <w:rPr>
          <w:lang w:val="en-US"/>
        </w:rPr>
      </w:pPr>
      <w:r>
        <w:rPr>
          <w:lang w:val="en-US"/>
        </w:rPr>
        <w:t xml:space="preserve">Deploy database changes from </w:t>
      </w:r>
      <w:proofErr w:type="spellStart"/>
      <w:r>
        <w:rPr>
          <w:lang w:val="en-US"/>
        </w:rPr>
        <w:t>dacpac</w:t>
      </w:r>
      <w:proofErr w:type="spellEnd"/>
    </w:p>
    <w:p w:rsidR="00770145" w:rsidRDefault="00770145" w:rsidP="00770145">
      <w:pPr>
        <w:pStyle w:val="ListParagraph"/>
        <w:numPr>
          <w:ilvl w:val="0"/>
          <w:numId w:val="2"/>
        </w:numPr>
        <w:rPr>
          <w:lang w:val="en-US"/>
        </w:rPr>
      </w:pPr>
      <w:r>
        <w:rPr>
          <w:lang w:val="en-US"/>
        </w:rPr>
        <w:t xml:space="preserve">Stop </w:t>
      </w:r>
      <w:proofErr w:type="spellStart"/>
      <w:r>
        <w:rPr>
          <w:lang w:val="en-US"/>
        </w:rPr>
        <w:t>DBAChecks</w:t>
      </w:r>
      <w:proofErr w:type="spellEnd"/>
      <w:r>
        <w:rPr>
          <w:lang w:val="en-US"/>
        </w:rPr>
        <w:t xml:space="preserve"> agent</w:t>
      </w:r>
    </w:p>
    <w:p w:rsidR="00770145" w:rsidRPr="00770145" w:rsidRDefault="00770145" w:rsidP="00770145">
      <w:pPr>
        <w:pStyle w:val="ListParagraph"/>
        <w:numPr>
          <w:ilvl w:val="0"/>
          <w:numId w:val="2"/>
        </w:numPr>
        <w:rPr>
          <w:lang w:val="en-US"/>
        </w:rPr>
      </w:pPr>
      <w:r>
        <w:rPr>
          <w:lang w:val="en-US"/>
        </w:rPr>
        <w:t xml:space="preserve">Replace </w:t>
      </w:r>
      <w:proofErr w:type="spellStart"/>
      <w:r>
        <w:rPr>
          <w:lang w:val="en-US"/>
        </w:rPr>
        <w:t>DBAChecks</w:t>
      </w:r>
      <w:proofErr w:type="spellEnd"/>
      <w:r>
        <w:rPr>
          <w:lang w:val="en-US"/>
        </w:rPr>
        <w:t xml:space="preserve"> agent binaries</w:t>
      </w:r>
      <w:bookmarkStart w:id="0" w:name="_GoBack"/>
      <w:bookmarkEnd w:id="0"/>
    </w:p>
    <w:p w:rsidR="00C25EBB" w:rsidRDefault="006012CD" w:rsidP="006012CD">
      <w:pPr>
        <w:rPr>
          <w:lang w:val="en-US"/>
        </w:rPr>
      </w:pPr>
      <w:r>
        <w:rPr>
          <w:lang w:val="en-US"/>
        </w:rPr>
        <w:t>Notes</w:t>
      </w:r>
      <w:proofErr w:type="gramStart"/>
      <w:r>
        <w:rPr>
          <w:lang w:val="en-US"/>
        </w:rPr>
        <w:t>:</w:t>
      </w:r>
      <w:proofErr w:type="gramEnd"/>
      <w:r>
        <w:rPr>
          <w:lang w:val="en-US"/>
        </w:rPr>
        <w:br/>
      </w:r>
      <w:r w:rsidR="00C25EBB">
        <w:rPr>
          <w:lang w:val="en-US"/>
        </w:rPr>
        <w:t xml:space="preserve">Multiple agents can be used.   </w:t>
      </w:r>
    </w:p>
    <w:p w:rsidR="00C25EBB" w:rsidRDefault="00C25EBB" w:rsidP="006012CD">
      <w:pPr>
        <w:rPr>
          <w:lang w:val="en-US"/>
        </w:rPr>
      </w:pPr>
      <w:r>
        <w:rPr>
          <w:lang w:val="en-US"/>
        </w:rPr>
        <w:t xml:space="preserve">The destination can be set to a S3 bucket if there isn’t direct access to the </w:t>
      </w:r>
      <w:proofErr w:type="spellStart"/>
      <w:r>
        <w:rPr>
          <w:lang w:val="en-US"/>
        </w:rPr>
        <w:t>DBAChecks</w:t>
      </w:r>
      <w:proofErr w:type="spellEnd"/>
      <w:r>
        <w:rPr>
          <w:lang w:val="en-US"/>
        </w:rPr>
        <w:t xml:space="preserve"> database.  In this case another agent with access to the </w:t>
      </w:r>
      <w:proofErr w:type="spellStart"/>
      <w:r>
        <w:rPr>
          <w:lang w:val="en-US"/>
        </w:rPr>
        <w:t>DBAChecksDB</w:t>
      </w:r>
      <w:proofErr w:type="spellEnd"/>
      <w:r>
        <w:rPr>
          <w:lang w:val="en-US"/>
        </w:rPr>
        <w:t xml:space="preserve"> would have the source set to this S3 Bucket location.  </w:t>
      </w:r>
      <w:r w:rsidR="00F67382">
        <w:rPr>
          <w:lang w:val="en-US"/>
        </w:rPr>
        <w:t xml:space="preserve">Credentials can optionally be specified in the </w:t>
      </w:r>
      <w:proofErr w:type="spellStart"/>
      <w:r w:rsidR="00F67382">
        <w:rPr>
          <w:lang w:val="en-US"/>
        </w:rPr>
        <w:t>AWSCredentials</w:t>
      </w:r>
      <w:proofErr w:type="spellEnd"/>
      <w:r w:rsidR="00F67382">
        <w:rPr>
          <w:lang w:val="en-US"/>
        </w:rPr>
        <w:t xml:space="preserve"> tab.</w:t>
      </w:r>
    </w:p>
    <w:p w:rsidR="00F67382" w:rsidRDefault="00F67382" w:rsidP="006012CD">
      <w:pPr>
        <w:rPr>
          <w:lang w:val="en-US"/>
        </w:rPr>
      </w:pPr>
      <w:r>
        <w:rPr>
          <w:lang w:val="en-US"/>
        </w:rPr>
        <w:t xml:space="preserve">Passwords (Connection string and AWS secret key) are encrypted, but consider this a layer of obfuscation rather than security.  Integrated authentication is recommended.  </w:t>
      </w:r>
    </w:p>
    <w:p w:rsidR="00F67382" w:rsidRDefault="00F67382" w:rsidP="00F67382">
      <w:pPr>
        <w:pStyle w:val="Heading2"/>
        <w:rPr>
          <w:lang w:val="en-US"/>
        </w:rPr>
      </w:pPr>
      <w:r>
        <w:rPr>
          <w:lang w:val="en-US"/>
        </w:rPr>
        <w:t xml:space="preserve">Architecture </w:t>
      </w:r>
    </w:p>
    <w:p w:rsidR="00207A2A" w:rsidRDefault="00F67382" w:rsidP="006012CD">
      <w:pPr>
        <w:rPr>
          <w:lang w:val="en-US"/>
        </w:rPr>
      </w:pPr>
      <w:proofErr w:type="spellStart"/>
      <w:r>
        <w:rPr>
          <w:lang w:val="en-US"/>
        </w:rPr>
        <w:t>DBAChecks</w:t>
      </w:r>
      <w:proofErr w:type="spellEnd"/>
      <w:r>
        <w:rPr>
          <w:lang w:val="en-US"/>
        </w:rPr>
        <w:t xml:space="preserve"> project is where the interesting stuff happens.  Collect and Import are two separate operati</w:t>
      </w:r>
      <w:r w:rsidR="00207A2A">
        <w:rPr>
          <w:lang w:val="en-US"/>
        </w:rPr>
        <w:t>ons.  The c</w:t>
      </w:r>
      <w:r>
        <w:rPr>
          <w:lang w:val="en-US"/>
        </w:rPr>
        <w:t xml:space="preserve">ollection part is handled by the </w:t>
      </w:r>
      <w:proofErr w:type="spellStart"/>
      <w:r>
        <w:rPr>
          <w:lang w:val="en-US"/>
        </w:rPr>
        <w:t>DBCollector</w:t>
      </w:r>
      <w:proofErr w:type="spellEnd"/>
      <w:r>
        <w:rPr>
          <w:lang w:val="en-US"/>
        </w:rPr>
        <w:t xml:space="preserve"> class and </w:t>
      </w:r>
      <w:r w:rsidR="00207A2A">
        <w:rPr>
          <w:lang w:val="en-US"/>
        </w:rPr>
        <w:t>this returns a dataset with the data collected.  There are a number of defined collection types which you can use to define what to collect. Normally these will be “General” or “Performance” which are categories that contain queries that should be run frequently (performance) or hourly (general).</w:t>
      </w:r>
    </w:p>
    <w:p w:rsidR="00F67382" w:rsidRDefault="00207A2A" w:rsidP="006012CD">
      <w:pPr>
        <w:rPr>
          <w:lang w:val="en-US"/>
        </w:rPr>
      </w:pPr>
      <w:r>
        <w:rPr>
          <w:lang w:val="en-US"/>
        </w:rPr>
        <w:t xml:space="preserve">The </w:t>
      </w:r>
      <w:proofErr w:type="spellStart"/>
      <w:r>
        <w:rPr>
          <w:lang w:val="en-US"/>
        </w:rPr>
        <w:t>DataSet</w:t>
      </w:r>
      <w:proofErr w:type="spellEnd"/>
      <w:r>
        <w:rPr>
          <w:lang w:val="en-US"/>
        </w:rPr>
        <w:t xml:space="preserve"> would then be passed to </w:t>
      </w:r>
      <w:proofErr w:type="spellStart"/>
      <w:r>
        <w:rPr>
          <w:lang w:val="en-US"/>
        </w:rPr>
        <w:t>DBImporter</w:t>
      </w:r>
      <w:proofErr w:type="spellEnd"/>
      <w:r>
        <w:rPr>
          <w:lang w:val="en-US"/>
        </w:rPr>
        <w:t xml:space="preserve"> class for import into </w:t>
      </w:r>
      <w:proofErr w:type="spellStart"/>
      <w:r>
        <w:rPr>
          <w:lang w:val="en-US"/>
        </w:rPr>
        <w:t>DBAChecksDB</w:t>
      </w:r>
      <w:proofErr w:type="spellEnd"/>
      <w:r>
        <w:rPr>
          <w:lang w:val="en-US"/>
        </w:rPr>
        <w:t xml:space="preserve">.  Or the </w:t>
      </w:r>
      <w:proofErr w:type="spellStart"/>
      <w:r>
        <w:rPr>
          <w:lang w:val="en-US"/>
        </w:rPr>
        <w:t>DataSet</w:t>
      </w:r>
      <w:proofErr w:type="spellEnd"/>
      <w:r>
        <w:rPr>
          <w:lang w:val="en-US"/>
        </w:rPr>
        <w:t xml:space="preserve"> could be serialized and copied to a S3 bucket or local path.  These serialized datasets can then be de-serialized and imported into the </w:t>
      </w:r>
      <w:proofErr w:type="spellStart"/>
      <w:r>
        <w:rPr>
          <w:lang w:val="en-US"/>
        </w:rPr>
        <w:t>DBAChecksDB</w:t>
      </w:r>
      <w:proofErr w:type="spellEnd"/>
      <w:r>
        <w:rPr>
          <w:lang w:val="en-US"/>
        </w:rPr>
        <w:t xml:space="preserve"> by another agent.  </w:t>
      </w:r>
    </w:p>
    <w:p w:rsidR="007B52A3" w:rsidRDefault="007B52A3" w:rsidP="006012CD">
      <w:pPr>
        <w:rPr>
          <w:lang w:val="en-US"/>
        </w:rPr>
      </w:pPr>
      <w:r>
        <w:rPr>
          <w:lang w:val="en-US"/>
        </w:rPr>
        <w:t xml:space="preserve">To add a new collection, the query is added as a resource in the </w:t>
      </w:r>
      <w:proofErr w:type="spellStart"/>
      <w:r>
        <w:rPr>
          <w:lang w:val="en-US"/>
        </w:rPr>
        <w:t>DBAChecks</w:t>
      </w:r>
      <w:proofErr w:type="spellEnd"/>
      <w:r>
        <w:rPr>
          <w:lang w:val="en-US"/>
        </w:rPr>
        <w:t xml:space="preserve"> project.  The collection type is added to the </w:t>
      </w:r>
      <w:proofErr w:type="spellStart"/>
      <w:r>
        <w:rPr>
          <w:lang w:val="en-US"/>
        </w:rPr>
        <w:t>CollectionType</w:t>
      </w:r>
      <w:proofErr w:type="spellEnd"/>
      <w:r>
        <w:rPr>
          <w:lang w:val="en-US"/>
        </w:rPr>
        <w:t xml:space="preserve"> </w:t>
      </w:r>
      <w:proofErr w:type="spellStart"/>
      <w:r>
        <w:rPr>
          <w:lang w:val="en-US"/>
        </w:rPr>
        <w:t>enum</w:t>
      </w:r>
      <w:proofErr w:type="spellEnd"/>
      <w:r>
        <w:rPr>
          <w:lang w:val="en-US"/>
        </w:rPr>
        <w:t xml:space="preserve"> in </w:t>
      </w:r>
      <w:proofErr w:type="spellStart"/>
      <w:r>
        <w:rPr>
          <w:lang w:val="en-US"/>
        </w:rPr>
        <w:t>DBCollector</w:t>
      </w:r>
      <w:proofErr w:type="spellEnd"/>
      <w:r>
        <w:rPr>
          <w:lang w:val="en-US"/>
        </w:rPr>
        <w:t xml:space="preserve"> (Use the name of the resource minus SQL prefix).    Configure </w:t>
      </w:r>
      <w:proofErr w:type="spellStart"/>
      <w:r>
        <w:rPr>
          <w:lang w:val="en-US"/>
        </w:rPr>
        <w:t>CollectionType.General</w:t>
      </w:r>
      <w:proofErr w:type="spellEnd"/>
      <w:r>
        <w:rPr>
          <w:lang w:val="en-US"/>
        </w:rPr>
        <w:t xml:space="preserve"> or </w:t>
      </w:r>
      <w:proofErr w:type="spellStart"/>
      <w:r>
        <w:rPr>
          <w:lang w:val="en-US"/>
        </w:rPr>
        <w:t>CollectionType.Performance</w:t>
      </w:r>
      <w:proofErr w:type="spellEnd"/>
      <w:r>
        <w:rPr>
          <w:lang w:val="en-US"/>
        </w:rPr>
        <w:t xml:space="preserve"> to collect this new type.  Unless the type requires any special handling, additional code changes are not required for collection.  The </w:t>
      </w:r>
      <w:proofErr w:type="spellStart"/>
      <w:r>
        <w:rPr>
          <w:lang w:val="en-US"/>
        </w:rPr>
        <w:t>DBImporter</w:t>
      </w:r>
      <w:proofErr w:type="spellEnd"/>
      <w:r>
        <w:rPr>
          <w:lang w:val="en-US"/>
        </w:rPr>
        <w:t xml:space="preserve"> class needs updating to include the new table (Any additional tables not in the list configured will be ignored).   </w:t>
      </w:r>
      <w:r w:rsidR="000B1F32">
        <w:rPr>
          <w:lang w:val="en-US"/>
        </w:rPr>
        <w:t xml:space="preserve">A stored procedure needs to be created to handle the import as well as a user defined table type to match the data collected.  </w:t>
      </w:r>
    </w:p>
    <w:p w:rsidR="00207A2A" w:rsidRDefault="00207A2A" w:rsidP="006012CD">
      <w:pPr>
        <w:rPr>
          <w:lang w:val="en-US"/>
        </w:rPr>
      </w:pPr>
      <w:r>
        <w:rPr>
          <w:lang w:val="en-US"/>
        </w:rPr>
        <w:lastRenderedPageBreak/>
        <w:t xml:space="preserve">The </w:t>
      </w:r>
      <w:proofErr w:type="spellStart"/>
      <w:r>
        <w:rPr>
          <w:lang w:val="en-US"/>
        </w:rPr>
        <w:t>DBAChecksService</w:t>
      </w:r>
      <w:proofErr w:type="spellEnd"/>
      <w:r>
        <w:rPr>
          <w:lang w:val="en-US"/>
        </w:rPr>
        <w:t xml:space="preserve"> project is what produces the binaries for the agent.  This requires a </w:t>
      </w:r>
      <w:proofErr w:type="spellStart"/>
      <w:r>
        <w:rPr>
          <w:lang w:val="en-US"/>
        </w:rPr>
        <w:t>ServiceConfig.json</w:t>
      </w:r>
      <w:proofErr w:type="spellEnd"/>
      <w:r>
        <w:rPr>
          <w:lang w:val="en-US"/>
        </w:rPr>
        <w:t xml:space="preserve"> file which you configure using the </w:t>
      </w:r>
      <w:proofErr w:type="spellStart"/>
      <w:r>
        <w:rPr>
          <w:lang w:val="en-US"/>
        </w:rPr>
        <w:t>DBAChecksServiceConfig</w:t>
      </w:r>
      <w:proofErr w:type="spellEnd"/>
      <w:r>
        <w:rPr>
          <w:lang w:val="en-US"/>
        </w:rPr>
        <w:t xml:space="preserve"> tool.  </w:t>
      </w:r>
      <w:r w:rsidR="007B52A3">
        <w:rPr>
          <w:lang w:val="en-US"/>
        </w:rPr>
        <w:t xml:space="preserve">The </w:t>
      </w:r>
      <w:proofErr w:type="spellStart"/>
      <w:r w:rsidR="007B52A3">
        <w:rPr>
          <w:lang w:val="en-US"/>
        </w:rPr>
        <w:t>DBAChecksService</w:t>
      </w:r>
      <w:proofErr w:type="spellEnd"/>
      <w:r w:rsidR="007B52A3">
        <w:rPr>
          <w:lang w:val="en-US"/>
        </w:rPr>
        <w:t xml:space="preserve"> uses Quartz scheduler to setup collections for each source at specified intervals.  </w:t>
      </w:r>
    </w:p>
    <w:p w:rsidR="00C25EBB" w:rsidRDefault="00C25EBB" w:rsidP="006012CD">
      <w:pPr>
        <w:rPr>
          <w:lang w:val="en-US"/>
        </w:rPr>
      </w:pPr>
    </w:p>
    <w:p w:rsidR="00C25EBB" w:rsidRPr="006012CD" w:rsidRDefault="00C25EBB" w:rsidP="006012CD">
      <w:pPr>
        <w:rPr>
          <w:lang w:val="en-US"/>
        </w:rPr>
      </w:pPr>
    </w:p>
    <w:sectPr w:rsidR="00C25EBB" w:rsidRPr="006012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B7C71"/>
    <w:multiLevelType w:val="hybridMultilevel"/>
    <w:tmpl w:val="77B4C9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F7C33F3"/>
    <w:multiLevelType w:val="hybridMultilevel"/>
    <w:tmpl w:val="8264CB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12CD"/>
    <w:rsid w:val="000B1F32"/>
    <w:rsid w:val="00207A2A"/>
    <w:rsid w:val="006012CD"/>
    <w:rsid w:val="00694657"/>
    <w:rsid w:val="00770145"/>
    <w:rsid w:val="007B52A3"/>
    <w:rsid w:val="00C25EBB"/>
    <w:rsid w:val="00F673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DFB47"/>
  <w15:chartTrackingRefBased/>
  <w15:docId w15:val="{EFC7E393-1750-482D-8981-797A829C5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01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012C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C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012C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012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Wiseman</dc:creator>
  <cp:keywords/>
  <dc:description/>
  <cp:lastModifiedBy>David Wiseman</cp:lastModifiedBy>
  <cp:revision>4</cp:revision>
  <dcterms:created xsi:type="dcterms:W3CDTF">2020-04-20T12:53:00Z</dcterms:created>
  <dcterms:modified xsi:type="dcterms:W3CDTF">2020-04-21T07:43:00Z</dcterms:modified>
</cp:coreProperties>
</file>