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shd w:val="clear" w:color="auto" w:fill="auto"/>
          <w:lang w:eastAsia="zh-CN"/>
        </w:rPr>
      </w:pPr>
      <w:r>
        <w:rPr>
          <w:rFonts w:hint="eastAsia"/>
          <w:color w:val="FF0000"/>
          <w:shd w:val="clear" w:color="auto" w:fill="auto"/>
          <w:lang w:eastAsia="zh-CN"/>
        </w:rPr>
        <w:t>二级菜单显示</w:t>
      </w:r>
    </w:p>
    <w:p>
      <w:pPr>
        <w:rPr>
          <w:rFonts w:hint="eastAsia" w:eastAsiaTheme="minor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HTML:</w:t>
      </w:r>
    </w:p>
    <w:p>
      <w:pPr>
        <w:rPr>
          <w:rFonts w:hint="eastAsia" w:eastAsiaTheme="minorEastAsia"/>
          <w:color w:val="auto"/>
          <w:lang w:val="en-US" w:eastAsia="zh-CN"/>
        </w:rPr>
      </w:pPr>
      <w:r>
        <w:rPr>
          <w:rFonts w:hint="eastAsia" w:eastAsiaTheme="minorEastAsia"/>
          <w:color w:val="auto"/>
          <w:lang w:val="en-US" w:eastAsia="zh-CN"/>
        </w:rPr>
        <w:t>&lt;ul class="barL"&gt;</w:t>
      </w:r>
    </w:p>
    <w:p>
      <w:pPr>
        <w:ind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 w:eastAsiaTheme="minorEastAsia"/>
          <w:color w:val="auto"/>
          <w:lang w:val="en-US" w:eastAsia="zh-CN"/>
        </w:rPr>
        <w:t>&lt;li class="barLi"&gt;</w:t>
      </w:r>
    </w:p>
    <w:p>
      <w:pPr>
        <w:ind w:left="420" w:leftChars="0"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 w:eastAsiaTheme="minorEastAsia"/>
          <w:color w:val="auto"/>
          <w:lang w:val="en-US" w:eastAsia="zh-CN"/>
        </w:rPr>
        <w:t>&lt;ul class="barUl"&gt;</w:t>
      </w:r>
    </w:p>
    <w:p>
      <w:pPr>
        <w:ind w:left="840" w:leftChars="0"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li....</w:t>
      </w:r>
    </w:p>
    <w:p>
      <w:pPr>
        <w:ind w:left="420" w:leftChars="0"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&lt;/ul&gt;</w:t>
      </w:r>
    </w:p>
    <w:p>
      <w:pPr>
        <w:ind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&lt;/li&gt;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&lt;/ul&gt;</w:t>
      </w:r>
    </w:p>
    <w:p>
      <w:pPr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>CSS: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.bar .barBox ul.barL{width: 520px;float: left;}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.bar .barBox ul.barL li{float: left;</w:t>
      </w:r>
      <w:r>
        <w:rPr>
          <w:rFonts w:hint="eastAsia"/>
          <w:color w:val="FFC000"/>
          <w:lang w:val="en-US" w:eastAsia="zh-CN"/>
        </w:rPr>
        <w:t>position: relative;</w:t>
      </w:r>
      <w:r>
        <w:rPr>
          <w:rFonts w:hint="eastAsia"/>
          <w:color w:val="auto"/>
          <w:lang w:val="en-US" w:eastAsia="zh-CN"/>
        </w:rPr>
        <w:t>}//相对于这个li定位，它为父级元素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.bar .barBox ul.barL li.barLi:hover{border-left: 1px solid #d6d6d6;border-right: 1px solid #d6d6d6;background: #fff;}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.bar .barBox ul.barL li.barLi ul.barUl{</w:t>
      </w:r>
      <w:r>
        <w:rPr>
          <w:rFonts w:hint="eastAsia"/>
          <w:color w:val="FFC000"/>
          <w:lang w:val="en-US" w:eastAsia="zh-CN"/>
        </w:rPr>
        <w:t>display: none;</w:t>
      </w:r>
      <w:r>
        <w:rPr>
          <w:rFonts w:hint="eastAsia"/>
          <w:color w:val="auto"/>
          <w:lang w:val="en-US" w:eastAsia="zh-CN"/>
        </w:rPr>
        <w:t>}//先将二级菜单隐藏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.bar .barBox ul.barL li</w:t>
      </w:r>
      <w:r>
        <w:rPr>
          <w:rFonts w:hint="eastAsia"/>
          <w:color w:val="FFC000"/>
          <w:lang w:val="en-US" w:eastAsia="zh-CN"/>
        </w:rPr>
        <w:t>.barLi:hover</w:t>
      </w:r>
      <w:r>
        <w:rPr>
          <w:rFonts w:hint="eastAsia"/>
          <w:color w:val="auto"/>
          <w:lang w:val="en-US" w:eastAsia="zh-CN"/>
        </w:rPr>
        <w:t xml:space="preserve"> ul.barUl{</w:t>
      </w:r>
      <w:r>
        <w:rPr>
          <w:rFonts w:hint="eastAsia"/>
          <w:color w:val="FFC000"/>
          <w:lang w:val="en-US" w:eastAsia="zh-CN"/>
        </w:rPr>
        <w:t>display:block;</w:t>
      </w:r>
      <w:r>
        <w:rPr>
          <w:rFonts w:hint="eastAsia"/>
          <w:color w:val="auto"/>
          <w:lang w:val="en-US" w:eastAsia="zh-CN"/>
        </w:rPr>
        <w:t>width: 100px;left: 0;text-align: center;</w:t>
      </w:r>
      <w:r>
        <w:rPr>
          <w:rFonts w:hint="eastAsia"/>
          <w:color w:val="FFC000"/>
          <w:lang w:val="en-US" w:eastAsia="zh-CN"/>
        </w:rPr>
        <w:t>position: absolute;left: -1px;top: 36px;</w:t>
      </w:r>
      <w:r>
        <w:rPr>
          <w:rFonts w:hint="eastAsia"/>
          <w:color w:val="auto"/>
          <w:lang w:val="en-US" w:eastAsia="zh-CN"/>
        </w:rPr>
        <w:t>background: #fff;}//直接在一级菜单的li上加上hover值就可以实现鼠标滑过效果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.bar .barBox ul.barL li.barLi ul.barUl li{width: 100px;}</w:t>
      </w:r>
    </w:p>
    <w:p>
      <w:pPr>
        <w:jc w:val="left"/>
        <w:rPr>
          <w:rFonts w:hint="eastAsia" w:eastAsiaTheme="minor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效果图：</w:t>
      </w:r>
    </w:p>
    <w:p>
      <w:pPr>
        <w:jc w:val="left"/>
      </w:pPr>
      <w:r>
        <w:drawing>
          <wp:inline distT="0" distB="0" distL="114300" distR="114300">
            <wp:extent cx="5270500" cy="22123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（今天做了一半新闻首页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2353D"/>
    <w:rsid w:val="0B821CB6"/>
    <w:rsid w:val="0BB612B7"/>
    <w:rsid w:val="0DEE7158"/>
    <w:rsid w:val="113F264A"/>
    <w:rsid w:val="1187044B"/>
    <w:rsid w:val="1A1B4BFA"/>
    <w:rsid w:val="1C266B32"/>
    <w:rsid w:val="253533F1"/>
    <w:rsid w:val="271558B4"/>
    <w:rsid w:val="2D52364F"/>
    <w:rsid w:val="32415F47"/>
    <w:rsid w:val="344E667C"/>
    <w:rsid w:val="35595E46"/>
    <w:rsid w:val="3F9F6855"/>
    <w:rsid w:val="4077173E"/>
    <w:rsid w:val="40C01429"/>
    <w:rsid w:val="427E0C75"/>
    <w:rsid w:val="444C60AF"/>
    <w:rsid w:val="45473B50"/>
    <w:rsid w:val="47AF6B2D"/>
    <w:rsid w:val="50521922"/>
    <w:rsid w:val="509A0252"/>
    <w:rsid w:val="534737F5"/>
    <w:rsid w:val="5563782A"/>
    <w:rsid w:val="56FF5AFC"/>
    <w:rsid w:val="5ECD2C24"/>
    <w:rsid w:val="60425D14"/>
    <w:rsid w:val="65DB49CA"/>
    <w:rsid w:val="66ED21A1"/>
    <w:rsid w:val="67D470C6"/>
    <w:rsid w:val="69280CC2"/>
    <w:rsid w:val="714161ED"/>
    <w:rsid w:val="743073AF"/>
    <w:rsid w:val="79AB1E08"/>
    <w:rsid w:val="7F910C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2016-05-05T13:12:42Z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