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id w:val="-317185098"/>
        <w:docPartObj>
          <w:docPartGallery w:val="Cover Pages"/>
          <w:docPartUnique w:val="true"/>
        </w:docPartObj>
        <w:rPr/>
      </w:sdtPr>
      <w:sdtContent>
        <w:p w14:paraId="076BCEFD" w14:textId="77777777">
          <w:pPr>
            <w:pBdr/>
            <w:spacing/>
            <w:ind/>
            <w:rPr>
              <w:lang w:val="nl-NL"/>
            </w:rPr>
          </w:pPr>
          <w:r>
            <w:rPr>
              <w:lang w:val="nl-NL" w:bidi="nl-NL"/>
            </w:rPr>
          </w:r>
          <w:bookmarkStart w:id="0" w:name="_Hlk221873486"/>
          <w:r>
            <w:rPr>
              <w:color w:val="ff0000"/>
              <w:lang w:val="nl-NL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1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 bwMode="auto"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0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37B0E3D3" w14:textId="77777777">
                                  <w:pPr>
                                    <w:pStyle w:val="907"/>
                                    <w:pBdr/>
                                    <w:spacing/>
                                    <w:ind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 xml:space="preserve">Project 7/8</w:t>
                                  </w: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3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1820F257" w14:textId="77777777">
                                  <w:pPr>
                                    <w:pStyle w:val="907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Merel van der Leeden (1103194)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42FDC188" w14:textId="77777777">
                                  <w:pPr>
                                    <w:pStyle w:val="907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Saunders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1BF654A7" w14:textId="77777777">
                                  <w:pPr>
                                    <w:pStyle w:val="907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Corné Noorlander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541A40C4" w14:textId="77777777">
                                  <w:pPr>
                                    <w:pStyle w:val="907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Fabio Wolthuis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0E337E97" w14:textId="77777777">
                                  <w:pPr>
                                    <w:pStyle w:val="907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Tom Heijmans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688C2318" w14:textId="77777777">
                                  <w:pPr>
                                    <w:pStyle w:val="907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RDW test centrum Lelystand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632B516B" w14:textId="77777777">
                                  <w:pPr>
                                    <w:pStyle w:val="907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/>
                                  <w:bookmarkStart w:id="1" w:name="_Hlk221873684"/>
                                  <w:r/>
                                  <w:bookmarkStart w:id="2" w:name="_Hlk221873685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13/02/2026</w:t>
                                  </w:r>
                                  <w:bookmarkEnd w:id="1"/>
                                  <w:r/>
                                  <w:bookmarkEnd w:id="2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id="group 0" o:spid="_x0000_s0000" style="position:absolute;z-index:251659264;o:allowoverlap:true;o:allowincell:true;mso-position-horizontal-relative:page;mso-position-horizontal:right;mso-position-vertical-relative:page;mso-position-vertical:top;width:245.17pt;height:792.00pt;mso-wrap-distance-left:9.00pt;mso-wrap-distance-top:0.00pt;mso-wrap-distance-right:9.00pt;mso-wrap-distance-bottom:0.00pt;" coordorigin="0,0" coordsize="31136,100584">
                    <v:shape id="shape 1" o:spid="_x0000_s1" o:spt="1" type="#_x0000_t1" style="position:absolute;left:0;top:0;width:1385;height:100584;visibility:visible;" fillcolor="#000000"/>
                    <v:shape id="shape 2" o:spid="_x0000_s2" o:spt="1" type="#_x0000_t1" style="position:absolute;left:1246;top:0;width:29718;height:100584;visibility:visible;" fillcolor="#0A8D9E"/>
                    <v:shape id="shape 3" o:spid="_x0000_s3" o:spt="1" type="#_x0000_t1" style="position:absolute;left:138;top:0;width:30998;height:23774;v-text-anchor:bottom;visibility:visible;" filled="f">
                      <v:textbox inset="0,0,0,0">
                        <w:txbxContent>
                          <w:p w14:paraId="37B0E3D3" w14:textId="77777777">
                            <w:pPr>
                              <w:pStyle w:val="907"/>
                              <w:pBdr/>
                              <w:spacing/>
                              <w:ind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Project 7/8</w:t>
                            </w: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r>
                          </w:p>
                        </w:txbxContent>
                      </v:textbox>
                    </v:shape>
                    <v:shape id="shape 4" o:spid="_x0000_s4" o:spt="1" type="#_x0000_t1" style="position:absolute;left:0;top:67610;width:30895;height:28333;v-text-anchor:bottom;visibility:visible;" filled="f">
                      <v:textbox inset="0,0,0,0">
                        <w:txbxContent>
                          <w:p w14:paraId="1820F257" w14:textId="77777777">
                            <w:pPr>
                              <w:pStyle w:val="907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Merel van der Leeden (1103194)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42FDC188" w14:textId="77777777">
                            <w:pPr>
                              <w:pStyle w:val="907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Saunders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1BF654A7" w14:textId="77777777">
                            <w:pPr>
                              <w:pStyle w:val="907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Corné Noorlander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541A40C4" w14:textId="77777777">
                            <w:pPr>
                              <w:pStyle w:val="907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Fabio Wolthuis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0E337E97" w14:textId="77777777">
                            <w:pPr>
                              <w:pStyle w:val="907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Tom Heijmans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688C2318" w14:textId="77777777">
                            <w:pPr>
                              <w:pStyle w:val="907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RDW test centrum Lelystand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632B516B" w14:textId="77777777">
                            <w:pPr>
                              <w:pStyle w:val="907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/>
                            <w:bookmarkStart w:id="1" w:name="_Hlk221873684"/>
                            <w:r/>
                            <w:bookmarkStart w:id="2" w:name="_Hlk221873685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13/02/2026</w:t>
                            </w:r>
                            <w:bookmarkEnd w:id="1"/>
                            <w:r/>
                            <w:bookmarkEnd w:id="2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v:textbox>
                    </v:shape>
                  </v:group>
                </w:pict>
              </mc:Fallback>
            </mc:AlternateContent>
          </w:r>
          <w:r>
            <w:rPr>
              <w:lang w:val="nl-NL"/>
            </w:rPr>
          </w:r>
          <w:r>
            <w:rPr>
              <w:lang w:val="nl-NL"/>
            </w:rPr>
          </w:r>
        </w:p>
        <w:p w14:paraId="4DF06F44" w14:textId="77777777">
          <w:pPr>
            <w:pBdr/>
            <w:spacing/>
            <w:ind/>
            <w:rPr>
              <w:lang w:val="nl-NL"/>
            </w:rPr>
          </w:pPr>
          <w:r>
            <w:rPr>
              <w:lang w:val="nl-NL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0" allowOverlap="1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2004060</wp:posOffset>
                    </wp:positionV>
                    <wp:extent cx="9606280" cy="668655"/>
                    <wp:effectExtent l="0" t="0" r="16510" b="17145"/>
                    <wp:wrapNone/>
                    <wp:docPr id="2" name="Rechthoek 1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Pr id="0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FDF5FD3" w14:textId="77777777">
                                <w:pPr>
                                  <w:pStyle w:val="907"/>
                                  <w:pBdr/>
                                  <w:spacing/>
                                  <w:ind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Product </w:t>
                                </w: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backlog</w:t>
                                </w:r>
                                <w:bookmarkEnd w:id="0"/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7000</wp14:pctHeight>
                    </wp14:sizeRelV>
                  </wp:anchor>
                </w:drawing>
              </mc:Choice>
              <mc:Fallback>
                <w:pict>
                  <v:shape id="shape 5" o:spid="_x0000_s5" o:spt="1" type="#_x0000_t1" style="position:absolute;z-index:251660288;o:allowoverlap:true;o:allowincell:false;mso-position-horizontal-relative:page;mso-position-horizontal:left;mso-position-vertical-relative:page;margin-top:157.80pt;mso-position-vertical:absolute;width:756.40pt;height:52.65pt;mso-wrap-distance-left:9.00pt;mso-wrap-distance-top:0.00pt;mso-wrap-distance-right:9.00pt;mso-wrap-distance-bottom:0.00pt;v-text-anchor:middle;visibility:visible;" fillcolor="#000000" strokecolor="#000000" strokeweight="1.50pt">
                    <v:textbox inset="0,0,0,0">
                      <w:txbxContent>
                        <w:p w14:paraId="0FDF5FD3" w14:textId="77777777">
                          <w:pPr>
                            <w:pStyle w:val="907"/>
                            <w:pBdr/>
                            <w:spacing/>
                            <w:ind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 xml:space="preserve">Product </w:t>
                          </w: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 xml:space="preserve">backlog</w:t>
                          </w:r>
                          <w:bookmarkEnd w:id="0"/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lang w:val="nl-NL"/>
            </w:rPr>
            <w:br w:type="page" w:clear="all"/>
          </w:r>
          <w:r>
            <w:rPr>
              <w:lang w:val="nl-NL"/>
            </w:rPr>
          </w:r>
          <w:r>
            <w:rPr>
              <w:lang w:val="nl-NL"/>
            </w:rPr>
          </w:r>
        </w:p>
      </w:sdtContent>
    </w:sdt>
    <w:p w14:paraId="74529E46" w14:textId="77777777">
      <w:pPr>
        <w:pBdr/>
        <w:spacing/>
        <w:ind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p w14:paraId="208ED1CD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Product </w:t>
      </w:r>
      <w:r>
        <w:rPr>
          <w:sz w:val="24"/>
          <w:szCs w:val="24"/>
          <w:lang w:val="nl-NL"/>
        </w:rPr>
        <w:t xml:space="preserve">backlog</w:t>
      </w: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p w14:paraId="22136E61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(De userstories zijn vanuit ons</w:t>
      </w:r>
      <w:r>
        <w:rPr>
          <w:sz w:val="24"/>
          <w:szCs w:val="24"/>
          <w:lang w:val="nl-NL"/>
        </w:rPr>
        <w:t xml:space="preserve"> oogpunt geschreven)</w:t>
      </w: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tbl>
      <w:tblPr>
        <w:tblStyle w:val="90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107"/>
        <w:gridCol w:w="2646"/>
        <w:gridCol w:w="3599"/>
        <w:gridCol w:w="2969"/>
        <w:gridCol w:w="1350"/>
        <w:gridCol w:w="1717"/>
      </w:tblGrid>
      <w:tr>
        <w:trPr/>
        <w:tc>
          <w:tcPr>
            <w:tcBorders/>
            <w:tcW w:w="3107" w:type="dxa"/>
            <w:textDirection w:val="lrTb"/>
            <w:noWrap w:val="false"/>
          </w:tcPr>
          <w:p w14:paraId="5E7E4EF6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Requirement</w:t>
            </w:r>
            <w:r>
              <w:rPr>
                <w:sz w:val="24"/>
                <w:szCs w:val="24"/>
                <w:lang w:val="nl-NL"/>
              </w:rPr>
              <w:t xml:space="preserve">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EA81766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User story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1966A5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Taken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27A4D9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Acceptatiecriteria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900813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Moscow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1369DFA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Functionaliteit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2339B7DD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De kart moet binnen de witte lijnen kunnen rijden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6326C78A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camera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’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s de witte lijnen kan detecteren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, zodat de kart weet waar de lijnen zich bevinden.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71B0B08F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501B8332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Onderzoek hoe de camera werkt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A85009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6B754CA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E0A25F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014A893B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F54B77E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kart binnen de witte lijnen blijft rijden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, omdat de kart niet buiten de lijnen mag komen.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689093A4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D7CDFEC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AA71AB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7B9420A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292745C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7E46B9E2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755A876">
            <w:pPr>
              <w:pBdr/>
              <w:spacing/>
              <w:ind/>
              <w:rPr>
                <w:rFonts w:ascii="Aptos" w:hAnsi="Aptos" w:eastAsia="Aptos" w:cs="Aptos"/>
                <w:b w:val="0"/>
                <w:bCs w:val="0"/>
                <w:color w:val="auto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kart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 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kan 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d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ifferentiëren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 tussen 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d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oorgetrokken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 en 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o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nderbroken witte strep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white"/>
                <w:lang w:val="nl-NL"/>
              </w:rPr>
              <w:t xml:space="preserve">en, zodat de kart kan bepalen of hij wel of niet 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highlight w:val="none"/>
                <w:lang w:val="nl-NL"/>
              </w:rPr>
              <w:t xml:space="preserve">van rijbaan mag wisselen.</w:t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szCs w:val="24"/>
                <w:highlight w:val="none"/>
                <w:lang w:val="nl-NL" w:bidi="nl-NL"/>
              </w:rPr>
            </w:r>
            <w:r>
              <w:rPr>
                <w:rFonts w:ascii="Aptos" w:hAnsi="Aptos" w:eastAsia="Aptos" w:cs="Aptos"/>
                <w:b w:val="0"/>
                <w:bCs w:val="0"/>
                <w:color w:val="auto"/>
                <w:sz w:val="24"/>
                <w:szCs w:val="24"/>
                <w:highlight w:val="none"/>
                <w:lang w:val="nl-NL"/>
              </w:rPr>
            </w:r>
          </w:p>
          <w:p w14:paraId="52AB2F08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C382418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60CD6C8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3CA7A7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9CA3E1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>
          <w:trHeight w:val="1890"/>
        </w:trPr>
        <w:tc>
          <w:tcPr>
            <w:tcBorders/>
            <w:tcW w:w="3107" w:type="dxa"/>
            <w:textDirection w:val="lrTb"/>
            <w:noWrap w:val="false"/>
          </w:tcPr>
          <w:p w14:paraId="0E0508CE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De kart moet kunnen stoppen voor een stoplicht.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B8868EB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camera een stoplicht kan detecteren, zodat de kart niet door rood rijdt en zich houdt aan de verkeers regels.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3951730A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792F3D2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BA0908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69D4C78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22F7935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28F775F6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6DE4003C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Wij willen dat de camera de kleuren van 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het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 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stoplicht kan herkennen, zodat de kart zij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n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 volgende actie kan bepalen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  <w:t xml:space="preserve">.</w:t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76006FC2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0A399A62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0809E323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2BD35D53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0FB2E258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0E3FA98D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6AFD16E2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kart stopt wanneer het stoplicht op rood staat en rijdt wanneer het stoplicht op groen staat, 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zodat de kart niet door rood rijdt en zich houdt aan de verkeers regels.</w:t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63B6E3A9">
            <w:pPr>
              <w:pBdr/>
              <w:spacing/>
              <w:ind/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42D1F25E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32090E26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655BAA2B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36D8B4C3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6BC1CE9B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De kart moet een verkeerdbord kunnen detecteren en de bijbehorende acties uitvoeren.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110D3EC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nl-NL"/>
              </w:rPr>
              <w:t xml:space="preserve">Wij willen dat de camera een verkeersbord kan detecteren, zodat de kart verkeersborden kan volgen.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1ABF7AB5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 w:val="0"/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3ED33DF5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8FCAF6D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0E2D71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396370AB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5EE5C36A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40DEA671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kart verkeersborden kan herkennen, zodat de kart de bijhorende actie kan uitvoeren.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000802CA">
            <w:pPr>
              <w:pBdr/>
              <w:spacing/>
              <w:ind/>
              <w:rPr>
                <w:i/>
                <w:iCs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35A023DE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475A69E5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2B9C85B2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0E3F21C5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2E378721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3DDE4DF2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kart weet welk verkeersbord ziet, zodat de kart stopt, een bochtmaakt of zijn snelheid aanpast.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240C0758">
            <w:pPr>
              <w:pBdr/>
              <w:spacing/>
              <w:ind/>
              <w:rPr>
                <w:i/>
                <w:iCs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058D881F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13927464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2A8B4B79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4159B3F0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12F3761D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nl-NL"/>
              </w:rPr>
              <w:t xml:space="preserve">De kart moet een stilstaand voertuig kunnen detecteren en ontwijken.</w:t>
            </w:r>
            <w:r>
              <w:rPr>
                <w:bCs w:val="0"/>
                <w:i w:val="0"/>
                <w:sz w:val="24"/>
                <w:szCs w:val="24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  <w:lang w:val="nl-NL"/>
              </w:rPr>
            </w:r>
          </w:p>
          <w:p w14:paraId="293027FB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bCs/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/>
                <w:i w:val="0"/>
                <w:iCs w:val="0"/>
                <w:sz w:val="24"/>
                <w:szCs w:val="24"/>
                <w:highlight w:val="none"/>
                <w:lang w:val="nl-NL" w:bidi="nl-NL"/>
              </w:rPr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0BB54CC6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data van de lidar sensor kunnen uitlezen, zodat de kart dit kan gebruiken om objecten te detecteren</w:t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6697614A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7C7458DE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Data van lidar krijgen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16822FD1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Onderzoek hoe de 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lidar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 sensor werkt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1B711F7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5DD02CE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1658A27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3585071C">
            <w:pPr>
              <w:pBdr/>
              <w:spacing/>
              <w:ind/>
              <w:rPr>
                <w:bCs/>
                <w:i w:val="0"/>
                <w:iCs w:val="0"/>
                <w:sz w:val="24"/>
                <w:szCs w:val="24"/>
                <w:lang w:val="nl-NL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nl-NL" w:bidi="nl-NL"/>
              </w:rPr>
            </w:r>
            <w:r>
              <w:rPr>
                <w:bCs/>
                <w:i w:val="0"/>
                <w:iCs w:val="0"/>
                <w:sz w:val="24"/>
                <w:szCs w:val="24"/>
                <w:lang w:val="nl-NL" w:bidi="nl-NL"/>
              </w:rPr>
            </w:r>
            <w:r>
              <w:rPr>
                <w:bCs/>
                <w:i w:val="0"/>
                <w:iCs w:val="0"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6254411E">
            <w:pPr>
              <w:pBdr/>
              <w:spacing/>
              <w:ind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de gekregen data van de lidar sensor gebruiken om obstakels te herkennen, zodat de kart kan bepalen welke kant hij het obstakel kan ontwijken.</w:t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12B9482C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0C684821">
            <w:pPr>
              <w:pBdr/>
              <w:spacing/>
              <w:ind/>
              <w:rPr>
                <w:i/>
                <w:iCs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Data van lidar gebruiken om actie te bepalen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0B2CCD65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3F521E70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7AEF4D9D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2906CFD9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1D3E269D">
            <w:pPr>
              <w:pBdr/>
              <w:spacing/>
              <w:ind/>
              <w:rPr>
                <w:bCs/>
                <w:i w:val="0"/>
                <w:iCs w:val="0"/>
                <w:sz w:val="24"/>
                <w:szCs w:val="24"/>
                <w:lang w:val="nl-NL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nl-NL" w:bidi="nl-NL"/>
              </w:rPr>
            </w:r>
            <w:r>
              <w:rPr>
                <w:bCs/>
                <w:i w:val="0"/>
                <w:iCs w:val="0"/>
                <w:sz w:val="24"/>
                <w:szCs w:val="24"/>
                <w:lang w:val="nl-NL" w:bidi="nl-NL"/>
              </w:rPr>
            </w:r>
            <w:r>
              <w:rPr>
                <w:bCs/>
                <w:i w:val="0"/>
                <w:iCs w:val="0"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5A51B055">
            <w:pPr>
              <w:pBdr/>
              <w:spacing/>
              <w:ind/>
              <w:jc w:val="left"/>
              <w:rPr>
                <w:bCs w:val="0"/>
                <w:i w:val="0"/>
                <w:sz w:val="24"/>
                <w:szCs w:val="24"/>
                <w:lang w:val="nl-NL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nl-NL"/>
              </w:rPr>
              <w:t xml:space="preserve">Wij willen dat de kart weet waar het obstakel is, zodat de kart daar omheen kan rijden.</w:t>
            </w:r>
            <w:r>
              <w:rPr>
                <w:bCs w:val="0"/>
                <w:i w:val="0"/>
                <w:sz w:val="24"/>
                <w:szCs w:val="24"/>
                <w:lang w:val="nl-NL"/>
              </w:rPr>
            </w:r>
          </w:p>
          <w:p w14:paraId="20C3C7D0">
            <w:pPr>
              <w:pBdr/>
              <w:spacing/>
              <w:ind/>
              <w:jc w:val="left"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665793A4">
            <w:pPr>
              <w:pBdr/>
              <w:spacing/>
              <w:ind/>
              <w:jc w:val="left"/>
              <w:rPr>
                <w:i/>
                <w:iCs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om object laten rijden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75073A1C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2FBD5E79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2761E2FB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32CC2074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1DE599CE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De kart moet een voetganger kunnen detecteren en daarvoor stoppen als deze over een zebrapad loopt.</w:t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4C4691E2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5FE9C079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voetganger detecteren en daarvoor kunnen stoppen.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  <w:p w14:paraId="2589C191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13CCDF98">
            <w:pPr>
              <w:pBdr/>
              <w:spacing/>
              <w:ind/>
              <w:rPr>
                <w:bCs w:val="0"/>
                <w:i w:val="0"/>
                <w:sz w:val="24"/>
                <w:szCs w:val="24"/>
                <w:highlight w:val="none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Wij willen dat de camera een persoon kan detecteren, zodat de kart die persoon niet aanrijdt.</w:t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bCs w:val="0"/>
                <w:i w:val="0"/>
                <w:sz w:val="24"/>
                <w:szCs w:val="24"/>
                <w:highlight w:val="none"/>
              </w:rPr>
            </w:r>
          </w:p>
          <w:p w14:paraId="7F56A76B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069ED9C8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Persoon 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detecteren</w:t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</w:p>
          <w:p w14:paraId="0ECF4A7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3599" w:type="dxa"/>
            <w:textDirection w:val="lrTb"/>
            <w:noWrap w:val="false"/>
          </w:tcPr>
          <w:p w14:paraId="430075A0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3AD663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E367BA9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7B32C0A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14E78C5F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FCF38EA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bCs/>
                <w:i w:val="0"/>
                <w:iCs w:val="0"/>
                <w:sz w:val="24"/>
                <w:szCs w:val="24"/>
                <w:lang w:val="en-US"/>
              </w:rPr>
              <w:t xml:space="preserve">Wij willen dat de camera een zebrapad kan detecteren, zodat de kart erop voorbereid is om te stoppen voor een overstekende voetganger.</w:t>
            </w:r>
            <w:r>
              <w:rPr>
                <w:bCs w:val="0"/>
                <w:i w:val="0"/>
                <w:sz w:val="24"/>
                <w:szCs w:val="24"/>
              </w:rPr>
            </w:r>
            <w:r>
              <w:rPr>
                <w:bCs w:val="0"/>
                <w:i w:val="0"/>
                <w:sz w:val="24"/>
                <w:szCs w:val="24"/>
              </w:rPr>
            </w:r>
          </w:p>
          <w:p w14:paraId="6F19C6A4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  <w:p w14:paraId="5914D733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Zebrapad 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detecteren</w:t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bCs/>
                <w:i/>
                <w:sz w:val="24"/>
                <w:szCs w:val="24"/>
                <w:highlight w:val="none"/>
                <w:lang w:val="nl-NL"/>
              </w:rPr>
            </w:r>
          </w:p>
          <w:p w14:paraId="464D7BAC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58E5B64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6154C000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0B56B471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185510D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2A166CC8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AC9CE2C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35B62360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  <w:r>
              <w:rPr>
                <w:i/>
                <w:iCs/>
                <w:sz w:val="24"/>
                <w:szCs w:val="24"/>
                <w:highlight w:val="none"/>
                <w:lang w:val="nl-NL"/>
              </w:rPr>
            </w:r>
          </w:p>
          <w:p w14:paraId="39581038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Afremmen wanneer persoon en zebra pad gedetecteerd zijn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2730CD7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12C0351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72C0F0B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6EE0ADD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A7FC294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2589010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stilstaan voor het zebrapad wanneer iemand wil oversteken.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A9BB005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51BC938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A7532A2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D24435A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6A92558F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route kunnen volgen.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  <w:p w14:paraId="0AE94531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32100E0B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Gps onderzoek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CF77A0A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2D11946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1676BA7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63DC1D8D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2CFC2272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5BEEFE8B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Route kunnen tekenen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2685F0A3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058E07F1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39D67B35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69FBF6AB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6AFBB675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199D2935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Kart route laten volgen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71F54505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6D707D0A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5837A289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37280504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vMerge w:val="restart"/>
            <w:textDirection w:val="lrTb"/>
            <w:noWrap w:val="false"/>
          </w:tcPr>
          <w:p w14:paraId="2971CF8C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vMerge w:val="restart"/>
            <w:textDirection w:val="lrTb"/>
            <w:noWrap w:val="false"/>
          </w:tcPr>
          <w:p w14:paraId="2EFB4061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Route kunnen onderbreken door borden, lichten, obstakels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vMerge w:val="restart"/>
            <w:textDirection w:val="lrTb"/>
            <w:noWrap w:val="false"/>
          </w:tcPr>
          <w:p w14:paraId="5E5EB6B3">
            <w:pPr>
              <w:pBdr/>
              <w:spacing/>
              <w:ind/>
              <w:rPr>
                <w:i/>
                <w:iCs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2969" w:type="dxa"/>
            <w:vMerge w:val="restart"/>
            <w:textDirection w:val="lrTb"/>
            <w:noWrap w:val="false"/>
          </w:tcPr>
          <w:p w14:paraId="08680AF1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350" w:type="dxa"/>
            <w:vMerge w:val="restart"/>
            <w:textDirection w:val="lrTb"/>
            <w:noWrap w:val="false"/>
          </w:tcPr>
          <w:p w14:paraId="43B1B62B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  <w:tc>
          <w:tcPr>
            <w:tcBorders/>
            <w:tcW w:w="1717" w:type="dxa"/>
            <w:vMerge w:val="restart"/>
            <w:textDirection w:val="lrTb"/>
            <w:noWrap w:val="false"/>
          </w:tcPr>
          <w:p w14:paraId="63B04350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11DBDDD6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kruispunt kunnen oversteken.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  <w:p w14:paraId="3ADA10D7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5AC4E77D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Kruispunt detecteren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EF18904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232239CB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730FE45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3B7649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4F5E242E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699ECA75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Beslissen of kart rechtdoor gaat of bocht neemt</w:t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BC9CADD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57784A6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3CCAAA7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5FA12F6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9E81755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37D40247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5B6834EF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bCs/>
                <w:i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7C3982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35B1F102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6779A7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</w:tbl>
    <w:p w14:paraId="496D0559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p w14:paraId="76731181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Changelog </w:t>
      </w: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tbl>
      <w:tblPr>
        <w:tblStyle w:val="906"/>
        <w:tblW w:w="0" w:type="auto"/>
        <w:tblBorders/>
        <w:tblLook w:val="04A0" w:firstRow="1" w:lastRow="0" w:firstColumn="1" w:lastColumn="0" w:noHBand="0" w:noVBand="1"/>
      </w:tblPr>
      <w:tblGrid>
        <w:gridCol w:w="3847"/>
        <w:gridCol w:w="3847"/>
        <w:gridCol w:w="3847"/>
        <w:gridCol w:w="3847"/>
      </w:tblGrid>
      <w:tr>
        <w:trPr/>
        <w:tc>
          <w:tcPr>
            <w:tcBorders/>
            <w:tcW w:w="3847" w:type="dxa"/>
            <w:textDirection w:val="lrTb"/>
            <w:noWrap w:val="false"/>
          </w:tcPr>
          <w:p w14:paraId="37736A7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Datum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61C8209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Versie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5596EDA9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Persoon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1A285E10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Aangepast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847" w:type="dxa"/>
            <w:textDirection w:val="lrTb"/>
            <w:noWrap w:val="false"/>
          </w:tcPr>
          <w:p w14:paraId="2989873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13/2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1C151B41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1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70C3510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Merel 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100826C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Bestand aangemaakt en een begin gemaakt met requirements en userstories</w:t>
            </w: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</w:tbl>
    <w:p w14:paraId="646341DF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sectPr>
      <w:footnotePr/>
      <w:endnotePr/>
      <w:type w:val="nextPage"/>
      <w:pgSz w:h="11906" w:orient="landscape" w:w="16838"/>
      <w:pgMar w:top="720" w:right="720" w:bottom="720" w:left="720" w:header="708" w:footer="708" w:gutter="0"/>
      <w:pgNumType w:start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9370A3A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CE62C9F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522C17DB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BF65100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1">
    <w:name w:val="Header Char"/>
    <w:basedOn w:val="715"/>
    <w:link w:val="861"/>
    <w:uiPriority w:val="99"/>
    <w:pPr>
      <w:pBdr/>
      <w:spacing/>
      <w:ind/>
    </w:pPr>
  </w:style>
  <w:style w:type="character" w:styleId="702">
    <w:name w:val="Footer Char"/>
    <w:basedOn w:val="715"/>
    <w:link w:val="863"/>
    <w:uiPriority w:val="99"/>
    <w:pPr>
      <w:pBdr/>
      <w:spacing/>
      <w:ind/>
    </w:pPr>
  </w:style>
  <w:style w:type="character" w:styleId="703">
    <w:name w:val="Footnote Text Char"/>
    <w:basedOn w:val="715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704">
    <w:name w:val="Endnote Text Char"/>
    <w:basedOn w:val="715"/>
    <w:link w:val="869"/>
    <w:uiPriority w:val="99"/>
    <w:semiHidden/>
    <w:pPr>
      <w:pBdr/>
      <w:spacing/>
      <w:ind/>
    </w:pPr>
    <w:rPr>
      <w:sz w:val="20"/>
      <w:szCs w:val="20"/>
    </w:rPr>
  </w:style>
  <w:style w:type="paragraph" w:styleId="705" w:default="1">
    <w:name w:val="Normal"/>
    <w:qFormat/>
    <w:pPr>
      <w:pBdr/>
      <w:spacing/>
      <w:ind/>
    </w:pPr>
  </w:style>
  <w:style w:type="paragraph" w:styleId="706">
    <w:name w:val="Heading 1"/>
    <w:basedOn w:val="705"/>
    <w:next w:val="705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07">
    <w:name w:val="Heading 2"/>
    <w:basedOn w:val="705"/>
    <w:next w:val="705"/>
    <w:link w:val="88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08">
    <w:name w:val="Heading 3"/>
    <w:basedOn w:val="705"/>
    <w:next w:val="705"/>
    <w:link w:val="88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09">
    <w:name w:val="Heading 4"/>
    <w:basedOn w:val="705"/>
    <w:next w:val="705"/>
    <w:link w:val="889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10">
    <w:name w:val="Heading 5"/>
    <w:basedOn w:val="705"/>
    <w:next w:val="705"/>
    <w:link w:val="890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11">
    <w:name w:val="Heading 6"/>
    <w:basedOn w:val="705"/>
    <w:next w:val="705"/>
    <w:link w:val="891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12">
    <w:name w:val="Heading 7"/>
    <w:basedOn w:val="705"/>
    <w:next w:val="705"/>
    <w:link w:val="892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13">
    <w:name w:val="Heading 8"/>
    <w:basedOn w:val="705"/>
    <w:next w:val="705"/>
    <w:link w:val="893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14">
    <w:name w:val="Heading 9"/>
    <w:basedOn w:val="705"/>
    <w:next w:val="705"/>
    <w:link w:val="894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15" w:default="1">
    <w:name w:val="Default Paragraph Font"/>
    <w:uiPriority w:val="1"/>
    <w:semiHidden/>
    <w:unhideWhenUsed/>
    <w:pPr>
      <w:pBdr/>
      <w:spacing/>
      <w:ind/>
    </w:pPr>
  </w:style>
  <w:style w:type="table" w:styleId="71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7" w:default="1">
    <w:name w:val="No List"/>
    <w:uiPriority w:val="99"/>
    <w:semiHidden/>
    <w:unhideWhenUsed/>
    <w:pPr>
      <w:pBdr/>
      <w:spacing/>
      <w:ind/>
    </w:pPr>
  </w:style>
  <w:style w:type="table" w:styleId="718" w:customStyle="1">
    <w:name w:val="Table Grid Light"/>
    <w:basedOn w:val="716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1"/>
    <w:basedOn w:val="716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2"/>
    <w:basedOn w:val="716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1 Light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 w:customStyle="1">
    <w:name w:val="Grid Table 1 Light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1 Light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1 Light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Grid Table 1 Light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1 Light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2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 w:customStyle="1">
    <w:name w:val="Grid Table 2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Grid Table 2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Grid Table 2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Grid Table 2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Grid Table 2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Grid Table 3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Grid Table 3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Grid Table 3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3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Grid Table 3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3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"/>
    <w:basedOn w:val="71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4 - Accent 1"/>
    <w:basedOn w:val="71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4 - Accent 2"/>
    <w:basedOn w:val="71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4 - Accent 3"/>
    <w:basedOn w:val="71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4 - Accent 4"/>
    <w:basedOn w:val="71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4 - Accent 5"/>
    <w:basedOn w:val="71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4 - Accent 6"/>
    <w:basedOn w:val="71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5 Dark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5 Dark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5 Dark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5 Dark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5 Dark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5 Dark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6 Colorful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6 Colorful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6 Colorful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6 Colorful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6 Colorful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6 Colorful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7 Colorful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63bde6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63bde6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7 Colorful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2aa8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2aa8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7 Colorful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196c24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196c24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7 Colorful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fcaf3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fcaf3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7 Colorful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a76c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a76c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7 Colorful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4da7b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4da7b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1 Light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List Table 1 Light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List Table 1 Light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List Table 1 Light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List Table 1 Light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List Table 1 Light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List Table 2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List Table 2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List Table 2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List Table 2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List Table 2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List Table 2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List Table 3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List Table 3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List Table 3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3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List Table 3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3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4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4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4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4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4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4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5 Dark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5 Dark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5 Dark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5 Dark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5 Dark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5 Dark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6 Colorful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6 Colorful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6 Colorful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6 Colorful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6 Colorful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6 Colorful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7 Colorful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156082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156082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7 Colorful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2aa8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2aa8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7 Colorful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8d45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8d45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7 Colorful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fcaf3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fcaf3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7 Colorful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76cc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76cc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7 Colorful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ed873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ed873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ned - Accent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ned - Accent 1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ned - Accent 2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ned - Accent 3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ned - Accent 4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ned - Accent 5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ned - Accent 6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&amp; Lined - Accent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&amp; Lined - Accent 1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 &amp; Lined - Accent 2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&amp; Lined - Accent 3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&amp; Lined - Accent 4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Bordered &amp; Lined - Accent 5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Bordered &amp; Lined - Accent 6"/>
    <w:basedOn w:val="716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Bordered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Bordered - Accent 1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Bordered - Accent 2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Bordered - Accent 3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Bordered - Accent 4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Bordered - Accent 5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Bordered - Accent 6"/>
    <w:basedOn w:val="71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43" w:customStyle="1">
    <w:name w:val="Heading 1 Char"/>
    <w:basedOn w:val="7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4" w:customStyle="1">
    <w:name w:val="Heading 2 Char"/>
    <w:basedOn w:val="7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5" w:customStyle="1">
    <w:name w:val="Heading 3 Char"/>
    <w:basedOn w:val="7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6" w:customStyle="1">
    <w:name w:val="Heading 4 Char"/>
    <w:basedOn w:val="71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7" w:customStyle="1">
    <w:name w:val="Heading 5 Char"/>
    <w:basedOn w:val="7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8" w:customStyle="1">
    <w:name w:val="Heading 6 Char"/>
    <w:basedOn w:val="71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9" w:customStyle="1">
    <w:name w:val="Heading 7 Char"/>
    <w:basedOn w:val="71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0" w:customStyle="1">
    <w:name w:val="Heading 8 Char"/>
    <w:basedOn w:val="7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 w:customStyle="1">
    <w:name w:val="Heading 9 Char"/>
    <w:basedOn w:val="7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2" w:customStyle="1">
    <w:name w:val="Title Char"/>
    <w:basedOn w:val="71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3" w:customStyle="1">
    <w:name w:val="Subtitle Char"/>
    <w:basedOn w:val="71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4" w:customStyle="1">
    <w:name w:val="Quote Char"/>
    <w:basedOn w:val="71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5" w:customStyle="1">
    <w:name w:val="Intense Quote Char"/>
    <w:basedOn w:val="71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Subtle Emphasis"/>
    <w:basedOn w:val="71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715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715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71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71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705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 w:customStyle="1">
    <w:name w:val="Koptekst Char"/>
    <w:basedOn w:val="715"/>
    <w:link w:val="861"/>
    <w:uiPriority w:val="99"/>
    <w:pPr>
      <w:pBdr/>
      <w:spacing/>
      <w:ind/>
    </w:pPr>
  </w:style>
  <w:style w:type="paragraph" w:styleId="863">
    <w:name w:val="Footer"/>
    <w:basedOn w:val="705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 w:customStyle="1">
    <w:name w:val="Voettekst Char"/>
    <w:basedOn w:val="715"/>
    <w:link w:val="863"/>
    <w:uiPriority w:val="99"/>
    <w:pPr>
      <w:pBdr/>
      <w:spacing/>
      <w:ind/>
    </w:pPr>
  </w:style>
  <w:style w:type="paragraph" w:styleId="865">
    <w:name w:val="Caption"/>
    <w:basedOn w:val="705"/>
    <w:next w:val="70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705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 w:customStyle="1">
    <w:name w:val="Voetnoottekst Char"/>
    <w:basedOn w:val="715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715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705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 w:customStyle="1">
    <w:name w:val="Eindnoottekst Char"/>
    <w:basedOn w:val="715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715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715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873">
    <w:name w:val="FollowedHyperlink"/>
    <w:basedOn w:val="715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874">
    <w:name w:val="toc 1"/>
    <w:basedOn w:val="705"/>
    <w:next w:val="705"/>
    <w:uiPriority w:val="39"/>
    <w:unhideWhenUsed/>
    <w:pPr>
      <w:pBdr/>
      <w:spacing w:after="100"/>
      <w:ind/>
    </w:pPr>
  </w:style>
  <w:style w:type="paragraph" w:styleId="875">
    <w:name w:val="toc 2"/>
    <w:basedOn w:val="705"/>
    <w:next w:val="705"/>
    <w:uiPriority w:val="39"/>
    <w:unhideWhenUsed/>
    <w:pPr>
      <w:pBdr/>
      <w:spacing w:after="100"/>
      <w:ind w:left="220"/>
    </w:pPr>
  </w:style>
  <w:style w:type="paragraph" w:styleId="876">
    <w:name w:val="toc 3"/>
    <w:basedOn w:val="705"/>
    <w:next w:val="705"/>
    <w:uiPriority w:val="39"/>
    <w:unhideWhenUsed/>
    <w:pPr>
      <w:pBdr/>
      <w:spacing w:after="100"/>
      <w:ind w:left="440"/>
    </w:pPr>
  </w:style>
  <w:style w:type="paragraph" w:styleId="877">
    <w:name w:val="toc 4"/>
    <w:basedOn w:val="705"/>
    <w:next w:val="705"/>
    <w:uiPriority w:val="39"/>
    <w:unhideWhenUsed/>
    <w:pPr>
      <w:pBdr/>
      <w:spacing w:after="100"/>
      <w:ind w:left="660"/>
    </w:pPr>
  </w:style>
  <w:style w:type="paragraph" w:styleId="878">
    <w:name w:val="toc 5"/>
    <w:basedOn w:val="705"/>
    <w:next w:val="705"/>
    <w:uiPriority w:val="39"/>
    <w:unhideWhenUsed/>
    <w:pPr>
      <w:pBdr/>
      <w:spacing w:after="100"/>
      <w:ind w:left="880"/>
    </w:pPr>
  </w:style>
  <w:style w:type="paragraph" w:styleId="879">
    <w:name w:val="toc 6"/>
    <w:basedOn w:val="705"/>
    <w:next w:val="705"/>
    <w:uiPriority w:val="39"/>
    <w:unhideWhenUsed/>
    <w:pPr>
      <w:pBdr/>
      <w:spacing w:after="100"/>
      <w:ind w:left="1100"/>
    </w:pPr>
  </w:style>
  <w:style w:type="paragraph" w:styleId="880">
    <w:name w:val="toc 7"/>
    <w:basedOn w:val="705"/>
    <w:next w:val="705"/>
    <w:uiPriority w:val="39"/>
    <w:unhideWhenUsed/>
    <w:pPr>
      <w:pBdr/>
      <w:spacing w:after="100"/>
      <w:ind w:left="1320"/>
    </w:pPr>
  </w:style>
  <w:style w:type="paragraph" w:styleId="881">
    <w:name w:val="toc 8"/>
    <w:basedOn w:val="705"/>
    <w:next w:val="705"/>
    <w:uiPriority w:val="39"/>
    <w:unhideWhenUsed/>
    <w:pPr>
      <w:pBdr/>
      <w:spacing w:after="100"/>
      <w:ind w:left="1540"/>
    </w:pPr>
  </w:style>
  <w:style w:type="paragraph" w:styleId="882">
    <w:name w:val="toc 9"/>
    <w:basedOn w:val="705"/>
    <w:next w:val="705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715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705"/>
    <w:next w:val="705"/>
    <w:uiPriority w:val="99"/>
    <w:unhideWhenUsed/>
    <w:pPr>
      <w:pBdr/>
      <w:spacing w:after="0"/>
      <w:ind/>
    </w:pPr>
  </w:style>
  <w:style w:type="character" w:styleId="886" w:customStyle="1">
    <w:name w:val="Kop 1 Char"/>
    <w:basedOn w:val="715"/>
    <w:link w:val="706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87" w:customStyle="1">
    <w:name w:val="Kop 2 Char"/>
    <w:basedOn w:val="715"/>
    <w:link w:val="70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88" w:customStyle="1">
    <w:name w:val="Kop 3 Char"/>
    <w:basedOn w:val="715"/>
    <w:link w:val="708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89" w:customStyle="1">
    <w:name w:val="Kop 4 Char"/>
    <w:basedOn w:val="715"/>
    <w:link w:val="709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90" w:customStyle="1">
    <w:name w:val="Kop 5 Char"/>
    <w:basedOn w:val="715"/>
    <w:link w:val="71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91" w:customStyle="1">
    <w:name w:val="Kop 6 Char"/>
    <w:basedOn w:val="715"/>
    <w:link w:val="711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92" w:customStyle="1">
    <w:name w:val="Kop 7 Char"/>
    <w:basedOn w:val="715"/>
    <w:link w:val="712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93" w:customStyle="1">
    <w:name w:val="Kop 8 Char"/>
    <w:basedOn w:val="715"/>
    <w:link w:val="713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94" w:customStyle="1">
    <w:name w:val="Kop 9 Char"/>
    <w:basedOn w:val="715"/>
    <w:link w:val="714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95">
    <w:name w:val="Title"/>
    <w:basedOn w:val="705"/>
    <w:next w:val="705"/>
    <w:link w:val="896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96" w:customStyle="1">
    <w:name w:val="Titel Char"/>
    <w:basedOn w:val="715"/>
    <w:link w:val="895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97">
    <w:name w:val="Subtitle"/>
    <w:basedOn w:val="705"/>
    <w:next w:val="705"/>
    <w:link w:val="898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98" w:customStyle="1">
    <w:name w:val="Ondertitel Char"/>
    <w:basedOn w:val="715"/>
    <w:link w:val="897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99">
    <w:name w:val="Quote"/>
    <w:basedOn w:val="705"/>
    <w:next w:val="705"/>
    <w:link w:val="9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0" w:customStyle="1">
    <w:name w:val="Citaat Char"/>
    <w:basedOn w:val="715"/>
    <w:link w:val="89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1">
    <w:name w:val="List Paragraph"/>
    <w:basedOn w:val="705"/>
    <w:uiPriority w:val="34"/>
    <w:qFormat/>
    <w:pPr>
      <w:pBdr/>
      <w:spacing/>
      <w:ind w:left="720"/>
      <w:contextualSpacing w:val="true"/>
    </w:pPr>
  </w:style>
  <w:style w:type="character" w:styleId="902">
    <w:name w:val="Intense Emphasis"/>
    <w:basedOn w:val="71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3">
    <w:name w:val="Intense Quote"/>
    <w:basedOn w:val="705"/>
    <w:next w:val="705"/>
    <w:link w:val="90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4" w:customStyle="1">
    <w:name w:val="Duidelijk citaat Char"/>
    <w:basedOn w:val="715"/>
    <w:link w:val="90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5">
    <w:name w:val="Intense Reference"/>
    <w:basedOn w:val="71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table" w:styleId="906">
    <w:name w:val="Table Grid"/>
    <w:basedOn w:val="716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7">
    <w:name w:val="No Spacing"/>
    <w:link w:val="908"/>
    <w:uiPriority w:val="1"/>
    <w:qFormat/>
    <w:pPr>
      <w:pBdr/>
      <w:spacing w:after="0" w:line="240" w:lineRule="auto"/>
      <w:ind/>
    </w:pPr>
    <w:rPr>
      <w:rFonts w:eastAsiaTheme="minorEastAsia"/>
      <w:lang w:eastAsia="nl-NL"/>
      <w14:ligatures w14:val="none"/>
    </w:rPr>
  </w:style>
  <w:style w:type="character" w:styleId="908" w:customStyle="1">
    <w:name w:val="Geen afstand Char"/>
    <w:basedOn w:val="715"/>
    <w:link w:val="907"/>
    <w:uiPriority w:val="1"/>
    <w:pPr>
      <w:pBdr/>
      <w:spacing/>
      <w:ind/>
    </w:pPr>
    <w:rPr>
      <w:rFonts w:eastAsiaTheme="minorEastAsia"/>
      <w:lang w:eastAsia="nl-NL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CoverPageProperties xmlns="http://schemas.microsoft.com/office/2006/coverPageProps">
  <PublishDate>2026-02-13T00:00:00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subject/>
  <dc:creator>Merel van der Leeden (1103194)</dc:creator>
  <cp:keywords/>
  <dc:description/>
  <cp:revision>9</cp:revision>
  <dcterms:created xsi:type="dcterms:W3CDTF">2026-02-13T09:46:00Z</dcterms:created>
  <dcterms:modified xsi:type="dcterms:W3CDTF">2026-02-14T16:11:43Z</dcterms:modified>
</cp:coreProperties>
</file>