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{reportIntroHeader}</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