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bookmarkStart w:id="8" w:name="_Toc223874297"/>
      <w:r w:rsidRPr="00280895">
        <w:t>Bevindingen</w:t>
      </w:r>
      <w:bookmarkEnd w:id="8"/>
    </w:p>
    <w:p w14:paraId="0C497706" w14:textId="77777777" w:rsidR="00280895" w:rsidRPr="00280895" w:rsidRDefault="00280895" w:rsidP="00280895">
      <w:pPr>
        <w:pStyle w:val="Kop3"/>
      </w:pPr>
      <w:r w:rsidRPr="00280895">
        <w:t>1.3.3 Zintuiglijke eigenschappen A</w:t>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32"/>
      <w:szCs w:val="32"/>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