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p w14:paraId="00000099" w14:textId="77777777" w:rsidR="00BF285C" w:rsidRDefault="00BF285C">
      <w:pPr>
        <w:pStyle w:val="Normal"/>
      </w:pPr>
      <w:fldChar w:fldCharType="begin"/>
      <w:instrText xml:space="preserve"> TOC \o "1-2" \h \z \u </w:instrText>
      <w:fldChar w:fldCharType="separate"/>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000100" w14:textId="77777777" w:rsidR="00BF285C" w:rsidRDefault="00BF285C">
      <w:fldChar w:fldCharType="end"/>
    </w:p>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Pr>
        <w:pageBreakBefore/>
        <w:pStyle w:val="Kop2"/>
      </w:pPr>
      <w:bookmarkStart w:id="13" w:name="_Toc_Bevindingen"/>
      <w:r w:rsidRPr="00221303">
        <w:t>Bevindingen</w:t>
      </w:r>
      <w:bookmarkEnd w:id="13"/>
    </w:p>
    <w:p w14:paraId="4389EF35" w14:textId="77777778" w:rsidR="00221303" w:rsidRDefault="00221303" w:rsidP="00221303">
      <w:pPr>
        <w:pageBreakBefore/>
        <w:pStyle w:val="Kop2"/>
      </w:pPr>
      <w:bookmarkStart w:id="14" w:name="_Toc_Opmerkingen"/>
      <w:r w:rsidRPr="00221303">
        <w:t>Opmerkingen</w:t>
      </w:r>
      <w:bookmarkEnd w:id="14"/>
    </w:p>
    <w:p>
      <w:pPr/>
      <w:r>
        <w:t xml:space="preserve">De onderstaande opmerkingen leiden niet tot een afkeuring, maar bevatten suggesties die de toegankelijkheid of gebruiksvriendelijkheid verder kunnen verbeteren.</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