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TOEGANKELIJKHEIDSONDERZOEK</w:t>
      </w:r>
    </w:p>
    <w:p/>
    <w:p>
      <w:r>
        <w:t xml:space="preserve">gemeente IJsselstein</w:t>
      </w:r>
    </w:p>
    <w:p/>
    <w:p>
      <w:r>
        <w:t xml:space="preserve">Rapportdatum: 6-4-2026</w:t>
      </w:r>
    </w:p>
    <w:p>
      <w:r>
        <w:t xml:space="preserve">Versie: 1</w:t>
      </w:r>
    </w:p>
    <w:p>
      <w:r>
        <w:t xml:space="preserve">Uitgevoerd door: gemeente Ijsselstein</w:t>
      </w:r>
    </w:p>
    <w:p/>
    <w:p>
      <w:pPr>
        <w:pBdr>
          <w:bottom w:val="single" w:sz="6" w:space="1" w:color="auto"/>
        </w:pBdr>
      </w:pPr>
    </w:p>
    <w:p/>
    <w:p>
      <w:pPr>
        <w:pStyle w:val="Heading1"/>
      </w:pPr>
      <w:r>
        <w:t>2. OVER HET ONDERZOEK</w:t>
      </w:r>
    </w:p>
    <w:p/>
    <w:p>
      <w:pPr>
        <w:pStyle w:val="Heading2"/>
      </w:pPr>
      <w:r>
        <w:t>2.1 Inleiding</w:t>
      </w:r>
    </w:p>
    <w:p/>
    <w:p>
      <w:pPr>
        <w:pStyle w:val="Heading2"/>
      </w:pPr>
      <w:r>
        <w:t>2.2 Reikwijdte</w:t>
      </w:r>
    </w:p>
    <w:p/>
    <w:p>
      <w:r>
        <w:t xml:space="preserve">- Niet de online kaarten en karteringsdiensten, tenzij ze bedoeld zijn voor navigatie (wettelijke uitzondering voor de overheid)</w:t>
      </w:r>
    </w:p>
    <w:p>
      <w:r>
        <w:t xml:space="preserve">- Niet de kantoorbestanden van vóór 23 september 2018, tenzij ze deel uitmaken van een administratief proces (wettelijke uitzondering voor de overheid).</w:t>
      </w:r>
    </w:p>
    <w:p>
      <w:r>
        <w:t xml:space="preserve">- Niet de live video's (wettelijke uitzondering voor de overheid)</w:t>
      </w:r>
    </w:p>
    <w:p>
      <w:r>
        <w:t xml:space="preserve">- Niet de audio- en videobestanden die vóór 23 september 2020 op het digitale kanaal zijn geplaatst (wettelijke uitzondering voor de overheid)</w:t>
      </w:r>
    </w:p>
    <w:p>
      <w:r>
        <w:t xml:space="preserve">- Niet de van derden afkomstige inhoud (wettelijke uitzondering voor de overheid)</w:t>
      </w:r>
    </w:p>
    <w:p>
      <w:r>
        <w:t xml:space="preserve">- Niet de inhoud van archieven (wettelijke uitzondering voor de overheid)</w:t>
      </w:r>
    </w:p>
    <w:p>
      <w:r>
        <w:t xml:space="preserve">- Niet de inhoud achter een inlog</w:t>
      </w:r>
    </w:p>
    <w:p/>
    <w:p>
      <w:r>
        <w:t xml:space="preserve">Binnen de reikwijdte:</w:t>
      </w:r>
    </w:p>
    <w:p>
      <w:r>
        <w:t xml:space="preserve">  • https://www.ijsselstein.nl</w:t>
      </w:r>
    </w:p>
    <w:p/>
    <w:p>
      <w:r>
        <w:t xml:space="preserve">Buiten de reikwijdte:</w:t>
      </w:r>
    </w:p>
    <w:p>
      <w:r>
        <w:t xml:space="preserve">  • https://ijsselstein.raadsinformatie.nl</w:t>
      </w:r>
    </w:p>
    <w:p>
      <w:r>
        <w:t xml:space="preserve">  • https://ijsselstein.mijnafspraakmaken.nl/</w:t>
      </w:r>
    </w:p>
    <w:p>
      <w:r>
        <w:t xml:space="preserve">  • https://eloket.ijsselstein.nl/f/10022/login</w:t>
      </w:r>
    </w:p>
    <w:p>
      <w:r>
        <w:t xml:space="preserve">  • https://inijsselstein.nl/</w:t>
      </w:r>
    </w:p>
    <w:p/>
    <w:p>
      <w:pPr>
        <w:pStyle w:val="Heading2"/>
      </w:pPr>
      <w:r>
        <w:t>2.3 Steekproef</w:t>
      </w:r>
    </w:p>
    <w:p/>
    <w:p>
      <w:r>
        <w:t xml:space="preserve">Steekproef items:</w:t>
      </w:r>
    </w:p>
    <w:p>
      <w:r>
        <w:t xml:space="preserve">  1. Home | Gemeente IJsselstein</w:t>
      </w:r>
    </w:p>
    <w:p>
      <w:r>
        <w:t xml:space="preserve">     https://www.ijsselstein.nl/</w:t>
      </w:r>
    </w:p>
    <w:p>
      <w:r>
        <w:t xml:space="preserve">  2. Identiteitskaart (ID-kaart) | Gemeente IJsselstein</w:t>
      </w:r>
    </w:p>
    <w:p>
      <w:r>
        <w:t xml:space="preserve">     https://www.ijsselstein.nl/identiteitskaart-id-kaart</w:t>
      </w:r>
    </w:p>
    <w:p>
      <w:r>
        <w:t xml:space="preserve">  3. Houtstook | Gemeente IJsselstein</w:t>
      </w:r>
    </w:p>
    <w:p>
      <w:r>
        <w:t xml:space="preserve">     https://www.ijsselstein.nl/houtstook-1</w:t>
      </w:r>
    </w:p>
    <w:p>
      <w:r>
        <w:t xml:space="preserve">  4. Klein evenement organiseren | Gemeente IJsselstein</w:t>
      </w:r>
    </w:p>
    <w:p>
      <w:r>
        <w:t xml:space="preserve">     https://www.ijsselstein.nl/klein-evenement-organiseren</w:t>
      </w:r>
    </w:p>
    <w:p>
      <w:r>
        <w:t xml:space="preserve">  5. Grondwater | Gemeente IJsselstein</w:t>
      </w:r>
    </w:p>
    <w:p>
      <w:r>
        <w:t xml:space="preserve">     https://www.ijsselstein.nl/grondwater</w:t>
      </w:r>
    </w:p>
    <w:p>
      <w:r>
        <w:t xml:space="preserve">  6. Hond uitlaten | Gemeente IJsselstein</w:t>
      </w:r>
    </w:p>
    <w:p>
      <w:r>
        <w:t xml:space="preserve">     https://www.ijsselstein.nl/hond-uitlaten</w:t>
      </w:r>
    </w:p>
    <w:p>
      <w:r>
        <w:t xml:space="preserve">  7. Oplaadpunten elektrisch rijden | Gemeente IJsselstein</w:t>
      </w:r>
    </w:p>
    <w:p>
      <w:r>
        <w:t xml:space="preserve">     https://www.ijsselstein.nl/oplaadpunten-elektrisch-rijden</w:t>
      </w:r>
    </w:p>
    <w:p>
      <w:r>
        <w:t xml:space="preserve">  8. Sportparken en sporthallen | Gemeente IJsselstein</w:t>
      </w:r>
    </w:p>
    <w:p>
      <w:r>
        <w:t xml:space="preserve">     https://www.ijsselstein.nl/sportparken-en-sporthallen</w:t>
      </w:r>
    </w:p>
    <w:p>
      <w:r>
        <w:t xml:space="preserve">  9. QR-FIT routes | Gemeente IJsselstein</w:t>
      </w:r>
    </w:p>
    <w:p>
      <w:r>
        <w:t xml:space="preserve">     https://www.ijsselstein.nl/qr-fit-routes</w:t>
      </w:r>
    </w:p>
    <w:p>
      <w:r>
        <w:t xml:space="preserve">  10. Nieuws | Gemeente IJsselstein</w:t>
      </w:r>
    </w:p>
    <w:p>
      <w:r>
        <w:t xml:space="preserve">     https://www.ijsselstein.nl/nieuws</w:t>
      </w:r>
    </w:p>
    <w:p>
      <w:r>
        <w:t xml:space="preserve">  11. Een voordelig groen dak | Gemeente IJsselstein</w:t>
      </w:r>
    </w:p>
    <w:p>
      <w:r>
        <w:t xml:space="preserve">     https://www.ijsselstein.nl/een-voordelig-groen-dak</w:t>
      </w:r>
    </w:p>
    <w:p>
      <w:r>
        <w:t xml:space="preserve">  12. Evenementenvergunning | Gemeente IJsselstein</w:t>
      </w:r>
    </w:p>
    <w:p>
      <w:r>
        <w:t xml:space="preserve">     https://www.ijsselstein.nl/evenementenvergunning</w:t>
      </w:r>
    </w:p>
    <w:p>
      <w:r>
        <w:t xml:space="preserve">  13. Economische visie 2030 | Gemeente IJsselstein</w:t>
      </w:r>
    </w:p>
    <w:p>
      <w:r>
        <w:t xml:space="preserve">     https://www.ijsselstein.nl/economische-visie-2030</w:t>
      </w:r>
    </w:p>
    <w:p>
      <w:r>
        <w:t xml:space="preserve">  14. Contact en openingstijden | Gemeente IJsselstein</w:t>
      </w:r>
    </w:p>
    <w:p>
      <w:r>
        <w:t xml:space="preserve">     https://www.ijsselstein.nl/contact-en-openingstijden</w:t>
      </w:r>
    </w:p>
    <w:p>
      <w:r>
        <w:t xml:space="preserve">  15. Over IJsselstein | Gemeente IJsselstein</w:t>
      </w:r>
    </w:p>
    <w:p>
      <w:r>
        <w:t xml:space="preserve">     https://www.ijsselstein.nl/over-ijsselstein</w:t>
      </w:r>
    </w:p>
    <w:p>
      <w:r>
        <w:t xml:space="preserve">  16. Organogram gemeente IJsselstein.pdf</w:t>
      </w:r>
    </w:p>
    <w:p>
      <w:r>
        <w:t xml:space="preserve">     https://cuatro.sim-cdn.nl/ijsselstein13cb44/uploads/Organogram%20gemeente%20IJsselstein.pdf?cb=LgQK_Frq</w:t>
      </w:r>
    </w:p>
    <w:p>
      <w:r>
        <w:t xml:space="preserve">  17. Hitteschild 2 tot 4 | Gemeente IJsselstein</w:t>
      </w:r>
    </w:p>
    <w:p>
      <w:r>
        <w:t xml:space="preserve">     https://www.ijsselstein.nl/hitteschild-2-tot-4</w:t>
      </w:r>
    </w:p>
    <w:p>
      <w:r>
        <w:t xml:space="preserve">  18. Aanvraagformulier bekostiging leerlingenvervoer schooljaar 2025-2026</w:t>
      </w:r>
    </w:p>
    <w:p>
      <w:r>
        <w:t xml:space="preserve">     https://cuatro.sim-cdn.nl/ijsselstein13cb44/uploads/Aanvraagformulier%20bekostiging%20leerlingenvervoer%20schooljaar%202025-2026.pdf?cb=pfRlMcJj</w:t>
      </w:r>
    </w:p>
    <w:p/>
    <w:p>
      <w:pPr>
        <w:pStyle w:val="Heading2"/>
      </w:pPr>
      <w:r>
        <w:t>2.4 Testomgeving</w:t>
      </w:r>
    </w:p>
    <w:p/>
    <w:p>
      <w:r>
        <w:t xml:space="preserve">Browsers en hulpmiddelen:</w:t>
      </w:r>
    </w:p>
    <w:p>
      <w:r>
        <w:t xml:space="preserve">  • &lt;ul&gt;</w:t>
      </w:r>
    </w:p>
    <w:p>
      <w:r>
        <w:t xml:space="preserve">  • &lt;li&gt;Google Chrome, versie 143 (primair)&lt;/li&gt;</w:t>
      </w:r>
    </w:p>
    <w:p>
      <w:r>
        <w:t xml:space="preserve">  • &lt;li&gt;Mozilla Firefox, versie 146&lt;/li&gt;</w:t>
      </w:r>
    </w:p>
    <w:p>
      <w:r>
        <w:t xml:space="preserve">  • &lt;li&gt;Microsoft Edge, versie 143&lt;/li&gt;</w:t>
      </w:r>
    </w:p>
    <w:p>
      <w:r>
        <w:t xml:space="preserve">  • &lt;li&gt;Adobe Acrobat Pro&lt;/li&gt;</w:t>
      </w:r>
    </w:p>
    <w:p>
      <w:r>
        <w:t xml:space="preserve">  • &lt;li&gt;PDF Accessibility Checker (PAC)&lt;/li&gt;</w:t>
      </w:r>
    </w:p>
    <w:p>
      <w:r>
        <w:t xml:space="preserve">  • &lt;li&gt;NVDA (Windows) in combinatie met Google Chrome&lt;/li&gt;</w:t>
      </w:r>
    </w:p>
    <w:p>
      <w:r>
        <w:t xml:space="preserve">  • &lt;/ul&gt;</w:t>
      </w:r>
    </w:p>
    <w:p/>
    <w:p>
      <w:r>
        <w:t xml:space="preserve">Technologieën:</w:t>
      </w:r>
    </w:p>
    <w:p>
      <w:r>
        <w:t xml:space="preserve">  • DOM</w:t>
      </w:r>
    </w:p>
    <w:p>
      <w:r>
        <w:t xml:space="preserve">  • HTML</w:t>
      </w:r>
    </w:p>
    <w:p>
      <w:r>
        <w:t xml:space="preserve">  • CSS</w:t>
      </w:r>
    </w:p>
    <w:p>
      <w:r>
        <w:t xml:space="preserve">  • SVG</w:t>
      </w:r>
    </w:p>
    <w:p>
      <w:r>
        <w:t xml:space="preserve">  • PDF</w:t>
      </w:r>
    </w:p>
    <w:p/>
    <w:p>
      <w:pPr>
        <w:pStyle w:val="Heading1"/>
      </w:pPr>
      <w:r>
        <w:t>3. RESULTATEN</w:t>
      </w:r>
    </w:p>
    <w:p/>
    <w:p>
      <w:pPr>
        <w:pStyle w:val="Heading2"/>
      </w:pPr>
      <w:r>
        <w:t>3.1 Overzicht succescriteria</w:t>
      </w:r>
    </w:p>
    <w:p/>
    <w:p>
      <w:r>
        <w:t xml:space="preserve">Totaal beoordeelde criteria: 30</w:t>
      </w:r>
    </w:p>
    <w:p>
      <w:r>
        <w:t xml:space="preserve">Geslaagd: 13</w:t>
      </w:r>
    </w:p>
    <w:p>
      <w:r>
        <w:t xml:space="preserve">Niet geslaagd: 8</w:t>
      </w:r>
    </w:p>
    <w:p>
      <w:r>
        <w:t xml:space="preserve">Percentage geslaagd: 43%</w:t>
      </w:r>
    </w:p>
    <w:p/>
    <w:p>
      <w:r>
        <w:t xml:space="preserve">Waarneembaar:</w:t>
      </w:r>
    </w:p>
    <w:p>
      <w:r>
        <w:t xml:space="preserve">  1.2.5 Audiodescriptie (vooraf opgenomen) - - Niet aanwezig</w:t>
      </w:r>
    </w:p>
    <w:p>
      <w:r>
        <w:t xml:space="preserve">  1.3.3 Zintuiglijke eigenschappen - ✓ Voldoet</w:t>
      </w:r>
    </w:p>
    <w:p>
      <w:r>
        <w:t xml:space="preserve">  1.3.2 Betekenisvolle volgorde - ✓ Voldoet</w:t>
      </w:r>
    </w:p>
    <w:p>
      <w:r>
        <w:t xml:space="preserve">  1.2.4 Ondertitels voor doven en slechthorenden (live) - - Niet aanwezig</w:t>
      </w:r>
    </w:p>
    <w:p>
      <w:r>
        <w:t xml:space="preserve">  1.4.2 Geluidsbediening - - Niet aanwezig</w:t>
      </w:r>
    </w:p>
    <w:p>
      <w:r>
        <w:t xml:space="preserve">  1.2.1 Louter-geluid en louter-videobeeld (vooraf opgenomen) - - Niet aanwezig</w:t>
      </w:r>
    </w:p>
    <w:p>
      <w:r>
        <w:t xml:space="preserve">  1.2.2 Ondertitels voor doven en slechthorenden (vooraf opgenomen) - - Niet aanwezig</w:t>
      </w:r>
    </w:p>
    <w:p>
      <w:r>
        <w:t xml:space="preserve">  1.2.3 Audiodescriptie of media-alternatief (vooraf opgenomen) - - Niet aanwezig</w:t>
      </w:r>
    </w:p>
    <w:p>
      <w:r>
        <w:t xml:space="preserve">  1.4.5 Afbeeldingen van tekst - ✗ Voldoet niet</w:t>
      </w:r>
    </w:p>
    <w:p>
      <w:r>
        <w:t xml:space="preserve">  1.4.11 Contrast van niet-tekstuele content - ✓ Voldoet</w:t>
      </w:r>
    </w:p>
    <w:p>
      <w:r>
        <w:t xml:space="preserve">  1.4.10 Reflow - ✓ Voldoet</w:t>
      </w:r>
    </w:p>
    <w:p>
      <w:r>
        <w:t xml:space="preserve">  1.4.1 Gebruik van kleur - ✓ Voldoet</w:t>
      </w:r>
    </w:p>
    <w:p>
      <w:r>
        <w:t xml:space="preserve">  1.3.5 Identificeer het doel van de input - - Niet aanwezig</w:t>
      </w:r>
    </w:p>
    <w:p>
      <w:r>
        <w:t xml:space="preserve">  1.4.3 Contrast (minimum) - ✗ Voldoet niet</w:t>
      </w:r>
    </w:p>
    <w:p>
      <w:r>
        <w:t xml:space="preserve">  1.1.1 Niet-tekstuele content - ✗ Voldoet niet</w:t>
      </w:r>
    </w:p>
    <w:p>
      <w:r>
        <w:t xml:space="preserve">  1.3.1 Info en relaties - ✗ Voldoet niet</w:t>
      </w:r>
    </w:p>
    <w:p/>
    <w:p>
      <w:r>
        <w:t xml:space="preserve">Bedienbaar:</w:t>
      </w:r>
    </w:p>
    <w:p>
      <w:r>
        <w:t xml:space="preserve">  2.3.1 Drie flitsen of beneden drempelwaarde - ✓ Voldoet</w:t>
      </w:r>
    </w:p>
    <w:p>
      <w:r>
        <w:t xml:space="preserve">  2.1.4 Enkel teken sneltoetsen - ✓ Voldoet</w:t>
      </w:r>
    </w:p>
    <w:p>
      <w:r>
        <w:t xml:space="preserve">  2.2.2 Pauzeren, stoppen of verbergen - - Niet aanwezig</w:t>
      </w:r>
    </w:p>
    <w:p>
      <w:r>
        <w:t xml:space="preserve">  2.1.2 Geen toetsenbordval - ✓ Voldoet</w:t>
      </w:r>
    </w:p>
    <w:p>
      <w:r>
        <w:t xml:space="preserve">  2.4.2 Paginatitel - ✗ Voldoet niet</w:t>
      </w:r>
    </w:p>
    <w:p>
      <w:r>
        <w:t xml:space="preserve">  2.5.8 Grootte van het aanwijsgebied (minimum) - ✓ Voldoet</w:t>
      </w:r>
    </w:p>
    <w:p>
      <w:r>
        <w:t xml:space="preserve">  2.5.3 Label in naam - ✗ Voldoet niet</w:t>
      </w:r>
    </w:p>
    <w:p>
      <w:r>
        <w:t xml:space="preserve">  2.4.6 Koppen en labels - ✓ Voldoet</w:t>
      </w:r>
    </w:p>
    <w:p>
      <w:r>
        <w:t xml:space="preserve">  2.4.4 Linkdoel (in context) - ✗ Voldoet niet</w:t>
      </w:r>
    </w:p>
    <w:p/>
    <w:p>
      <w:r>
        <w:t xml:space="preserve">Begrijpelijk:</w:t>
      </w:r>
    </w:p>
    <w:p>
      <w:r>
        <w:t xml:space="preserve">  3.2.4 Consistente identificatie - ✗ Voldoet niet</w:t>
      </w:r>
    </w:p>
    <w:p>
      <w:r>
        <w:t xml:space="preserve">  3.3.2 Labels of instructies - - Niet aanwezig</w:t>
      </w:r>
    </w:p>
    <w:p>
      <w:r>
        <w:t xml:space="preserve">  3.1.2 Taal van onderdelen - ✓ Voldoet</w:t>
      </w:r>
    </w:p>
    <w:p>
      <w:r>
        <w:t xml:space="preserve">  3.1.1 Taal van de pagina - ✓ Voldoet</w:t>
      </w:r>
    </w:p>
    <w:p/>
    <w:p>
      <w:r>
        <w:t xml:space="preserve">Robuust:</w:t>
      </w:r>
    </w:p>
    <w:p>
      <w:r>
        <w:t xml:space="preserve">  4.1.2 Naam, rol en waarde - ✓ Voldoet</w:t>
      </w:r>
    </w:p>
    <w:p/>
    <w:p>
      <w:pPr>
        <w:pStyle w:val="Heading1"/>
      </w:pPr>
      <w:r>
        <w:t>4. BEVINDINGEN</w:t>
      </w:r>
    </w:p>
    <w:p/>
    <w:p>
      <w:pPr>
        <w:pStyle w:val="Heading1"/>
      </w:pPr>
      <w:r>
        <w:t>1. B033 - 1.4.11 Contrast van niet-tekstuele content</w:t>
      </w:r>
    </w:p>
    <w:p/>
    <w:p/>
    <w:p>
      <w:r>
        <w:t xml:space="preserve">Beschrijving:</w:t>
      </w:r>
    </w:p>
    <w:p>
      <w:r>
        <w:t xml:space="preserve">Op de website is een versie voor hoog contrast aanwezig. Deze is aan te zetten door middel van een zogenaamde "contrast switch".</w:t>
      </w:r>
    </w:p>
    <w:p/>
    <w:p>
      <w:r>
        <w:t xml:space="preserve">Dit succescriterium is volledig getest in de modus voor hoog contrast. De versie voor hoog contrast wordt gezien als een alternatief voor de standaard versie.</w:t>
      </w:r>
    </w:p>
    <w:p>
      <w:r>
        <w:t xml:space="preserve">Hierdoor kunnen er contrastproblemen zijn in de standaard versie. Deze zijn verder niet beoordeeld.</w:t>
      </w:r>
    </w:p>
    <w:p/>
    <w:p>
      <w:r>
        <w:t xml:space="preserve">Advies:</w:t>
      </w:r>
    </w:p>
    <w:p>
      <w:r>
        <w:t xml:space="preserve">Voorzie ook de standaard versie van voldoende kleurcontrast voor alle grafische elementen. Dit bevordert de toegankelijkheid van de website voor bezoekers met een zichtbeperking.</w:t>
      </w:r>
    </w:p>
    <w:p/>
    <w:p>
      <w:r>
        <w:t xml:space="preserve">De versie voor hoog contrast kan dan vervolgens ingezet worden voor een "verhoogd contrast".</w:t>
      </w:r>
    </w:p>
    <w:p/>
    <w:p>
      <w:pPr>
        <w:pBdr>
          <w:bottom w:val="single" w:sz="6" w:space="1" w:color="auto"/>
        </w:pBdr>
      </w:pPr>
    </w:p>
    <w:p/>
    <w:p>
      <w:pPr>
        <w:pStyle w:val="Heading1"/>
      </w:pPr>
      <w:r>
        <w:t>2. B005 - 2.4.6 Koppen en labels</w:t>
      </w:r>
    </w:p>
    <w:p/>
    <w:p/>
    <w:p>
      <w:r>
        <w:t xml:space="preserve">Beschrijving:</w:t>
      </w:r>
    </w:p>
    <w:p>
      <w:r>
        <w:t xml:space="preserve">Op de pagina staat een kop met de tekst “Meer weten”. Deze kop beschrijft het onderwerp van de sectie niet.</w:t>
      </w:r>
    </w:p>
    <w:p/>
    <w:p>
      <w:r>
        <w:t xml:space="preserve">Advies:</w:t>
      </w:r>
    </w:p>
    <w:p>
      <w:r>
        <w:t xml:space="preserve">Zorg dat de kop het onderwerp van de sectie duidelijk beschrijft. Gebruik bijvoorbeeld “Meer informatie over de identiteitskaart”.</w:t>
      </w:r>
    </w:p>
    <w:p/>
    <w:p>
      <w:r>
        <w:t xml:space="preserve">Locaties:</w:t>
      </w:r>
    </w:p>
    <w:p>
      <w:r>
        <w:t xml:space="preserve">  • Identiteitskaart (ID-kaart) | Gemeente IJsselstein</w:t>
      </w:r>
    </w:p>
    <w:p/>
    <w:p>
      <w:pPr>
        <w:pBdr>
          <w:bottom w:val="single" w:sz="6" w:space="1" w:color="auto"/>
        </w:pBdr>
      </w:pPr>
    </w:p>
    <w:p/>
    <w:p>
      <w:pPr>
        <w:pStyle w:val="Heading1"/>
      </w:pPr>
      <w:r>
        <w:t>3. B001 - 1.3.1 Info en relaties</w:t>
      </w:r>
    </w:p>
    <w:p/>
    <w:p>
      <w:r>
        <w:t xml:space="preserve">Impact: klein</w:t>
      </w:r>
    </w:p>
    <w:p>
      <w:r>
        <w:t xml:space="preserve">Verantwoordelijkheid: redacteur</w:t>
      </w:r>
    </w:p>
    <w:p/>
    <w:p>
      <w:r>
        <w:t xml:space="preserve">Beschrijving:</w:t>
      </w:r>
    </w:p>
    <w:p>
      <w:r>
        <w:t xml:space="preserve">Op alle pagina's van de website staan in de footer drie koppen ("Gemeente IJsselstein", "Meer informatie" en "Volg ons op"). De tekst van deze koppen staat in een strong-element. Het strong-element markeert de tekst onbedoeld ook als benadrukt. Screenreadergebruikers horen de tekst daardoor onnodig als benadrukt aangekondigd.</w:t>
      </w:r>
    </w:p>
    <w:p>
      <w:r>
        <w:t xml:space="preserve">Dit geldt ook voor de linktekst van de knoppen "Contact en openingstijden" en "Meld u aan voor de nieuwsbrief"</w:t>
      </w:r>
    </w:p>
    <w:p>
      <w:r>
        <w:t xml:space="preserve">Dit komt op meerdere pagina's voor</w:t>
      </w:r>
    </w:p>
    <w:p>
      <w:r>
        <w:t xml:space="preserve">zoals: https://www.ijsselstein.nl/evenementenvergunning</w:t>
      </w:r>
    </w:p>
    <w:p>
      <w:r>
        <w:t xml:space="preserve">https://www.ijsselstein.nl/hitteschild-2-tot-4</w:t>
      </w:r>
    </w:p>
    <w:p/>
    <w:p>
      <w:r>
        <w:t xml:space="preserve">Advies:</w:t>
      </w:r>
    </w:p>
    <w:p>
      <w:r>
        <w:t xml:space="preserve">Verwijder het strong-element uit de footerkoppen en knoppen.</w:t>
      </w:r>
    </w:p>
    <w:p/>
    <w:p>
      <w:r>
        <w:t xml:space="preserve">Locaties:</w:t>
      </w:r>
    </w:p>
    <w:p>
      <w:r>
        <w:t xml:space="preserve">  • Home | Gemeente IJsselstein</w:t>
      </w:r>
    </w:p>
    <w:p/>
    <w:p>
      <w:pPr>
        <w:pBdr>
          <w:bottom w:val="single" w:sz="6" w:space="1" w:color="auto"/>
        </w:pBdr>
      </w:pPr>
    </w:p>
    <w:p/>
    <w:p>
      <w:pPr>
        <w:pStyle w:val="Heading1"/>
      </w:pPr>
      <w:r>
        <w:t>4. B002 - 2.4.4 Linkdoel (in context)</w:t>
      </w:r>
    </w:p>
    <w:p/>
    <w:p>
      <w:r>
        <w:t xml:space="preserve">Impact: klein</w:t>
      </w:r>
    </w:p>
    <w:p>
      <w:r>
        <w:t xml:space="preserve">Verantwoordelijkheid: redacteur</w:t>
      </w:r>
    </w:p>
    <w:p/>
    <w:p>
      <w:r>
        <w:t xml:space="preserve">Beschrijving:</w:t>
      </w:r>
    </w:p>
    <w:p>
      <w:r>
        <w:t xml:space="preserve">Op alle pagina’s van de website staat in de footer het telefoonnummer “14 030” als link. De linktekst beschrijft het doel van de link niet.</w:t>
      </w:r>
    </w:p>
    <w:p/>
    <w:p>
      <w:r>
        <w:t xml:space="preserve">Advies:</w:t>
      </w:r>
    </w:p>
    <w:p>
      <w:r>
        <w:t xml:space="preserve">Zorg dat de linktekst het doel van de link duidelijk beschrijft. Gebruik bijvoorbeeld “Bel 14 030” of “Telefoonnummer: 14 030”.</w:t>
      </w:r>
    </w:p>
    <w:p/>
    <w:p>
      <w:r>
        <w:t xml:space="preserve">Locaties:</w:t>
      </w:r>
    </w:p>
    <w:p>
      <w:r>
        <w:t xml:space="preserve">  • Home | Gemeente IJsselstein</w:t>
      </w:r>
    </w:p>
    <w:p/>
    <w:p>
      <w:pPr>
        <w:pBdr>
          <w:bottom w:val="single" w:sz="6" w:space="1" w:color="auto"/>
        </w:pBdr>
      </w:pPr>
    </w:p>
    <w:p/>
    <w:p>
      <w:pPr>
        <w:pStyle w:val="Heading1"/>
      </w:pPr>
      <w:r>
        <w:t>5. B009 - 1.1.1 Niet-tekstuele content</w:t>
      </w:r>
    </w:p>
    <w:p/>
    <w:p>
      <w:r>
        <w:t xml:space="preserve">Impact: matig</w:t>
      </w:r>
    </w:p>
    <w:p>
      <w:r>
        <w:t xml:space="preserve">Verantwoordelijkheid: redacteur</w:t>
      </w:r>
    </w:p>
    <w:p/>
    <w:p>
      <w:r>
        <w:t xml:space="preserve">Beschrijving:</w:t>
      </w:r>
    </w:p>
    <w:p>
      <w:r>
        <w:t xml:space="preserve">Op de pagina staat onder de kop "Hondenuitlaatkaart" een interactieve kaart. Online kaarten vallen onder de wettelijke uitzondering, maar die uitzondering geldt alleen voor de kaarttechniek, niet voor de informatie die via de kaart wordt aangeboden. De kaart toont twee soorten informatie: de losloopvelden en de routes tussen die velden. De losloopvelden zijn ook als tekst beschikbaar op de pagina, in de lijst onder "Losloopgebieden in IJsselstein". De routes zijn dat niet. De tekst vermeldt alleen dat deze routes bestaan en dat daarop aanlijn- en opruimplicht geldt, maar welke straten of paden de routes volgen is uitsluitend via de kaart te achterhalen. Daarmee is de kaart de enige manier om deze informatie te verkrijgen.</w:t>
      </w:r>
    </w:p>
    <w:p/>
    <w:p>
      <w:r>
        <w:t xml:space="preserve">Advies:</w:t>
      </w:r>
    </w:p>
    <w:p>
      <w:r>
        <w:t xml:space="preserve">Voeg op de pagina een tekstuele beschrijving toe van de hondenuitlaatroutes, bijvoorbeeld als een lijst van straten of paden per route. Zo is de informatie ook beschikbaar voor gebruikers die de kaart niet kunnen gebruiken.</w:t>
      </w:r>
    </w:p>
    <w:p/>
    <w:p>
      <w:r>
        <w:t xml:space="preserve">Locaties:</w:t>
      </w:r>
    </w:p>
    <w:p>
      <w:r>
        <w:t xml:space="preserve">  • Hond uitlaten | Gemeente IJsselstein</w:t>
      </w:r>
    </w:p>
    <w:p/>
    <w:p>
      <w:pPr>
        <w:pBdr>
          <w:bottom w:val="single" w:sz="6" w:space="1" w:color="auto"/>
        </w:pBdr>
      </w:pPr>
    </w:p>
    <w:p/>
    <w:p>
      <w:pPr>
        <w:pStyle w:val="Heading1"/>
      </w:pPr>
      <w:r>
        <w:t>6. B016 - 1.4.5 Afbeeldingen van tekst</w:t>
      </w:r>
    </w:p>
    <w:p/>
    <w:p>
      <w:r>
        <w:t xml:space="preserve">Impact: serieus</w:t>
      </w:r>
    </w:p>
    <w:p>
      <w:r>
        <w:t xml:space="preserve">Verantwoordelijkheid: redacteur</w:t>
      </w:r>
    </w:p>
    <w:p/>
    <w:p>
      <w:r>
        <w:t xml:space="preserve">Beschrijving:</w:t>
      </w:r>
    </w:p>
    <w:p>
      <w:r>
        <w:t xml:space="preserve">Op de pagina staan twee promotieafbeeldingen voor de IJsselstein-route en de IJsselveld-route. Deze afbeeldingen bevatten tekstuele informatie, zoals de routenaam, een beschrijving, app-functies en routeafstanden. Deze informatie is niet als tekst beschikbaar op de pagina.</w:t>
      </w:r>
    </w:p>
    <w:p/>
    <w:p>
      <w:r>
        <w:t xml:space="preserve">Advies:</w:t>
      </w:r>
    </w:p>
    <w:p>
      <w:r>
        <w:t xml:space="preserve">Zorg dat de informatie uit de afbeeldingen ook als tekst op de pagina beschikbaar is, zodat deze door hulpsoftware gelezen en door gebruikers aangepast kan worden.</w:t>
      </w:r>
    </w:p>
    <w:p/>
    <w:p>
      <w:r>
        <w:t xml:space="preserve">Locaties:</w:t>
      </w:r>
    </w:p>
    <w:p>
      <w:r>
        <w:t xml:space="preserve">  • QR-FIT routes | Gemeente IJsselstein</w:t>
      </w:r>
    </w:p>
    <w:p/>
    <w:p>
      <w:pPr>
        <w:pBdr>
          <w:bottom w:val="single" w:sz="6" w:space="1" w:color="auto"/>
        </w:pBdr>
      </w:pPr>
    </w:p>
    <w:p/>
    <w:p>
      <w:pPr>
        <w:pStyle w:val="Heading1"/>
      </w:pPr>
      <w:r>
        <w:t>7. B018 - 2.5.3 Label in naam</w:t>
      </w:r>
    </w:p>
    <w:p/>
    <w:p>
      <w:r>
        <w:t xml:space="preserve">Impact: matig</w:t>
      </w:r>
    </w:p>
    <w:p>
      <w:r>
        <w:t xml:space="preserve">Verantwoordelijkheid: redacteur</w:t>
      </w:r>
    </w:p>
    <w:p/>
    <w:p>
      <w:r>
        <w:t xml:space="preserve">Beschrijving:</w:t>
      </w:r>
    </w:p>
    <w:p>
      <w:r>
        <w:t xml:space="preserve">In het snelmenu staat een link met de zichtbare tekst “Melding doen”. De toegankelijke naam van deze link is echter “Melding, klacht of bezwaar”. De zichtbare tekst komt niet voor in de toegankelijke naam.</w:t>
      </w:r>
    </w:p>
    <w:p/>
    <w:p>
      <w:r>
        <w:t xml:space="preserve">Advies:</w:t>
      </w:r>
    </w:p>
    <w:p>
      <w:r>
        <w:t xml:space="preserve">Zorg dat de zichtbare tekst onderdeel is van de toegankelijke naam. Pas bijvoorbeeld het aria-label aan naar “Melding doen, klacht of bezwaar” of verwijder het aria-label zodat de zichtbare tekst als toegankelijke naam wordt gebruikt.</w:t>
      </w:r>
    </w:p>
    <w:p/>
    <w:p>
      <w:r>
        <w:t xml:space="preserve">Locaties:</w:t>
      </w:r>
    </w:p>
    <w:p>
      <w:r>
        <w:t xml:space="preserve">  • QR-FIT routes | Gemeente IJsselstein</w:t>
      </w:r>
    </w:p>
    <w:p/>
    <w:p>
      <w:pPr>
        <w:pBdr>
          <w:bottom w:val="single" w:sz="6" w:space="1" w:color="auto"/>
        </w:pBdr>
      </w:pPr>
    </w:p>
    <w:p/>
    <w:p>
      <w:pPr>
        <w:pStyle w:val="Heading1"/>
      </w:pPr>
      <w:r>
        <w:t>8. B010 - 3.2.4 Consistente identificatie</w:t>
      </w:r>
    </w:p>
    <w:p/>
    <w:p>
      <w:r>
        <w:t xml:space="preserve">Impact: matig</w:t>
      </w:r>
    </w:p>
    <w:p>
      <w:r>
        <w:t xml:space="preserve">Verantwoordelijkheid: redacteur</w:t>
      </w:r>
    </w:p>
    <w:p/>
    <w:p>
      <w:r>
        <w:t xml:space="preserve">Beschrijving:</w:t>
      </w:r>
    </w:p>
    <w:p>
      <w:r>
        <w:t xml:space="preserve">Op alle pagina’s in het hoofdmenu staan twee links die naar dezelfde pagina verwijzen (/werken-bij-de-gemeente-ijsselstein), maar een verschillend label hebben: “Werken bij de Gemeente IJsselstein” en “Vacatures”.</w:t>
      </w:r>
    </w:p>
    <w:p/>
    <w:p>
      <w:r>
        <w:t xml:space="preserve">Advies:</w:t>
      </w:r>
    </w:p>
    <w:p>
      <w:r>
        <w:t xml:space="preserve">Zorg dat links die naar dezelfde pagina verwijzen hetzelfde label hebben. Gebruik één consistente naam, bijvoorbeeld “Vacatures” of “Werken bij de gemeente”, en pas dit toe in beide menuonderdelen.</w:t>
      </w:r>
    </w:p>
    <w:p/>
    <w:p>
      <w:r>
        <w:t xml:space="preserve">Locaties:</w:t>
      </w:r>
    </w:p>
    <w:p>
      <w:r>
        <w:t xml:space="preserve">  • Home | Gemeente IJsselstein</w:t>
      </w:r>
    </w:p>
    <w:p/>
    <w:p>
      <w:pPr>
        <w:pBdr>
          <w:bottom w:val="single" w:sz="6" w:space="1" w:color="auto"/>
        </w:pBdr>
      </w:pPr>
    </w:p>
    <w:p/>
    <w:p>
      <w:pPr>
        <w:pStyle w:val="Heading1"/>
      </w:pPr>
      <w:r>
        <w:t>9. B027 - 2.4.2 Paginatitel</w:t>
      </w:r>
    </w:p>
    <w:p/>
    <w:p>
      <w:r>
        <w:t xml:space="preserve">Impact: matig</w:t>
      </w:r>
    </w:p>
    <w:p>
      <w:r>
        <w:t xml:space="preserve">Verantwoordelijkheid: redacteur</w:t>
      </w:r>
    </w:p>
    <w:p/>
    <w:p>
      <w:r>
        <w:t xml:space="preserve">Beschrijving:</w:t>
      </w:r>
    </w:p>
    <w:p>
      <w:r>
        <w:t xml:space="preserve">Het PDF-document heeft geen documenttitel. Hierdoor is de titel van het document niet programmatisch bepaald.</w:t>
      </w:r>
    </w:p>
    <w:p/>
    <w:p>
      <w:r>
        <w:t xml:space="preserve">Advies:</w:t>
      </w:r>
    </w:p>
    <w:p>
      <w:r>
        <w:t xml:space="preserve">Voeg een documenttitel toe in de documenteigenschappen van de PDF en stel in dat deze wordt weergegeven in de titelbalk van het document. Bijvoorbeeld: “Organogram Gemeente IJsselstein”.</w:t>
      </w:r>
    </w:p>
    <w:p/>
    <w:p>
      <w:r>
        <w:t xml:space="preserve">Locaties:</w:t>
      </w:r>
    </w:p>
    <w:p>
      <w:r>
        <w:t xml:space="preserve">  • Organogram gemeente IJsselstein.pdf</w:t>
      </w:r>
    </w:p>
    <w:p/>
    <w:p>
      <w:pPr>
        <w:pBdr>
          <w:bottom w:val="single" w:sz="6" w:space="1" w:color="auto"/>
        </w:pBdr>
      </w:pPr>
    </w:p>
    <w:p/>
    <w:p>
      <w:pPr>
        <w:pStyle w:val="Heading1"/>
      </w:pPr>
      <w:r>
        <w:t>10. B015 - 1.4.3 Contrast (minimum)</w:t>
      </w:r>
    </w:p>
    <w:p/>
    <w:p>
      <w:r>
        <w:t xml:space="preserve">Impact: serieus</w:t>
      </w:r>
    </w:p>
    <w:p>
      <w:r>
        <w:t xml:space="preserve">Verantwoordelijkheid: redacteur</w:t>
      </w:r>
    </w:p>
    <w:p/>
    <w:p>
      <w:r>
        <w:t xml:space="preserve">Beschrijving:</w:t>
      </w:r>
    </w:p>
    <w:p>
      <w:r>
        <w:t xml:space="preserve">De pagina is gecontroleerd met de hoogcontrastmodus ingeschakeld. In de promotieafbeeldingen “SCAN JE FIT!” (IJsselstein en IJsselveld) staat tekst met onvoldoende contrast. De tekst “Download de gratis QR-FIT app:” en de kaartlabels “IJsselstein” en “IJsselveld” hebben een contrastverhouding van 3,1:1 (#949494 op wit), terwijl minimaal 4,5:1 vereist is.</w:t>
      </w:r>
    </w:p>
    <w:p/>
    <w:p>
      <w:r>
        <w:t xml:space="preserve">Advies:</w:t>
      </w:r>
    </w:p>
    <w:p>
      <w:r>
        <w:t xml:space="preserve">Zorg dat de tekst in de promotieafbeeldingen voldoende contrast heeft. Gebruik bijvoorbeeld een donkerdere kleur, zoals #767676 of donkerder, zodat minimaal 4,5:1 wordt gehaald.</w:t>
      </w:r>
    </w:p>
    <w:p/>
    <w:p>
      <w:r>
        <w:t xml:space="preserve">Locaties:</w:t>
      </w:r>
    </w:p>
    <w:p>
      <w:r>
        <w:t xml:space="preserve">  • QR-FIT routes | Gemeente IJsselstein</w:t>
      </w:r>
    </w:p>
    <w:p/>
    <w:p>
      <w:pPr>
        <w:pBdr>
          <w:bottom w:val="single" w:sz="6" w:space="1" w:color="auto"/>
        </w:pBdr>
      </w:pPr>
    </w:p>
    <w:p/>
    <w:p>
      <w:pPr>
        <w:pStyle w:val="Heading1"/>
      </w:pPr>
      <w:r>
        <w:t>11. B032 - 1.4.3 Contrast (minimum)</w:t>
      </w:r>
    </w:p>
    <w:p/>
    <w:p/>
    <w:p>
      <w:r>
        <w:t xml:space="preserve">Beschrijving:</w:t>
      </w:r>
    </w:p>
    <w:p>
      <w:r>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
      <w:r>
        <w:t xml:space="preserve">Advies:</w:t>
      </w:r>
    </w:p>
    <w:p>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
      <w:pPr>
        <w:pBdr>
          <w:bottom w:val="single" w:sz="6" w:space="1" w:color="auto"/>
        </w:pBdr>
      </w:pPr>
    </w:p>
    <w:p/>
    <w:p>
      <w:pPr>
        <w:pStyle w:val="Heading1"/>
      </w:pPr>
      <w:r>
        <w:t>12. B012 - 2.4.4 Linkdoel (in context)</w:t>
      </w:r>
    </w:p>
    <w:p/>
    <w:p>
      <w:r>
        <w:t xml:space="preserve">Verantwoordelijkheid: redacteur</w:t>
      </w:r>
    </w:p>
    <w:p/>
    <w:p>
      <w:r>
        <w:t xml:space="preserve">Beschrijving:</w:t>
      </w:r>
    </w:p>
    <w:p>
      <w:r>
        <w:t xml:space="preserve">Op de pagina staat een link naar een pdf-document. De linktekst luidt "Algemene Voorwaarden gemeentelijke sportaccommodaties in IJsselstein". De aanduiding "(pdf, 95 kB)" staat wel in hetzelfde lijstitem maar buiten de link. In de context van de pagina is het daardoor duidelijk dat de link een pdf-document opent.  Wie via een linklijst navigeert ziet alleen de linktekst zonder die aanduiding. Dit is vooral van belang voor gebruikers van een schermlezer.</w:t>
      </w:r>
    </w:p>
    <w:p/>
    <w:p>
      <w:r>
        <w:t xml:space="preserve">Advies:</w:t>
      </w:r>
    </w:p>
    <w:p>
      <w:r>
        <w:t xml:space="preserve">Neem de bestandsaanduiding op in de linktekst zelf.</w:t>
      </w:r>
    </w:p>
    <w:p/>
    <w:p>
      <w:r>
        <w:t xml:space="preserve">Locaties:</w:t>
      </w:r>
    </w:p>
    <w:p>
      <w:r>
        <w:t xml:space="preserve">  • Sportparken en sporthallen | Gemeente IJsselstein</w:t>
      </w:r>
    </w:p>
    <w:p/>
    <w:p>
      <w:pPr>
        <w:pBdr>
          <w:bottom w:val="single" w:sz="6" w:space="1" w:color="auto"/>
        </w:pBdr>
      </w:pPr>
    </w:p>
    <w:p/>
    <w:p>
      <w:pPr>
        <w:pStyle w:val="Heading1"/>
      </w:pPr>
      <w:r>
        <w:t>13. B003 - 1.3.1 Info en relaties</w:t>
      </w:r>
    </w:p>
    <w:p/>
    <w:p>
      <w:r>
        <w:t xml:space="preserve">Impact: klein</w:t>
      </w:r>
    </w:p>
    <w:p>
      <w:r>
        <w:t xml:space="preserve">Verantwoordelijkheid: redacteur</w:t>
      </w:r>
    </w:p>
    <w:p/>
    <w:p>
      <w:r>
        <w:t xml:space="preserve">Beschrijving:</w:t>
      </w:r>
    </w:p>
    <w:p>
      <w:r>
        <w:t xml:space="preserve">Op de pagina is de waarschuwing “We verwachten dit jaar een groot aantal aanvragen.” en “Maak op tijd een afspraak” opgemaakt met de elementen strong en em. Deze elementen worden hier gebruikt voor visuele opmaak in plaats van voor inhoudelijke nadruk.</w:t>
      </w:r>
    </w:p>
    <w:p/>
    <w:p>
      <w:r>
        <w:t xml:space="preserve">Advies:</w:t>
      </w:r>
    </w:p>
    <w:p>
      <w:r>
        <w:t xml:space="preserve">Gebruik de elementen strong en em alleen wanneer nadruk inhoudelijk van belang is. Verwijder de vet- en cursiefopmaak in deze gevallen en regel de visuele presentatie via CSS.</w:t>
      </w:r>
    </w:p>
    <w:p/>
    <w:p>
      <w:r>
        <w:t xml:space="preserve">Locaties:</w:t>
      </w:r>
    </w:p>
    <w:p>
      <w:r>
        <w:t xml:space="preserve">  • Identiteitskaart (ID-kaart) | Gemeente IJsselstein</w:t>
      </w:r>
    </w:p>
    <w:p/>
    <w:p>
      <w:pPr>
        <w:pBdr>
          <w:bottom w:val="single" w:sz="6" w:space="1" w:color="auto"/>
        </w:pBdr>
      </w:pPr>
    </w:p>
    <w:p/>
    <w:p>
      <w:pPr>
        <w:pStyle w:val="Heading1"/>
      </w:pPr>
      <w:r>
        <w:t>14. B013 - 1.1.1 Niet-tekstuele content</w:t>
      </w:r>
    </w:p>
    <w:p/>
    <w:p>
      <w:r>
        <w:t xml:space="preserve">Impact: klein</w:t>
      </w:r>
    </w:p>
    <w:p>
      <w:r>
        <w:t xml:space="preserve">Verantwoordelijkheid: redacteur</w:t>
      </w:r>
    </w:p>
    <w:p/>
    <w:p>
      <w:r>
        <w:t xml:space="preserve">Beschrijving:</w:t>
      </w:r>
    </w:p>
    <w:p>
      <w:r>
        <w:t xml:space="preserve">De twee afbeeldingen van QR-FIT paaltjes zijn voorzien van een alt-tekst. De afbeeldingen zijn decoratief omdat ze geen informatie bevatten die niet al in de omringende tekst staat.</w:t>
      </w:r>
    </w:p>
    <w:p/>
    <w:p>
      <w:r>
        <w:t xml:space="preserve">Advies:</w:t>
      </w:r>
    </w:p>
    <w:p>
      <w:r>
        <w:t xml:space="preserve">Voorzie beide afbeeldingen van een leeg alt-tekst: alt="".</w:t>
      </w:r>
    </w:p>
    <w:p/>
    <w:p>
      <w:r>
        <w:t xml:space="preserve">Locaties:</w:t>
      </w:r>
    </w:p>
    <w:p>
      <w:r>
        <w:t xml:space="preserve">  • QR-FIT routes | Gemeente IJsselstein</w:t>
      </w:r>
    </w:p>
    <w:p/>
    <w:p>
      <w:pPr>
        <w:pBdr>
          <w:bottom w:val="single" w:sz="6" w:space="1" w:color="auto"/>
        </w:pBdr>
      </w:pPr>
    </w:p>
    <w:p/>
    <w:p>
      <w:pPr>
        <w:pStyle w:val="Heading1"/>
      </w:pPr>
      <w:r>
        <w:t>15. B017 - 2.4.4 Linkdoel (in context)</w:t>
      </w:r>
    </w:p>
    <w:p/>
    <w:p>
      <w:r>
        <w:t xml:space="preserve">Impact: matig</w:t>
      </w:r>
    </w:p>
    <w:p>
      <w:r>
        <w:t xml:space="preserve">Verantwoordelijkheid: redacteur</w:t>
      </w:r>
    </w:p>
    <w:p/>
    <w:p>
      <w:r>
        <w:t xml:space="preserve">Beschrijving:</w:t>
      </w:r>
    </w:p>
    <w:p>
      <w:r>
        <w:t xml:space="preserve">Op de pagina staan twee afbeeldingen die als link zijn opgemaakt en verwijzen naar een grotere versie van de routekaart. De naam van de link wordt bepaald door de alt-tekst van de afbeelding (“QR-route IJsselstein” en “QR-route IJsselveld”). Hieruit blijkt niet dat de link naar een grotere versie leidt.</w:t>
      </w:r>
    </w:p>
    <w:p/>
    <w:p>
      <w:r>
        <w:t xml:space="preserve">Advies:</w:t>
      </w:r>
    </w:p>
    <w:p>
      <w:r>
        <w:t xml:space="preserve">Zorg dat het linkdoel duidelijk wordt uit de linktekst. Pas de alt-tekst van de afbeeldingen aan, bijvoorbeeld naar “QR-route IJsselstein, bekijk grotere versie” en “QR-route IJsselveld, bekijk grotere versie”.</w:t>
      </w:r>
    </w:p>
    <w:p/>
    <w:p>
      <w:r>
        <w:t xml:space="preserve">Locaties:</w:t>
      </w:r>
    </w:p>
    <w:p>
      <w:r>
        <w:t xml:space="preserve">  • QR-FIT routes | Gemeente IJsselstein</w:t>
      </w:r>
    </w:p>
    <w:p/>
    <w:p>
      <w:pPr>
        <w:pBdr>
          <w:bottom w:val="single" w:sz="6" w:space="1" w:color="auto"/>
        </w:pBdr>
      </w:pPr>
    </w:p>
    <w:p/>
    <w:p>
      <w:pPr>
        <w:pStyle w:val="Heading1"/>
      </w:pPr>
      <w:r>
        <w:t>16. B004 - 1.3.1 Info en relaties</w:t>
      </w:r>
    </w:p>
    <w:p/>
    <w:p>
      <w:r>
        <w:t xml:space="preserve">Verantwoordelijkheid: redacteur</w:t>
      </w:r>
    </w:p>
    <w:p/>
    <w:p>
      <w:r>
        <w:t xml:space="preserve">Beschrijving:</w:t>
      </w:r>
    </w:p>
    <w:p>
      <w:r>
        <w:t xml:space="preserve">Onder de kop "Spoedaanvraag" staat een lijst met één item. Een lijst hoort twee of meer items te bevatten. De tekst kan beter als alinea worden opgemaakt.</w:t>
      </w:r>
    </w:p>
    <w:p/>
    <w:p>
      <w:r>
        <w:t xml:space="preserve">Dit geld ook voor de pagina sportparken en sporthallen on de de kop Vergaderruimte 1</w:t>
      </w:r>
    </w:p>
    <w:p/>
    <w:p>
      <w:r>
        <w:t xml:space="preserve">Advies:</w:t>
      </w:r>
    </w:p>
    <w:p>
      <w:r>
        <w:t xml:space="preserve">Vervang de lijst onder de kop door een alinea</w:t>
      </w:r>
    </w:p>
    <w:p/>
    <w:p>
      <w:r>
        <w:t xml:space="preserve">Locaties:</w:t>
      </w:r>
    </w:p>
    <w:p>
      <w:r>
        <w:t xml:space="preserve">  • Identiteitskaart (ID-kaart) | Gemeente IJsselstein</w:t>
      </w:r>
    </w:p>
    <w:p>
      <w:r>
        <w:t xml:space="preserve">  • Sportparken en sporthallen | Gemeente IJsselstein</w:t>
      </w:r>
    </w:p>
    <w:p/>
    <w:p>
      <w:pPr>
        <w:pBdr>
          <w:bottom w:val="single" w:sz="6" w:space="1" w:color="auto"/>
        </w:pBdr>
      </w:pPr>
    </w:p>
    <w:p/>
    <w:p>
      <w:pPr>
        <w:pStyle w:val="Heading1"/>
      </w:pPr>
      <w:r>
        <w:t>17. B014 - 1.1.1 Niet-tekstuele content</w:t>
      </w:r>
    </w:p>
    <w:p/>
    <w:p>
      <w:r>
        <w:t xml:space="preserve">Impact: serieus</w:t>
      </w:r>
    </w:p>
    <w:p>
      <w:r>
        <w:t xml:space="preserve">Verantwoordelijkheid: redacteur</w:t>
      </w:r>
    </w:p>
    <w:p/>
    <w:p>
      <w:r>
        <w:t xml:space="preserve">Beschrijving:</w:t>
      </w:r>
    </w:p>
    <w:p>
      <w:r>
        <w:t xml:space="preserve">De twee promotieafbeeldingen zijn aanklikbare links die de afbeelding vergroot openen. De alt-teksten beschrijven de afbeelding, niet het linkdoel. Voorleessoftware kondigt de links aan als "QR-route IJsselstein" en "QR-route IJsselveld", zonder dat duidelijk is wat er bij klikken gebeurt.</w:t>
      </w:r>
    </w:p>
    <w:p/>
    <w:p>
      <w:r>
        <w:t xml:space="preserve">Advies:</w:t>
      </w:r>
    </w:p>
    <w:p>
      <w:r>
        <w:t xml:space="preserve">Pas de alt-tekst aan zodat het linkdoel duidelijk is, bijvoorbeeld alt="Vergroot promotiekaart QR-FIT route IJsselstein" en alt="Vergroot promotiekaart QR-FIT route IJsselveld".</w:t>
      </w:r>
    </w:p>
    <w:p/>
    <w:p>
      <w:r>
        <w:t xml:space="preserve">Locaties:</w:t>
      </w:r>
    </w:p>
    <w:p>
      <w:r>
        <w:t xml:space="preserve">  • QR-FIT routes | Gemeente IJsselstein</w:t>
      </w:r>
    </w:p>
    <w:p/>
    <w:p>
      <w:pPr>
        <w:pBdr>
          <w:bottom w:val="single" w:sz="6" w:space="1" w:color="auto"/>
        </w:pBdr>
      </w:pPr>
    </w:p>
    <w:p/>
    <w:p>
      <w:pPr>
        <w:pStyle w:val="Heading1"/>
      </w:pPr>
      <w:r>
        <w:t>18. B022 - 1.1.1 Niet-tekstuele content</w:t>
      </w:r>
    </w:p>
    <w:p/>
    <w:p>
      <w:r>
        <w:t xml:space="preserve">Impact: matig</w:t>
      </w:r>
    </w:p>
    <w:p>
      <w:r>
        <w:t xml:space="preserve">Verantwoordelijkheid: redacteur</w:t>
      </w:r>
    </w:p>
    <w:p/>
    <w:p>
      <w:r>
        <w:t xml:space="preserve">Beschrijving:</w:t>
      </w:r>
    </w:p>
    <w:p>
      <w:r>
        <w:t xml:space="preserve">Op de pagina staat een infographic over de Economische Visie 2024-2030. De alt-tekst luidt: "Economische Visie 2024-2030. Lees de uitgeschreven tekst op deze pagina." Deze tekst verwijst naar de paginatekst als alternatief, maar de paginatekst dekt de inhoud van de infographic niet volledig. Zo ontbreken de slogan "Sterk geworteld ondernemerschap met een wijde blik" en de drie visuele clusters met de labels "belanghebbenden", "ligging" en "ambitie", inclusief de bijbehorende beschrijvingen. Gebruikers die de afbeelding niet kunnen zien, missen daarmee een deel van de inhoud.</w:t>
      </w:r>
    </w:p>
    <w:p/>
    <w:p>
      <w:r>
        <w:t xml:space="preserve">Advies:</w:t>
      </w:r>
    </w:p>
    <w:p>
      <w:r>
        <w:t xml:space="preserve">Schrijf de volledige inhoud van de infographic uit als tekst op de pagina, inclusief de slogan, de drie clusters en de bijbehorende labels. Pas de alt-tekst aan zodat deze verwijst naar de plek op de pagina waar die beschrijving staat.</w:t>
      </w:r>
    </w:p>
    <w:p/>
    <w:p>
      <w:r>
        <w:t xml:space="preserve">Locaties:</w:t>
      </w:r>
    </w:p>
    <w:p>
      <w:r>
        <w:t xml:space="preserve">  • Economische visie 2030 | Gemeente IJsselstein</w:t>
      </w:r>
    </w:p>
    <w:p/>
    <w:p>
      <w:pPr>
        <w:pBdr>
          <w:bottom w:val="single" w:sz="6" w:space="1" w:color="auto"/>
        </w:pBdr>
      </w:pPr>
    </w:p>
    <w:p/>
    <w:p>
      <w:pPr>
        <w:pStyle w:val="Heading1"/>
      </w:pPr>
      <w:r>
        <w:t>19. B019 - 2.4.4 Linkdoel (in context)</w:t>
      </w:r>
    </w:p>
    <w:p/>
    <w:p>
      <w:r>
        <w:t xml:space="preserve">Impact: matig</w:t>
      </w:r>
    </w:p>
    <w:p>
      <w:r>
        <w:t xml:space="preserve">Verantwoordelijkheid: redacteur</w:t>
      </w:r>
    </w:p>
    <w:p/>
    <w:p>
      <w:r>
        <w:t xml:space="preserve">Beschrijving:</w:t>
      </w:r>
    </w:p>
    <w:p>
      <w:r>
        <w:t xml:space="preserve">Op de pagina staat een knop met de tekst “Aanmelden”. Deze linktekst beschrijft het doel van de link niet.</w:t>
      </w:r>
    </w:p>
    <w:p/>
    <w:p>
      <w:r>
        <w:t xml:space="preserve">Advies:</w:t>
      </w:r>
    </w:p>
    <w:p>
      <w:r>
        <w:t xml:space="preserve">Zorg dat de linktekst het doel van de link duidelijk beschrijft. Gebruik bijvoorbeeld “Aanmelden voor de groene dakenactie”.</w:t>
      </w:r>
    </w:p>
    <w:p/>
    <w:p>
      <w:r>
        <w:t xml:space="preserve">Locaties:</w:t>
      </w:r>
    </w:p>
    <w:p>
      <w:r>
        <w:t xml:space="preserve">  • Een voordelig groen dak | Gemeente IJsselstein</w:t>
      </w:r>
    </w:p>
    <w:p/>
    <w:p>
      <w:pPr>
        <w:pBdr>
          <w:bottom w:val="single" w:sz="6" w:space="1" w:color="auto"/>
        </w:pBdr>
      </w:pPr>
    </w:p>
    <w:p/>
    <w:p>
      <w:pPr>
        <w:pStyle w:val="Heading1"/>
      </w:pPr>
      <w:r>
        <w:t>20. B006 - 1.3.1 Info en relaties</w:t>
      </w:r>
    </w:p>
    <w:p/>
    <w:p>
      <w:r>
        <w:t xml:space="preserve">Impact: klein</w:t>
      </w:r>
    </w:p>
    <w:p>
      <w:r>
        <w:t xml:space="preserve">Verantwoordelijkheid: redacteur</w:t>
      </w:r>
    </w:p>
    <w:p/>
    <w:p>
      <w:r>
        <w:t xml:space="preserve">Beschrijving:</w:t>
      </w:r>
    </w:p>
    <w:p>
      <w:r>
        <w:t xml:space="preserve">In de footer staat onder de kop "Meer informatie" een groep van drie links ("Over deze site", "Hulp bij de website", "Webarchief"). Visueel is dit een lijst maar in de code staan ze in één alinea gescheiden door br-tags. De lijststructuur is daarmee niet programmatisch bepaalbaar.</w:t>
      </w:r>
    </w:p>
    <w:p/>
    <w:p>
      <w:r>
        <w:t xml:space="preserve">Advies:</w:t>
      </w:r>
    </w:p>
    <w:p>
      <w:r>
        <w:t xml:space="preserve">Zet de drie links in de footer onder "Meer informatie" in een ongeordende lijst.</w:t>
      </w:r>
    </w:p>
    <w:p/>
    <w:p>
      <w:r>
        <w:t xml:space="preserve">Locaties:</w:t>
      </w:r>
    </w:p>
    <w:p>
      <w:r>
        <w:t xml:space="preserve">  • Home | Gemeente IJsselstein</w:t>
      </w:r>
    </w:p>
    <w:p/>
    <w:p>
      <w:pPr>
        <w:pBdr>
          <w:bottom w:val="single" w:sz="6" w:space="1" w:color="auto"/>
        </w:pBdr>
      </w:pPr>
    </w:p>
    <w:p/>
    <w:p>
      <w:pPr>
        <w:pStyle w:val="Heading1"/>
      </w:pPr>
      <w:r>
        <w:t>21. B007 - 1.3.1 Info en relaties</w:t>
      </w:r>
    </w:p>
    <w:p/>
    <w:p/>
    <w:p>
      <w:r>
        <w:t xml:space="preserve">Beschrijving:</w:t>
      </w:r>
    </w:p>
    <w:p>
      <w:r>
        <w:t xml:space="preserve">In de footer staan onder de kop "Gemeente IJsselstein" het adres en het telefoonnummer samen in één alinea (), gescheiden door een </w:t>
      </w:r>
    </w:p>
    <w:p>
      <w:r>
        <w:t xml:space="preserve">-tag. Het zijn twee verschillende soorten informatie die elk een eigen alinea horen te hebben.</w:t>
      </w:r>
    </w:p>
    <w:p/>
    <w:p>
      <w:r>
        <w:t xml:space="preserve">Advies:</w:t>
      </w:r>
    </w:p>
    <w:p>
      <w:r>
        <w:t xml:space="preserve">Splits het adres en het telefoonnummer in twee aparte alinea's</w:t>
      </w:r>
    </w:p>
    <w:p/>
    <w:p>
      <w:r>
        <w:t xml:space="preserve">Locaties:</w:t>
      </w:r>
    </w:p>
    <w:p>
      <w:r>
        <w:t xml:space="preserve">  • Home | Gemeente IJsselstein</w:t>
      </w:r>
    </w:p>
    <w:p/>
    <w:p>
      <w:pPr>
        <w:pBdr>
          <w:bottom w:val="single" w:sz="6" w:space="1" w:color="auto"/>
        </w:pBdr>
      </w:pPr>
    </w:p>
    <w:p/>
    <w:p>
      <w:pPr>
        <w:pStyle w:val="Heading1"/>
      </w:pPr>
      <w:r>
        <w:t>22. B021 - 2.4.4 Linkdoel (in context)</w:t>
      </w:r>
    </w:p>
    <w:p/>
    <w:p>
      <w:r>
        <w:t xml:space="preserve">Impact: matig</w:t>
      </w:r>
    </w:p>
    <w:p>
      <w:r>
        <w:t xml:space="preserve">Verantwoordelijkheid: redacteur</w:t>
      </w:r>
    </w:p>
    <w:p/>
    <w:p>
      <w:r>
        <w:t xml:space="preserve">Beschrijving:</w:t>
      </w:r>
    </w:p>
    <w:p>
      <w:r>
        <w:t xml:space="preserve">In de sidebar staan twee links met de tekst “Voorbeeld veiligheidsplan” die naar verschillende bestanden verwijzen. Het bestandsformaat staat buiten de link en maakt geen deel uit van de linktekst. Hierdoor zijn de links niet van elkaar te onderscheiden.</w:t>
      </w:r>
    </w:p>
    <w:p/>
    <w:p>
      <w:r>
        <w:t xml:space="preserve">Advies:</w:t>
      </w:r>
    </w:p>
    <w:p>
      <w:r>
        <w:t xml:space="preserve">Zorg dat de links van elkaar te onderscheiden zijn door het bestandsformaat op te nemen in de linktekst, bijvoorbeeld “Voorbeeld veiligheidsplan (docx)” en “Voorbeeld veiligheidsplan (pdf)”.</w:t>
      </w:r>
    </w:p>
    <w:p/>
    <w:p>
      <w:r>
        <w:t xml:space="preserve">Locaties:</w:t>
      </w:r>
    </w:p>
    <w:p>
      <w:r>
        <w:t xml:space="preserve">  • Evenementenvergunning | Gemeente IJsselstein</w:t>
      </w:r>
    </w:p>
    <w:p/>
    <w:p>
      <w:pPr>
        <w:pBdr>
          <w:bottom w:val="single" w:sz="6" w:space="1" w:color="auto"/>
        </w:pBdr>
      </w:pPr>
    </w:p>
    <w:p/>
    <w:p>
      <w:pPr>
        <w:pStyle w:val="Heading1"/>
      </w:pPr>
      <w:r>
        <w:t>23. B008 - 1.3.1 Info en relaties</w:t>
      </w:r>
    </w:p>
    <w:p/>
    <w:p>
      <w:r>
        <w:t xml:space="preserve">Impact: klein</w:t>
      </w:r>
    </w:p>
    <w:p>
      <w:r>
        <w:t xml:space="preserve">Verantwoordelijkheid: redacteur</w:t>
      </w:r>
    </w:p>
    <w:p/>
    <w:p>
      <w:r>
        <w:t xml:space="preserve">Beschrijving:</w:t>
      </w:r>
    </w:p>
    <w:p>
      <w:r>
        <w:t xml:space="preserve">De volledige "Weetje"-zin staat in een em-element, en het woord "Weetje:" staat daarnaast ook in een strong-element. Em en strong zijn bedoeld voor een woord of zinsdeel, niet voor een hele zin. Door em om de hele zin te plaatsen verliest de nadruk zijn betekenis.</w:t>
      </w:r>
    </w:p>
    <w:p/>
    <w:p>
      <w:r>
        <w:t xml:space="preserve">Advies:</w:t>
      </w:r>
    </w:p>
    <w:p>
      <w:r>
        <w:t xml:space="preserve">Beperk de nadrukopmaak tot het woord "Weetje:" en gebruik daarvoor em of strong, niet beide tegelijk.</w:t>
      </w:r>
    </w:p>
    <w:p/>
    <w:p>
      <w:r>
        <w:t xml:space="preserve">Locaties:</w:t>
      </w:r>
    </w:p>
    <w:p>
      <w:r>
        <w:t xml:space="preserve">  • Klein evenement organiseren | Gemeente IJsselstein</w:t>
      </w:r>
    </w:p>
    <w:p/>
    <w:p>
      <w:pPr>
        <w:pBdr>
          <w:bottom w:val="single" w:sz="6" w:space="1" w:color="auto"/>
        </w:pBdr>
      </w:pPr>
    </w:p>
    <w:p/>
    <w:p>
      <w:pPr>
        <w:pStyle w:val="Heading1"/>
      </w:pPr>
      <w:r>
        <w:t>24. B026 - 1.1.1 Niet-tekstuele content</w:t>
      </w:r>
    </w:p>
    <w:p/>
    <w:p>
      <w:r>
        <w:t xml:space="preserve">Impact: klein</w:t>
      </w:r>
    </w:p>
    <w:p>
      <w:r>
        <w:t xml:space="preserve">Verantwoordelijkheid: redacteur</w:t>
      </w:r>
    </w:p>
    <w:p/>
    <w:p>
      <w:r>
        <w:t xml:space="preserve">Beschrijving:</w:t>
      </w:r>
    </w:p>
    <w:p>
      <w:r>
        <w:t xml:space="preserve">In het PDF-document staat het logo van Gemeente IJsselstein zonder tekstalternatief. Omdat de afbeelding niet getagd is, komt het logo niet voor in de tagstructuur en is het niet toegankelijk voor hulpsoftware.</w:t>
      </w:r>
    </w:p>
    <w:p/>
    <w:p>
      <w:r>
        <w:t xml:space="preserve">Advies:</w:t>
      </w:r>
    </w:p>
    <w:p>
      <w:r>
        <w:t xml:space="preserve">Voorzie het logo in het bronbestand van een alternatieve tekst "Gemeente IJsselstein" en exporteer het document opnieuw als PDF.</w:t>
      </w:r>
    </w:p>
    <w:p/>
    <w:p>
      <w:r>
        <w:t xml:space="preserve">Locaties:</w:t>
      </w:r>
    </w:p>
    <w:p>
      <w:r>
        <w:t xml:space="preserve">  • Aanvraagformulier bekostiging leerlingenvervoer schooljaar 2025-2026</w:t>
      </w:r>
    </w:p>
    <w:p/>
    <w:p>
      <w:pPr>
        <w:pBdr>
          <w:bottom w:val="single" w:sz="6" w:space="1" w:color="auto"/>
        </w:pBdr>
      </w:pPr>
    </w:p>
    <w:p/>
    <w:p>
      <w:pPr>
        <w:pStyle w:val="Heading1"/>
      </w:pPr>
      <w:r>
        <w:t>25. B012 - 1.3.1 Info en relaties</w:t>
      </w:r>
    </w:p>
    <w:p/>
    <w:p>
      <w:r>
        <w:t xml:space="preserve">Impact: klein</w:t>
      </w:r>
    </w:p>
    <w:p>
      <w:r>
        <w:t xml:space="preserve">Verantwoordelijkheid: redacteur</w:t>
      </w:r>
    </w:p>
    <w:p/>
    <w:p>
      <w:r>
        <w:t xml:space="preserve">Beschrijving:</w:t>
      </w:r>
    </w:p>
    <w:p>
      <w:r>
        <w:t xml:space="preserve">Op de pagina staat onder de knop "Openbaar oplaadpunt aanvragen" een tekst die volledig in em is geplaatst. De cursief-opmaak is echter al geregeld via de CSS-klasse italic op de span-element. De em is dubbelop en kan worden weggelaten.</w:t>
      </w:r>
    </w:p>
    <w:p/>
    <w:p>
      <w:r>
        <w:t xml:space="preserve">Advies:</w:t>
      </w:r>
    </w:p>
    <w:p>
      <w:r>
        <w:t xml:space="preserve">Verwijder de cursief-opmaak in het CMS. De tekst behoudt zijn uiterlijk via de italic-klasse.</w:t>
      </w:r>
    </w:p>
    <w:p/>
    <w:p>
      <w:r>
        <w:t xml:space="preserve">Locaties:</w:t>
      </w:r>
    </w:p>
    <w:p>
      <w:r>
        <w:t xml:space="preserve">  • Oplaadpunten elektrisch rijden | Gemeente IJsselstein</w:t>
      </w:r>
    </w:p>
    <w:p/>
    <w:p>
      <w:pPr>
        <w:pBdr>
          <w:bottom w:val="single" w:sz="6" w:space="1" w:color="auto"/>
        </w:pBdr>
      </w:pPr>
    </w:p>
    <w:p/>
    <w:p>
      <w:pPr>
        <w:pStyle w:val="Heading1"/>
      </w:pPr>
      <w:r>
        <w:t>26. B025 - 1.3.1 Info en relaties</w:t>
      </w:r>
    </w:p>
    <w:p/>
    <w:p>
      <w:r>
        <w:t xml:space="preserve">Impact: klein</w:t>
      </w:r>
    </w:p>
    <w:p>
      <w:r>
        <w:t xml:space="preserve">Verantwoordelijkheid: redacteur</w:t>
      </w:r>
    </w:p>
    <w:p/>
    <w:p>
      <w:r>
        <w:t xml:space="preserve">Beschrijving:</w:t>
      </w:r>
    </w:p>
    <w:p>
      <w:r>
        <w:t xml:space="preserve">Op de pagina staat een lege kop h2 direct na de tekst "Postbus 26, 3400 AA IJsselstein". De kop bevat geen tekst. Screenreaders kondigen deze kop aan zonder inhoud, wat verwarrend is voor gebruikers die via koppen navigeren.</w:t>
      </w:r>
    </w:p>
    <w:p/>
    <w:p>
      <w:r>
        <w:t xml:space="preserve">Advies:</w:t>
      </w:r>
    </w:p>
    <w:p>
      <w:r>
        <w:t xml:space="preserve">Verwijder de lege h2 kop.</w:t>
      </w:r>
    </w:p>
    <w:p/>
    <w:p>
      <w:r>
        <w:t xml:space="preserve">Locaties:</w:t>
      </w:r>
    </w:p>
    <w:p>
      <w:r>
        <w:t xml:space="preserve">  • Contact en openingstijden | Gemeente IJsselstein</w:t>
      </w:r>
    </w:p>
    <w:p/>
    <w:p>
      <w:pPr>
        <w:pBdr>
          <w:bottom w:val="single" w:sz="6" w:space="1" w:color="auto"/>
        </w:pBdr>
      </w:pPr>
    </w:p>
    <w:p/>
    <w:p>
      <w:pPr>
        <w:pStyle w:val="Heading1"/>
      </w:pPr>
      <w:r>
        <w:t>27. B028 - 1.3.1 Info en relaties</w:t>
      </w:r>
    </w:p>
    <w:p/>
    <w:p>
      <w:r>
        <w:t xml:space="preserve">Impact: serieus</w:t>
      </w:r>
    </w:p>
    <w:p>
      <w:r>
        <w:t xml:space="preserve">Verantwoordelijkheid: redacteur</w:t>
      </w:r>
    </w:p>
    <w:p/>
    <w:p>
      <w:r>
        <w:t xml:space="preserve">Beschrijving:</w:t>
      </w:r>
    </w:p>
    <w:p>
      <w:r>
        <w:t xml:space="preserve">In het PDF-document is op pagina 1 het kader met de tekst “BELANGRIJK!” en bijbehorende opsomming opgemaakt als tabel, terwijl deze alleen voor vormgeving wordt gebruikt. Hulpsoftware kondigt dit daardoor onterecht aan als tabel.</w:t>
      </w:r>
    </w:p>
    <w:p/>
    <w:p>
      <w:r>
        <w:t xml:space="preserve">Hetzelfde geldt voor de keuzeopties onder “3. Soort onderwijs”. Ook deze zijn opgemaakt als tabel zonder dat er sprake is van tabelgegevens. Hierdoor worden deze door hulpsoftware onjuist als tabel aangekondigd.</w:t>
      </w:r>
    </w:p>
    <w:p/>
    <w:p>
      <w:r>
        <w:t xml:space="preserve">Advies:</w:t>
      </w:r>
    </w:p>
    <w:p>
      <w:r>
        <w:t xml:space="preserve">Gebruik geen tabellen voor opmaak. Vervang deze in het bronbestand door een lijst of platte tekst met een logische structuur en exporteer het document opnieuw als PDF.</w:t>
      </w:r>
    </w:p>
    <w:p/>
    <w:p>
      <w:r>
        <w:t xml:space="preserve">Locaties:</w:t>
      </w:r>
    </w:p>
    <w:p>
      <w:r>
        <w:t xml:space="preserve">  • Aanvraagformulier bekostiging leerlingenvervoer schooljaar 2025-2026</w:t>
      </w:r>
    </w:p>
    <w:p/>
    <w:p>
      <w:pPr>
        <w:pBdr>
          <w:bottom w:val="single" w:sz="6" w:space="1" w:color="auto"/>
        </w:pBdr>
      </w:pPr>
    </w:p>
    <w:p/>
    <w:p>
      <w:pPr>
        <w:pStyle w:val="Heading1"/>
      </w:pPr>
      <w:r>
        <w:t>28. B029 - 1.3.1 Info en relaties</w:t>
      </w:r>
    </w:p>
    <w:p/>
    <w:p>
      <w:r>
        <w:t xml:space="preserve">Impact: serieus</w:t>
      </w:r>
    </w:p>
    <w:p>
      <w:r>
        <w:t xml:space="preserve">Verantwoordelijkheid: redacteur</w:t>
      </w:r>
    </w:p>
    <w:p/>
    <w:p>
      <w:r>
        <w:t xml:space="preserve">Beschrijving:</w:t>
      </w:r>
    </w:p>
    <w:p>
      <w:r>
        <w:t xml:space="preserve">In het PDF-document ontbreken koppen in de documentstructuur. De titel “Aanvraagformulier bekostiging leerlingenvervoer schooljaar 2025-2026” en de sectiekoppen, zoals “1. Gegevens leerling” en “2. Gegevens school”, zijn visueel als koppen opgemaakt, maar niet als koppen getagd. Hierdoor is de structuur van het document niet programmatisch bepaald.</w:t>
      </w:r>
    </w:p>
    <w:p/>
    <w:p>
      <w:r>
        <w:t xml:space="preserve">Advies:</w:t>
      </w:r>
    </w:p>
    <w:p>
      <w:r>
        <w:t xml:space="preserve">Zorg dat alle koppen in het document correct worden opgemaakt met kopstijlen in de bronapplicatie en exporteer het document opnieuw als getagde PDF, zodat de koppen als H1, H2, H3, enzovoort in de structuur worden opgenomen.</w:t>
      </w:r>
    </w:p>
    <w:p/>
    <w:p>
      <w:r>
        <w:t xml:space="preserve">Locaties:</w:t>
      </w:r>
    </w:p>
    <w:p>
      <w:r>
        <w:t xml:space="preserve">  • Aanvraagformulier bekostiging leerlingenvervoer schooljaar 2025-2026</w:t>
      </w:r>
    </w:p>
    <w:p/>
    <w:p>
      <w:pPr>
        <w:pBdr>
          <w:bottom w:val="single" w:sz="6" w:space="1" w:color="auto"/>
        </w:pBdr>
      </w:pPr>
    </w:p>
    <w:p/>
    <w:p>
      <w:pPr>
        <w:pStyle w:val="Heading1"/>
      </w:pPr>
      <w:r>
        <w:t>29. B032 - 1.3.1 Info en relaties</w:t>
      </w:r>
    </w:p>
    <w:p/>
    <w:p>
      <w:r>
        <w:t xml:space="preserve">Impact: matig</w:t>
      </w:r>
    </w:p>
    <w:p>
      <w:r>
        <w:t xml:space="preserve">Verantwoordelijkheid: redacteur</w:t>
      </w:r>
    </w:p>
    <w:p/>
    <w:p>
      <w:r>
        <w:t xml:space="preserve">Beschrijving:</w:t>
      </w:r>
    </w:p>
    <w:p>
      <w:r>
        <w:t xml:space="preserve">In het PDF-document wordt het organogram van de organisatiestructuur visueel weergegeven met behulp van positionering en verbindingslijnen. De hiërarchische relaties tussen de onderdelen worden alleen visueel overgebracht en zijn niet programmatisch vastgelegd. De verschillende onderdelen zijn opgemaakt als losse alinea’s (P-elementen), waardoor de onderlinge relaties niet bepaald kunnen worden.</w:t>
      </w:r>
    </w:p>
    <w:p/>
    <w:p>
      <w:r>
        <w:t xml:space="preserve">Advies:</w:t>
      </w:r>
    </w:p>
    <w:p>
      <w:r>
        <w:t xml:space="preserve">Zorg dat de hiërarchische structuur van het organogram programmatisch wordt overgebracht. Dit kan bijvoorbeeld door een geneste lijststructuur of een tekstueel alternatief toe te voegen waarin de relaties tussen de onderdelen duidelijk worden beschreven.</w:t>
      </w:r>
    </w:p>
    <w:p/>
    <w:p>
      <w:r>
        <w:t xml:space="preserve">Locaties:</w:t>
      </w:r>
    </w:p>
    <w:p>
      <w:r>
        <w:t xml:space="preserve">  • Organogram gemeente IJsselstein.pdf</w:t>
      </w:r>
    </w:p>
    <w:p/>
    <w:p>
      <w:pPr>
        <w:pBdr>
          <w:bottom w:val="single" w:sz="6" w:space="1" w:color="auto"/>
        </w:pBdr>
      </w:pPr>
    </w:p>
    <w:p/>
    <w:p>
      <w:pPr>
        <w:pStyle w:val="Heading1"/>
      </w:pPr>
      <w:r>
        <w:t>30. B033 - 1.3.1 Info en relaties</w:t>
      </w:r>
    </w:p>
    <w:p/>
    <w:p>
      <w:r>
        <w:t xml:space="preserve">Impact: serieus</w:t>
      </w:r>
    </w:p>
    <w:p>
      <w:r>
        <w:t xml:space="preserve">Verantwoordelijkheid: redacteur</w:t>
      </w:r>
    </w:p>
    <w:p/>
    <w:p>
      <w:r>
        <w:t xml:space="preserve">Beschrijving:</w:t>
      </w:r>
    </w:p>
    <w:p>
      <w:r>
        <w:t xml:space="preserve">In het PDF-document staan bij de antwoordopties selectievakjes die alleen visueel worden weergegeven (bijvoorbeeld als vierkantjes of symbolen). De relatie dat deze elementen keuzemogelijkheden voorstellen, is niet programmatisch vastgelegd. Hierdoor is het voor gebruikers van hulpsoftware niet duidelijk dat het om opties gaat waaruit gekozen kan worden.</w:t>
      </w:r>
    </w:p>
    <w:p/>
    <w:p>
      <w:r>
        <w:t xml:space="preserve">Advies:</w:t>
      </w:r>
    </w:p>
    <w:p>
      <w:r>
        <w:t xml:space="preserve">Zorg dat de betekenis van de selectievakjes programmatisch wordt overgebracht. Bijvoorbeeld door de vakjes te voorzien van een tekstueel equivalent (zoals “selectievakje”) en deze correct op te nemen in de structuur van het document, zodat hulpsoftware kan herkennen dat het om keuzemogelijkheden gaat.</w:t>
      </w:r>
    </w:p>
    <w:p/>
    <w:p>
      <w:r>
        <w:t xml:space="preserve">Locaties:</w:t>
      </w:r>
    </w:p>
    <w:p>
      <w:r>
        <w:t xml:space="preserve">  • Aanvraagformulier bekostiging leerlingenvervoer schooljaar 2025-2026</w:t>
      </w:r>
    </w:p>
    <w:p/>
    <w:p>
      <w:pPr>
        <w:pBdr>
          <w:bottom w:val="single" w:sz="6" w:space="1" w:color="auto"/>
        </w:pBdr>
      </w:pPr>
    </w:p>
    <w:p/>
    <w:sectPr>
      <w:pgSz w:w="12240" w:h="15840"/>
      <w:pgMar w:top="1440" w:right="1440" w:bottom="1440" w:left="1440"/>
    </w:sectPr>
  </w:body>
</w:document>
</file>