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34B1C"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5354000" w14:textId="77777777"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w:t>
      </w:r>
      <w:proofErr w:type="spellStart"/>
      <w:r>
        <w:rPr>
          <w:rFonts w:ascii="Brockmann" w:hAnsi="Brockmann"/>
          <w:sz w:val="28"/>
          <w:szCs w:val="28"/>
        </w:rPr>
        <w:t>opdrachtgeverNaam</w:t>
      </w:r>
      <w:proofErr w:type="spellEnd"/>
      <w:r>
        <w:rPr>
          <w:rFonts w:ascii="Brockmann" w:hAnsi="Brockmann"/>
          <w:sz w:val="28"/>
          <w:szCs w:val="28"/>
        </w:rPr>
        <w:t>}</w:t>
      </w:r>
      <w:bookmarkEnd w:id="0"/>
    </w:p>
    <w:p w14:paraId="66E4F6C5" w14:textId="77777777" w:rsidR="00BF285C" w:rsidRDefault="005C32CE" w:rsidP="005648B9">
      <w:r>
        <w:t xml:space="preserve">WCAG 2.2 AA  Deelonderzoek content </w:t>
      </w:r>
    </w:p>
    <w:p w14:paraId="78DBDB4C" w14:textId="77777777"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t xml:space="preserve">Het onderzoek is uitgevoerd </w:t>
      </w:r>
      <w:proofErr w:type="gramStart"/>
      <w:r>
        <w:t>conform</w:t>
      </w:r>
      <w:proofErr w:type="gramEnd"/>
      <w:r>
        <w:t xml:space="preserve"> WCAG 2.2 niveau A en AA (EN 301 549), volgens de evaluatiemethode WCAG-EM.</w:t>
      </w:r>
    </w:p>
    <w:p w14:paraId="2578FCDB" w14:textId="77777777" w:rsidR="00BF285C" w:rsidRDefault="005C32CE">
      <w:pPr>
        <w:spacing w:before="8040"/>
        <w:jc w:val="right"/>
      </w:pPr>
      <w:r>
        <w:rPr>
          <w:b/>
          <w:bCs/>
          <w:sz w:val="22"/>
          <w:szCs w:val="22"/>
        </w:rPr>
        <w:t>Opdrachtgever:</w:t>
      </w:r>
      <w:r>
        <w:rPr>
          <w:sz w:val="22"/>
          <w:szCs w:val="22"/>
        </w:rPr>
        <w:t xml:space="preserve"> {opdrachtgeverNaam}</w:t>
      </w:r>
    </w:p>
    <w:p w14:paraId="2D8915FB" w14:textId="77777777"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7F1D0F67" w14:textId="77777777" w:rsidR="00BF285C" w:rsidRDefault="005C32CE">
      <w:pPr>
        <w:spacing w:after="120" w:line="276" w:lineRule="auto"/>
        <w:jc w:val="right"/>
      </w:pPr>
      <w:r>
        <w:rPr>
          <w:b/>
          <w:bCs/>
          <w:sz w:val="22"/>
          <w:szCs w:val="22"/>
        </w:rPr>
        <w:t>Raportversie:</w:t>
      </w:r>
      <w:r>
        <w:rPr>
          <w:sz w:val="22"/>
          <w:szCs w:val="22"/>
        </w:rPr>
        <w:t>1.0</w:t>
      </w:r>
    </w:p>
    <w:p w14:paraId="18E4DEBA" w14:textId="77777777" w:rsidR="00BF285C" w:rsidRDefault="005C32CE">
      <w:pPr>
        <w:jc w:val="right"/>
      </w:pPr>
      <w:r>
        <w:rPr>
          <w:b/>
          <w:bCs/>
          <w:sz w:val="22"/>
          <w:szCs w:val="22"/>
        </w:rPr>
        <w:t>Datum:</w:t>
      </w:r>
      <w:r>
        <w:rPr>
          <w:sz w:val="22"/>
          <w:szCs w:val="22"/>
        </w:rPr>
        <w:t xml:space="preserve"> {reportDate}</w:t>
      </w:r>
    </w:p>
    <w:p w14:paraId="0112A8D8" w14:textId="7A55F706" w:rsidR="003D6EDA" w:rsidRDefault="003D6EDA" w:rsidP="003D6EDA">
      <w:pPr>
        <w:pStyle w:val="Kop2"/>
      </w:pPr>
      <w:r>
        <w:lastRenderedPageBreak/>
        <w:t>Inhoudsopgave</w:t>
      </w:r>
    </w:p>
    <w:p w14:paraId="47EC6475" w14:textId="21602907" w:rsidR="003D6EDA" w:rsidRDefault="003D6EDA" w:rsidP="003D6EDA">
      <w:pPr>
        <w:pStyle w:val="Inhopg2"/>
        <w:tabs>
          <w:tab w:val="right" w:leader="dot" w:pos="9062"/>
        </w:tabs>
        <w:ind w:left="0"/>
        <w:rPr>
          <w:rFonts w:asciiTheme="minorHAnsi" w:eastAsiaTheme="minorEastAsia" w:hAnsiTheme="minorHAnsi" w:cstheme="minorBidi"/>
          <w:noProof/>
          <w:kern w:val="2"/>
          <w:lang w:eastAsia="nl-NL"/>
          <w14:ligatures w14:val="standardContextual"/>
        </w:rPr>
      </w:pPr>
      <w:r>
        <w:rPr>
          <w:rFonts w:ascii="Brockmann" w:eastAsia="Times New Roman" w:hAnsi="Brockmann"/>
          <w:color w:val="290047"/>
          <w:sz w:val="32"/>
          <w:szCs w:val="32"/>
        </w:rPr>
        <w:fldChar w:fldCharType="begin"/>
      </w:r>
      <w:r>
        <w:rPr>
          <w:rFonts w:ascii="Brockmann" w:eastAsia="Times New Roman" w:hAnsi="Brockmann"/>
          <w:color w:val="290047"/>
          <w:sz w:val="32"/>
          <w:szCs w:val="32"/>
        </w:rPr>
        <w:instrText xml:space="preserve"> TOC \o "2-2" \n \h \z </w:instrText>
      </w:r>
      <w:r>
        <w:rPr>
          <w:rFonts w:ascii="Brockmann" w:eastAsia="Times New Roman" w:hAnsi="Brockmann"/>
          <w:color w:val="290047"/>
          <w:sz w:val="32"/>
          <w:szCs w:val="32"/>
        </w:rPr>
        <w:fldChar w:fldCharType="separate"/>
      </w:r>
      <w:hyperlink w:anchor="_Toc224291087" w:history="1">
        <w:r w:rsidRPr="00D2480B">
          <w:rPr>
            <w:rStyle w:val="Hyperlink"/>
            <w:noProof/>
          </w:rPr>
          <w:t>Samenvatting</w:t>
        </w:r>
      </w:hyperlink>
    </w:p>
    <w:p w14:paraId="52D6BE6F" w14:textId="77777777" w:rsidR="003D6EDA" w:rsidRDefault="003D6EDA" w:rsidP="003D6EDA">
      <w:pPr>
        <w:pStyle w:val="Inhopg2"/>
        <w:tabs>
          <w:tab w:val="right" w:leader="dot" w:pos="9062"/>
        </w:tabs>
        <w:ind w:left="0"/>
        <w:rPr>
          <w:rFonts w:asciiTheme="minorHAnsi" w:eastAsiaTheme="minorEastAsia" w:hAnsiTheme="minorHAnsi" w:cstheme="minorBidi"/>
          <w:noProof/>
          <w:kern w:val="2"/>
          <w:lang w:eastAsia="nl-NL"/>
          <w14:ligatures w14:val="standardContextual"/>
        </w:rPr>
      </w:pPr>
      <w:hyperlink w:anchor="_Toc224291088" w:history="1">
        <w:r w:rsidRPr="00D2480B">
          <w:rPr>
            <w:rStyle w:val="Hyperlink"/>
            <w:noProof/>
          </w:rPr>
          <w:t>Over dit onderzoek</w:t>
        </w:r>
      </w:hyperlink>
    </w:p>
    <w:p w14:paraId="135491AD" w14:textId="77777777" w:rsidR="003D6EDA" w:rsidRDefault="003D6EDA" w:rsidP="003D6EDA">
      <w:pPr>
        <w:pStyle w:val="Inhopg2"/>
        <w:tabs>
          <w:tab w:val="right" w:leader="dot" w:pos="9062"/>
        </w:tabs>
        <w:ind w:left="0"/>
        <w:rPr>
          <w:rFonts w:asciiTheme="minorHAnsi" w:eastAsiaTheme="minorEastAsia" w:hAnsiTheme="minorHAnsi" w:cstheme="minorBidi"/>
          <w:noProof/>
          <w:kern w:val="2"/>
          <w:lang w:eastAsia="nl-NL"/>
          <w14:ligatures w14:val="standardContextual"/>
        </w:rPr>
      </w:pPr>
      <w:hyperlink w:anchor="_Toc224291089" w:history="1">
        <w:r w:rsidRPr="00D2480B">
          <w:rPr>
            <w:rStyle w:val="Hyperlink"/>
            <w:noProof/>
          </w:rPr>
          <w:t>Overzicht resultaten</w:t>
        </w:r>
      </w:hyperlink>
    </w:p>
    <w:p w14:paraId="2E655C29" w14:textId="77777777" w:rsidR="003D6EDA" w:rsidRDefault="003D6EDA" w:rsidP="003D6EDA">
      <w:pPr>
        <w:pStyle w:val="Inhopg2"/>
        <w:tabs>
          <w:tab w:val="right" w:leader="dot" w:pos="9062"/>
        </w:tabs>
        <w:ind w:left="0"/>
        <w:rPr>
          <w:rFonts w:asciiTheme="minorHAnsi" w:eastAsiaTheme="minorEastAsia" w:hAnsiTheme="minorHAnsi" w:cstheme="minorBidi"/>
          <w:noProof/>
          <w:kern w:val="2"/>
          <w:lang w:eastAsia="nl-NL"/>
          <w14:ligatures w14:val="standardContextual"/>
        </w:rPr>
      </w:pPr>
      <w:hyperlink w:anchor="_Toc224291090" w:history="1">
        <w:r w:rsidRPr="00D2480B">
          <w:rPr>
            <w:rStyle w:val="Hyperlink"/>
            <w:noProof/>
          </w:rPr>
          <w:t>Bevindingen</w:t>
        </w:r>
      </w:hyperlink>
    </w:p>
    <w:p w14:paraId="018D6139" w14:textId="77777777" w:rsidR="003D6EDA" w:rsidRDefault="003D6EDA" w:rsidP="003D6EDA">
      <w:pPr>
        <w:pStyle w:val="Inhopg2"/>
        <w:tabs>
          <w:tab w:val="right" w:leader="dot" w:pos="9062"/>
        </w:tabs>
        <w:ind w:left="0"/>
        <w:rPr>
          <w:rFonts w:asciiTheme="minorHAnsi" w:eastAsiaTheme="minorEastAsia" w:hAnsiTheme="minorHAnsi" w:cstheme="minorBidi"/>
          <w:noProof/>
          <w:kern w:val="2"/>
          <w:lang w:eastAsia="nl-NL"/>
          <w14:ligatures w14:val="standardContextual"/>
        </w:rPr>
      </w:pPr>
      <w:hyperlink w:anchor="_Toc224291091" w:history="1">
        <w:r w:rsidRPr="00D2480B">
          <w:rPr>
            <w:rStyle w:val="Hyperlink"/>
            <w:noProof/>
          </w:rPr>
          <w:t>Opmerkingen</w:t>
        </w:r>
      </w:hyperlink>
    </w:p>
    <w:p w14:paraId="27D77065" w14:textId="77777777" w:rsidR="003D6EDA" w:rsidRDefault="003D6EDA" w:rsidP="003D6EDA">
      <w:pPr>
        <w:pStyle w:val="Inhopg2"/>
        <w:tabs>
          <w:tab w:val="right" w:leader="dot" w:pos="9062"/>
        </w:tabs>
        <w:ind w:left="0"/>
        <w:rPr>
          <w:rFonts w:asciiTheme="minorHAnsi" w:eastAsiaTheme="minorEastAsia" w:hAnsiTheme="minorHAnsi" w:cstheme="minorBidi"/>
          <w:noProof/>
          <w:kern w:val="2"/>
          <w:lang w:eastAsia="nl-NL"/>
          <w14:ligatures w14:val="standardContextual"/>
        </w:rPr>
      </w:pPr>
      <w:hyperlink w:anchor="_Toc224291092" w:history="1">
        <w:r w:rsidRPr="00D2480B">
          <w:rPr>
            <w:rStyle w:val="Hyperlink"/>
            <w:noProof/>
          </w:rPr>
          <w:t>Borging en vervolg</w:t>
        </w:r>
      </w:hyperlink>
    </w:p>
    <w:p w14:paraId="0EFF9E60" w14:textId="77777777" w:rsidR="003D6EDA" w:rsidRDefault="003D6EDA" w:rsidP="003D6EDA">
      <w:pPr>
        <w:pStyle w:val="Inhopg2"/>
        <w:tabs>
          <w:tab w:val="right" w:leader="dot" w:pos="9062"/>
        </w:tabs>
        <w:ind w:left="0"/>
        <w:rPr>
          <w:rFonts w:asciiTheme="minorHAnsi" w:eastAsiaTheme="minorEastAsia" w:hAnsiTheme="minorHAnsi" w:cstheme="minorBidi"/>
          <w:noProof/>
          <w:kern w:val="2"/>
          <w:lang w:eastAsia="nl-NL"/>
          <w14:ligatures w14:val="standardContextual"/>
        </w:rPr>
      </w:pPr>
      <w:hyperlink w:anchor="_Toc224291093" w:history="1">
        <w:r w:rsidRPr="00D2480B">
          <w:rPr>
            <w:rStyle w:val="Hyperlink"/>
            <w:noProof/>
          </w:rPr>
          <w:t>Onderzoeksdetails</w:t>
        </w:r>
      </w:hyperlink>
    </w:p>
    <w:p w14:paraId="410DCA2A" w14:textId="7F6B7305" w:rsidR="00386D5C" w:rsidRDefault="003D6EDA">
      <w:pPr>
        <w:suppressAutoHyphens w:val="0"/>
        <w:spacing w:line="276" w:lineRule="auto"/>
        <w:rPr>
          <w:rFonts w:ascii="Brockmann" w:eastAsia="Times New Roman" w:hAnsi="Brockmann"/>
          <w:color w:val="290047"/>
          <w:sz w:val="32"/>
          <w:szCs w:val="32"/>
        </w:rPr>
      </w:pPr>
      <w:r>
        <w:rPr>
          <w:rFonts w:ascii="Brockmann" w:eastAsia="Times New Roman" w:hAnsi="Brockmann"/>
          <w:color w:val="290047"/>
          <w:sz w:val="32"/>
          <w:szCs w:val="32"/>
        </w:rPr>
        <w:fldChar w:fldCharType="end"/>
      </w:r>
    </w:p>
    <w:p w14:paraId="491190FD" w14:textId="77777777" w:rsidR="00BF285C" w:rsidRPr="005648B9" w:rsidRDefault="005C32CE" w:rsidP="005648B9">
      <w:pPr>
        <w:pStyle w:val="Kop2"/>
        <w:pageBreakBefore/>
      </w:pPr>
      <w:bookmarkStart w:id="1" w:name="_Toc224290825"/>
      <w:bookmarkStart w:id="2" w:name="_Toc224291087"/>
      <w:r w:rsidRPr="005648B9">
        <w:lastRenderedPageBreak/>
        <w:t>Samenvatting</w:t>
      </w:r>
      <w:bookmarkEnd w:id="1"/>
      <w:bookmarkEnd w:id="2"/>
    </w:p>
    <w:p w14:paraId="41F40AAF" w14:textId="77777777" w:rsidR="004D1476" w:rsidRPr="004D1476" w:rsidRDefault="004D1476" w:rsidP="00CF4FA4">
      <w:r w:rsidRPr="004D1476">
        <w:t>{managementSummary}</w:t>
      </w:r>
    </w:p>
    <w:p w14:paraId="4A4AAE12" w14:textId="77777777" w:rsidR="00BF285C" w:rsidRDefault="005C32CE" w:rsidP="00CF4FA4">
      <w:pPr>
        <w:pStyle w:val="Kop2"/>
      </w:pPr>
      <w:bookmarkStart w:id="3" w:name="_Toc224290826"/>
      <w:bookmarkStart w:id="4" w:name="_Toc224291088"/>
      <w:r>
        <w:t>Over dit onderzoek</w:t>
      </w:r>
      <w:bookmarkEnd w:id="3"/>
      <w:bookmarkEnd w:id="4"/>
    </w:p>
    <w:p w14:paraId="2E04C1DB"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78DB5D2" w14:textId="77777777"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6284E2CC" w14:textId="77777777" w:rsidR="00BF285C" w:rsidRDefault="005C32CE">
      <w:pPr>
        <w:pStyle w:val="Kop3"/>
      </w:pPr>
      <w:r>
        <w:t>Afbakening van het deelonderzoek</w:t>
      </w:r>
    </w:p>
    <w:p w14:paraId="1EFD9E14"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02A6234F"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3AA55076"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730C92A3"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4626AE7" w14:textId="77777777" w:rsidR="000C285C" w:rsidRPr="000C285C" w:rsidRDefault="000C285C" w:rsidP="000C285C">
      <w:pPr>
        <w:pStyle w:val="Kop4"/>
      </w:pPr>
      <w:r w:rsidRPr="000C285C">
        <w:t>Succescriteria beoordeeld in het technisch deelonderzoek</w:t>
      </w:r>
    </w:p>
    <w:p w14:paraId="0EAC0B25" w14:textId="77777777"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CCBB1CA" w14:textId="77777777" w:rsidTr="005628BE">
        <w:trPr>
          <w:trHeight w:val="667"/>
        </w:trPr>
        <w:tc>
          <w:tcPr>
            <w:tcW w:w="1129" w:type="dxa"/>
            <w:shd w:val="clear" w:color="auto" w:fill="7030A0"/>
            <w:vAlign w:val="center"/>
          </w:tcPr>
          <w:p w14:paraId="79343B24" w14:textId="77777777"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63CDD6D3" w14:textId="77777777"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6AB75B81" w14:textId="77777777"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173E5190" w14:textId="77777777"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6A0837D4" w14:textId="77777777" w:rsidTr="005628BE">
        <w:tc>
          <w:tcPr>
            <w:tcW w:w="1129" w:type="dxa"/>
            <w:vAlign w:val="center"/>
          </w:tcPr>
          <w:p w14:paraId="3D70803A"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vAlign w:val="center"/>
          </w:tcPr>
          <w:p w14:paraId="1FF415DA"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vAlign w:val="center"/>
          </w:tcPr>
          <w:p w14:paraId="71F70B6F"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vAlign w:val="center"/>
          </w:tcPr>
          <w:p w14:paraId="2D7E86DB"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1F1C8A5A" w14:textId="77777777" w:rsidTr="005628BE">
        <w:tc>
          <w:tcPr>
            <w:tcW w:w="1129" w:type="dxa"/>
            <w:vAlign w:val="center"/>
          </w:tcPr>
          <w:p w14:paraId="5852A9AA"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vAlign w:val="center"/>
          </w:tcPr>
          <w:p w14:paraId="7643BCF1"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vAlign w:val="center"/>
          </w:tcPr>
          <w:p w14:paraId="1FB44FC1"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vAlign w:val="center"/>
          </w:tcPr>
          <w:p w14:paraId="63646FA9"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2BA00513" w14:textId="77777777" w:rsidTr="005628BE">
        <w:tc>
          <w:tcPr>
            <w:tcW w:w="1129" w:type="dxa"/>
            <w:vAlign w:val="center"/>
          </w:tcPr>
          <w:p w14:paraId="24F45E03"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vAlign w:val="center"/>
          </w:tcPr>
          <w:p w14:paraId="4DC75F39"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vAlign w:val="center"/>
          </w:tcPr>
          <w:p w14:paraId="749CE825"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vAlign w:val="center"/>
          </w:tcPr>
          <w:p w14:paraId="4282B67F" w14:textId="7777777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34EF62B3" w14:textId="77777777" w:rsidR="00221303" w:rsidRDefault="00221303" w:rsidP="00221303">
      <w:pPr>
        <w:pStyle w:val="Kop4"/>
      </w:pPr>
      <w:r w:rsidRPr="00221303">
        <w:lastRenderedPageBreak/>
        <w:t>Reikwijdte en werkwijze</w:t>
      </w:r>
    </w:p>
    <w:p w14:paraId="5EAA3ABA"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39BD945"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4CEB14E4" w14:textId="77777777" w:rsidR="00221303" w:rsidRPr="00221303" w:rsidRDefault="00221303" w:rsidP="00221303">
      <w:pPr>
        <w:pStyle w:val="Kop4"/>
      </w:pPr>
      <w:r w:rsidRPr="00221303">
        <w:t>Wat is WCAG?</w:t>
      </w:r>
    </w:p>
    <w:p w14:paraId="718D4D16" w14:textId="77777777" w:rsidR="00221303" w:rsidRDefault="00221303" w:rsidP="00221303">
      <w:r>
        <w:t xml:space="preserve">WCAG (Web Content Accessibility </w:t>
      </w:r>
      <w:proofErr w:type="spellStart"/>
      <w:r>
        <w:t>Guidelines</w:t>
      </w:r>
      <w:proofErr w:type="spellEnd"/>
      <w:r>
        <w:t xml:space="preserve">) zijn internationaal erkende richtlijnen voor digitale toegankelijkheid, opgebouwd rond vier principes: Waarneembaar, Bedienbaar, Begrijpelijk en Robuust. Binnen deze principes zijn meetbare succescriteria vastgesteld. </w:t>
      </w:r>
      <w:hyperlink r:id="rId11" w:history="1">
        <w:r w:rsidRPr="00221303">
          <w:rPr>
            <w:rStyle w:val="Hyperlink"/>
          </w:rPr>
          <w:t>Meer informatie: WCAG 2.2 (Nederlandse vertaling)</w:t>
        </w:r>
      </w:hyperlink>
    </w:p>
    <w:p w14:paraId="54D33229" w14:textId="77777777" w:rsidR="00221303" w:rsidRDefault="00221303">
      <w:pPr>
        <w:suppressAutoHyphens w:val="0"/>
        <w:spacing w:line="276" w:lineRule="auto"/>
      </w:pPr>
      <w:r>
        <w:br w:type="page"/>
      </w:r>
    </w:p>
    <w:p w14:paraId="453841C2" w14:textId="77777777" w:rsidR="00221303" w:rsidRDefault="00221303" w:rsidP="00221303">
      <w:pPr>
        <w:pStyle w:val="Kop2"/>
      </w:pPr>
      <w:bookmarkStart w:id="5" w:name="_Toc224290827"/>
      <w:bookmarkStart w:id="6" w:name="_Toc224291089"/>
      <w:r w:rsidRPr="00221303">
        <w:lastRenderedPageBreak/>
        <w:t>Overzicht resultaten</w:t>
      </w:r>
      <w:bookmarkEnd w:id="5"/>
      <w:bookmarkEnd w:id="6"/>
    </w:p>
    <w:p w14:paraId="1A3F9AC7" w14:textId="77777777" w:rsidR="00221303" w:rsidRDefault="00221303" w:rsidP="00221303">
      <w:r w:rsidRPr="00221303">
        <w:t>De resultaten zijn weergegeven in twee overzichten: per succescriterium en per WCAG-principe.</w:t>
      </w:r>
    </w:p>
    <w:p w14:paraId="15217BF8" w14:textId="77777777" w:rsidR="00221303" w:rsidRDefault="00221303" w:rsidP="00221303">
      <w:pPr>
        <w:pStyle w:val="Kop3"/>
        <w:spacing w:after="360"/>
      </w:pPr>
      <w:r w:rsidRPr="00221303">
        <w:t xml:space="preserve">Resultaten per </w:t>
      </w:r>
      <w:proofErr w:type="spellStart"/>
      <w:r w:rsidRPr="00221303">
        <w:t>succecriterium</w:t>
      </w:r>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1E267632"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409D8AFF"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76EA316C"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117705CE"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47F493FF"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4912525"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F4AD323"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4929F43" w14:textId="77777777" w:rsidR="00221303" w:rsidRPr="00221303" w:rsidRDefault="00221303" w:rsidP="00221303">
            <w:pPr>
              <w:rPr>
                <w:sz w:val="22"/>
                <w:szCs w:val="22"/>
              </w:rPr>
            </w:pPr>
            <w:r w:rsidRPr="00221303">
              <w:rPr>
                <w:b/>
                <w:bCs/>
                <w:sz w:val="22"/>
                <w:szCs w:val="22"/>
              </w:rPr>
              <w:t>Voldoet niet</w:t>
            </w:r>
          </w:p>
        </w:tc>
      </w:tr>
      <w:tr w:rsidR="00C85013" w:rsidRPr="00221303" w14:paraId="7A3CEEC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DE827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F40E1FB"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72A3B9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C9BBFE4"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A19A8C"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8B29458"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5F1E99C"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F4077E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1D6CD7"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E533DF"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03BB9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9110F4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745CAC4"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B808ADB"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5BE29A"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DD4899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3EEC2"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6B6BC1"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211BEE0"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58E3488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E529F"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3A47A86"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7FD3B93" w14:textId="77777777" w:rsidR="00221303" w:rsidRPr="00221303" w:rsidRDefault="00221303" w:rsidP="00221303">
            <w:pPr>
              <w:rPr>
                <w:sz w:val="22"/>
                <w:szCs w:val="22"/>
              </w:rPr>
            </w:pPr>
            <w:r w:rsidRPr="00221303">
              <w:rPr>
                <w:b/>
                <w:bCs/>
                <w:sz w:val="22"/>
                <w:szCs w:val="22"/>
              </w:rPr>
              <w:t>Voldoet niet</w:t>
            </w:r>
          </w:p>
        </w:tc>
      </w:tr>
      <w:tr w:rsidR="00C85013" w:rsidRPr="00221303" w14:paraId="733B1C4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2621985"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79B8D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0B3F7ED" w14:textId="77777777" w:rsidR="00221303" w:rsidRPr="00221303" w:rsidRDefault="00221303" w:rsidP="00221303">
            <w:pPr>
              <w:rPr>
                <w:sz w:val="22"/>
                <w:szCs w:val="22"/>
              </w:rPr>
            </w:pPr>
            <w:r w:rsidRPr="00221303">
              <w:rPr>
                <w:sz w:val="22"/>
                <w:szCs w:val="22"/>
              </w:rPr>
              <w:t>Voldoet</w:t>
            </w:r>
          </w:p>
        </w:tc>
      </w:tr>
      <w:tr w:rsidR="00C85013" w:rsidRPr="00221303" w14:paraId="2928802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B9DB0A"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14EE78"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0D3149" w14:textId="77777777" w:rsidR="00221303" w:rsidRPr="00221303" w:rsidRDefault="00221303" w:rsidP="00221303">
            <w:pPr>
              <w:rPr>
                <w:sz w:val="22"/>
                <w:szCs w:val="22"/>
              </w:rPr>
            </w:pPr>
            <w:r w:rsidRPr="00221303">
              <w:rPr>
                <w:sz w:val="22"/>
                <w:szCs w:val="22"/>
              </w:rPr>
              <w:t>Voldoet</w:t>
            </w:r>
          </w:p>
        </w:tc>
      </w:tr>
      <w:tr w:rsidR="00C85013" w:rsidRPr="00221303" w14:paraId="4219186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1C85E30"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21601"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A2F189"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5611A02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7CAA041"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72C039"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444FFAF" w14:textId="77777777" w:rsidR="00221303" w:rsidRPr="00221303" w:rsidRDefault="00221303" w:rsidP="00221303">
            <w:pPr>
              <w:rPr>
                <w:sz w:val="22"/>
                <w:szCs w:val="22"/>
              </w:rPr>
            </w:pPr>
            <w:r w:rsidRPr="00221303">
              <w:rPr>
                <w:b/>
                <w:bCs/>
                <w:sz w:val="22"/>
                <w:szCs w:val="22"/>
              </w:rPr>
              <w:t>Voldoet niet</w:t>
            </w:r>
          </w:p>
        </w:tc>
      </w:tr>
      <w:tr w:rsidR="00C85013" w:rsidRPr="00221303" w14:paraId="46D504A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D3A1896"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8CE2E93"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8DD8F73" w14:textId="77777777" w:rsidR="00221303" w:rsidRPr="00221303" w:rsidRDefault="00221303" w:rsidP="00221303">
            <w:pPr>
              <w:rPr>
                <w:sz w:val="22"/>
                <w:szCs w:val="22"/>
              </w:rPr>
            </w:pPr>
            <w:r w:rsidRPr="00221303">
              <w:rPr>
                <w:b/>
                <w:bCs/>
                <w:sz w:val="22"/>
                <w:szCs w:val="22"/>
              </w:rPr>
              <w:t>Voldoet niet</w:t>
            </w:r>
          </w:p>
        </w:tc>
      </w:tr>
      <w:tr w:rsidR="00C85013" w:rsidRPr="00221303" w14:paraId="7E2B532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200DEC"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C30AB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A7F3BF0" w14:textId="77777777" w:rsidR="00221303" w:rsidRPr="00221303" w:rsidRDefault="00221303" w:rsidP="00221303">
            <w:pPr>
              <w:rPr>
                <w:sz w:val="22"/>
                <w:szCs w:val="22"/>
              </w:rPr>
            </w:pPr>
            <w:r w:rsidRPr="00221303">
              <w:rPr>
                <w:sz w:val="22"/>
                <w:szCs w:val="22"/>
              </w:rPr>
              <w:t>Voldoet</w:t>
            </w:r>
          </w:p>
        </w:tc>
      </w:tr>
      <w:tr w:rsidR="00C85013" w:rsidRPr="00221303" w14:paraId="43DBF6C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F211D63"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71374F"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638B18" w14:textId="77777777" w:rsidR="00221303" w:rsidRPr="00221303" w:rsidRDefault="00221303" w:rsidP="00221303">
            <w:pPr>
              <w:rPr>
                <w:sz w:val="22"/>
                <w:szCs w:val="22"/>
              </w:rPr>
            </w:pPr>
            <w:r w:rsidRPr="00221303">
              <w:rPr>
                <w:sz w:val="22"/>
                <w:szCs w:val="22"/>
              </w:rPr>
              <w:t>Voldoet</w:t>
            </w:r>
          </w:p>
        </w:tc>
      </w:tr>
      <w:tr w:rsidR="00C85013" w:rsidRPr="00221303" w14:paraId="366FF14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8980391"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ACDBD80"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1EB9997" w14:textId="77777777" w:rsidR="00221303" w:rsidRPr="00221303" w:rsidRDefault="00221303" w:rsidP="00221303">
            <w:pPr>
              <w:rPr>
                <w:sz w:val="22"/>
                <w:szCs w:val="22"/>
              </w:rPr>
            </w:pPr>
            <w:r w:rsidRPr="00221303">
              <w:rPr>
                <w:sz w:val="22"/>
                <w:szCs w:val="22"/>
              </w:rPr>
              <w:t>Voldoet</w:t>
            </w:r>
          </w:p>
        </w:tc>
      </w:tr>
      <w:tr w:rsidR="00C85013" w:rsidRPr="00221303" w14:paraId="244F0D14"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F87E5D7"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895A06"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F4F67D3" w14:textId="77777777" w:rsidR="00221303" w:rsidRPr="00221303" w:rsidRDefault="00221303" w:rsidP="00221303">
            <w:pPr>
              <w:rPr>
                <w:sz w:val="22"/>
                <w:szCs w:val="22"/>
              </w:rPr>
            </w:pPr>
            <w:r w:rsidRPr="00221303">
              <w:rPr>
                <w:sz w:val="22"/>
                <w:szCs w:val="22"/>
              </w:rPr>
              <w:t>Voldoet</w:t>
            </w:r>
          </w:p>
        </w:tc>
      </w:tr>
      <w:tr w:rsidR="00C85013" w:rsidRPr="00221303" w14:paraId="664F44C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7B582D3"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96881D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4AD161" w14:textId="77777777" w:rsidR="00221303" w:rsidRPr="00221303" w:rsidRDefault="00221303" w:rsidP="00221303">
            <w:pPr>
              <w:rPr>
                <w:sz w:val="22"/>
                <w:szCs w:val="22"/>
              </w:rPr>
            </w:pPr>
            <w:r w:rsidRPr="00221303">
              <w:rPr>
                <w:sz w:val="22"/>
                <w:szCs w:val="22"/>
              </w:rPr>
              <w:t>Voldoet</w:t>
            </w:r>
          </w:p>
        </w:tc>
      </w:tr>
      <w:tr w:rsidR="00C85013" w:rsidRPr="00221303" w14:paraId="13EDB250"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0DD478"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F9CBB16"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C21D5F" w14:textId="77777777" w:rsidR="00221303" w:rsidRPr="00221303" w:rsidRDefault="00221303" w:rsidP="00221303">
            <w:pPr>
              <w:rPr>
                <w:sz w:val="22"/>
                <w:szCs w:val="22"/>
              </w:rPr>
            </w:pPr>
            <w:r w:rsidRPr="00221303">
              <w:rPr>
                <w:sz w:val="22"/>
                <w:szCs w:val="22"/>
              </w:rPr>
              <w:t>Voldoet</w:t>
            </w:r>
          </w:p>
        </w:tc>
      </w:tr>
      <w:tr w:rsidR="00C85013" w:rsidRPr="00221303" w14:paraId="15A5758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E50A6"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BC8C2E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E8EBA9" w14:textId="77777777" w:rsidR="00221303" w:rsidRPr="00221303" w:rsidRDefault="00221303" w:rsidP="00221303">
            <w:pPr>
              <w:rPr>
                <w:sz w:val="22"/>
                <w:szCs w:val="22"/>
              </w:rPr>
            </w:pPr>
            <w:r w:rsidRPr="00221303">
              <w:rPr>
                <w:b/>
                <w:bCs/>
                <w:sz w:val="22"/>
                <w:szCs w:val="22"/>
              </w:rPr>
              <w:t>Voldoet niet</w:t>
            </w:r>
          </w:p>
        </w:tc>
      </w:tr>
      <w:tr w:rsidR="00C85013" w:rsidRPr="00221303" w14:paraId="550906E0"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79AB2A9"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4C49F1C"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618EB56" w14:textId="77777777" w:rsidR="00221303" w:rsidRPr="00221303" w:rsidRDefault="00221303" w:rsidP="00221303">
            <w:pPr>
              <w:rPr>
                <w:sz w:val="22"/>
                <w:szCs w:val="22"/>
              </w:rPr>
            </w:pPr>
            <w:r w:rsidRPr="00221303">
              <w:rPr>
                <w:b/>
                <w:bCs/>
                <w:sz w:val="22"/>
                <w:szCs w:val="22"/>
              </w:rPr>
              <w:t>Voldoet niet</w:t>
            </w:r>
          </w:p>
        </w:tc>
      </w:tr>
      <w:tr w:rsidR="00C85013" w:rsidRPr="00221303" w14:paraId="6862996A"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59A7E6"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8B0B4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3D86A1" w14:textId="77777777" w:rsidR="00221303" w:rsidRPr="00221303" w:rsidRDefault="00221303" w:rsidP="00221303">
            <w:pPr>
              <w:rPr>
                <w:sz w:val="22"/>
                <w:szCs w:val="22"/>
              </w:rPr>
            </w:pPr>
            <w:r w:rsidRPr="00221303">
              <w:rPr>
                <w:b/>
                <w:bCs/>
                <w:sz w:val="22"/>
                <w:szCs w:val="22"/>
              </w:rPr>
              <w:t>Voldoet niet</w:t>
            </w:r>
          </w:p>
        </w:tc>
      </w:tr>
      <w:tr w:rsidR="00C85013" w:rsidRPr="00221303" w14:paraId="78121CD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9A469ED"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806A96"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85CCE5" w14:textId="77777777" w:rsidR="00221303" w:rsidRPr="00221303" w:rsidRDefault="00221303" w:rsidP="00221303">
            <w:pPr>
              <w:rPr>
                <w:sz w:val="22"/>
                <w:szCs w:val="22"/>
              </w:rPr>
            </w:pPr>
            <w:r w:rsidRPr="00221303">
              <w:rPr>
                <w:sz w:val="22"/>
                <w:szCs w:val="22"/>
              </w:rPr>
              <w:t>Voldoet</w:t>
            </w:r>
          </w:p>
        </w:tc>
      </w:tr>
      <w:tr w:rsidR="00C85013" w:rsidRPr="00221303" w14:paraId="0161496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97863"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BC59CA"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CD5C79" w14:textId="77777777" w:rsidR="00221303" w:rsidRPr="00221303" w:rsidRDefault="00221303" w:rsidP="00221303">
            <w:pPr>
              <w:rPr>
                <w:sz w:val="22"/>
                <w:szCs w:val="22"/>
              </w:rPr>
            </w:pPr>
            <w:r w:rsidRPr="00221303">
              <w:rPr>
                <w:sz w:val="22"/>
                <w:szCs w:val="22"/>
              </w:rPr>
              <w:t>Voldoet</w:t>
            </w:r>
          </w:p>
        </w:tc>
      </w:tr>
      <w:tr w:rsidR="00C85013" w:rsidRPr="00221303" w14:paraId="6FC0CC8A"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48C34A"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78B870"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8487BC3" w14:textId="77777777" w:rsidR="00221303" w:rsidRPr="00221303" w:rsidRDefault="00221303" w:rsidP="00221303">
            <w:pPr>
              <w:rPr>
                <w:sz w:val="22"/>
                <w:szCs w:val="22"/>
              </w:rPr>
            </w:pPr>
            <w:r w:rsidRPr="00221303">
              <w:rPr>
                <w:sz w:val="22"/>
                <w:szCs w:val="22"/>
              </w:rPr>
              <w:t>Voldoet</w:t>
            </w:r>
          </w:p>
        </w:tc>
      </w:tr>
      <w:tr w:rsidR="00C85013" w:rsidRPr="00221303" w14:paraId="76BFD62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273CF21"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DE0EB6"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4E74145" w14:textId="77777777" w:rsidR="00221303" w:rsidRPr="00221303" w:rsidRDefault="00221303" w:rsidP="00221303">
            <w:pPr>
              <w:rPr>
                <w:sz w:val="22"/>
                <w:szCs w:val="22"/>
              </w:rPr>
            </w:pPr>
            <w:r w:rsidRPr="00221303">
              <w:rPr>
                <w:sz w:val="22"/>
                <w:szCs w:val="22"/>
              </w:rPr>
              <w:t>Voldoet</w:t>
            </w:r>
          </w:p>
        </w:tc>
      </w:tr>
      <w:tr w:rsidR="00C85013" w:rsidRPr="00221303" w14:paraId="08E04BB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88740BA"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CB000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CBF771" w14:textId="77777777" w:rsidR="00221303" w:rsidRPr="00221303" w:rsidRDefault="00221303" w:rsidP="00221303">
            <w:pPr>
              <w:rPr>
                <w:sz w:val="22"/>
                <w:szCs w:val="22"/>
              </w:rPr>
            </w:pPr>
            <w:r w:rsidRPr="00221303">
              <w:rPr>
                <w:sz w:val="22"/>
                <w:szCs w:val="22"/>
              </w:rPr>
              <w:t>Voldoet</w:t>
            </w:r>
          </w:p>
        </w:tc>
      </w:tr>
      <w:tr w:rsidR="00C85013" w:rsidRPr="00221303" w14:paraId="48A24C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C4B480"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84D4BE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65134D" w14:textId="77777777" w:rsidR="00221303" w:rsidRPr="00221303" w:rsidRDefault="00221303" w:rsidP="00221303">
            <w:pPr>
              <w:rPr>
                <w:sz w:val="22"/>
                <w:szCs w:val="22"/>
              </w:rPr>
            </w:pPr>
            <w:r w:rsidRPr="00221303">
              <w:rPr>
                <w:sz w:val="22"/>
                <w:szCs w:val="22"/>
              </w:rPr>
              <w:t>Voldoet</w:t>
            </w:r>
          </w:p>
        </w:tc>
      </w:tr>
    </w:tbl>
    <w:p w14:paraId="15537CC8" w14:textId="77777777" w:rsidR="00C85013" w:rsidRDefault="00C85013" w:rsidP="00C85013">
      <w:pPr>
        <w:pStyle w:val="Kop3"/>
      </w:pPr>
      <w:r w:rsidRPr="00C85013">
        <w:t>Onderzoeksscores</w:t>
      </w:r>
    </w:p>
    <w:p w14:paraId="3EE6B61C" w14:textId="77777777" w:rsidR="00C85013" w:rsidRDefault="00C85013" w:rsidP="00C85013">
      <w:r w:rsidRPr="00C85013">
        <w:t>De tabel hieronder laat per WCAG-principe en per WCAG-niveau zien hoeveel succescriteria zijn getoetst en hoeveel daarvan goedgekeurd zijn.</w:t>
      </w:r>
    </w:p>
    <w:p w14:paraId="33E52584"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7AB6C948"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78DD0E85"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5382EECA"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610F9991"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2E8335E1"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64E9D01A"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54D979"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27DCC9"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74DDF16"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4478E"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0441E62E"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8E15427"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766583F"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C54614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25768D"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40844551"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F2815D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FDB2D4D"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665CC66"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5F2E69"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3560FA80"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63FFBB"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567176"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4BB57A"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7DDBAA"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02E177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76CFFF"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165F20"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4C2146"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A53B51" w14:textId="77777777" w:rsidR="00C85013" w:rsidRPr="00C85013" w:rsidRDefault="00C85013" w:rsidP="00C85013">
            <w:pPr>
              <w:rPr>
                <w:sz w:val="22"/>
                <w:szCs w:val="22"/>
              </w:rPr>
            </w:pPr>
            <w:r w:rsidRPr="00C85013">
              <w:rPr>
                <w:b/>
                <w:bCs/>
                <w:sz w:val="22"/>
                <w:szCs w:val="22"/>
              </w:rPr>
              <w:t>20/ 27</w:t>
            </w:r>
          </w:p>
        </w:tc>
      </w:tr>
    </w:tbl>
    <w:p w14:paraId="1EBDEA76" w14:textId="77777777" w:rsidR="00221303" w:rsidRDefault="00221303" w:rsidP="00221303"/>
    <w:p w14:paraId="76D8756D" w14:textId="77777777" w:rsidR="00280895" w:rsidRDefault="00280895" w:rsidP="00280895">
      <w:pPr>
        <w:pStyle w:val="Kop2"/>
      </w:pPr>
      <w:bookmarkStart w:id="7" w:name="_Toc224290828"/>
      <w:bookmarkStart w:id="8" w:name="_Toc224291090"/>
      <w:r>
        <w:t>Bevindingen</w:t>
      </w:r>
      <w:bookmarkEnd w:id="7"/>
      <w:bookmarkEnd w:id="8"/>
    </w:p>
    <w:p w14:paraId="691DCF28" w14:textId="77777777" w:rsidR="00280895" w:rsidRDefault="00280895" w:rsidP="00280895">
      <w:pPr>
        <w:pStyle w:val="Kop3"/>
      </w:pPr>
      <w:r>
        <w:t>1.3.3 Zintuiglijke eigenschappen A</w:t>
      </w:r>
    </w:p>
    <w:p w14:paraId="37A11569" w14:textId="77777777"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39BF3BDB" w14:textId="77777777" w:rsidR="00280895" w:rsidRPr="00280895" w:rsidRDefault="00280895" w:rsidP="00280895">
      <w:pPr>
        <w:pStyle w:val="Kop3"/>
      </w:pPr>
      <w:r w:rsidRPr="00280895">
        <w:t xml:space="preserve">1.1.1 Niet-tekstuele </w:t>
      </w:r>
      <w:proofErr w:type="gramStart"/>
      <w:r w:rsidRPr="00280895">
        <w:t>content  A</w:t>
      </w:r>
      <w:proofErr w:type="gramEnd"/>
    </w:p>
    <w:p w14:paraId="78680ACF" w14:textId="77777777"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4A73A7A0" w14:textId="77777777" w:rsidR="00280895" w:rsidRDefault="00D1606E" w:rsidP="00280895">
      <w:r w:rsidRPr="00D1606E">
        <w:rPr>
          <w:b/>
          <w:bCs/>
        </w:rPr>
        <w:t>Resultaat: </w:t>
      </w:r>
      <w:r w:rsidRPr="00D1606E">
        <w:t>Voldoet niet</w:t>
      </w:r>
    </w:p>
    <w:p w14:paraId="51F28BDA" w14:textId="77777777" w:rsidR="00D1606E" w:rsidRDefault="00D1606E" w:rsidP="00D1606E">
      <w:pPr>
        <w:pStyle w:val="Kop4"/>
      </w:pPr>
      <w:r w:rsidRPr="00D1606E">
        <w:lastRenderedPageBreak/>
        <w:t>Bevinding 1</w:t>
      </w:r>
    </w:p>
    <w:p w14:paraId="60EC0528"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98EBD00"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53F5914D" w14:textId="77777777" w:rsidR="00D1606E" w:rsidRPr="00D1606E" w:rsidRDefault="00D1606E" w:rsidP="00D1606E">
      <w:pPr>
        <w:pStyle w:val="Kop5"/>
      </w:pPr>
      <w:r w:rsidRPr="00D1606E">
        <w:t>Advies: </w:t>
      </w:r>
    </w:p>
    <w:p w14:paraId="0ED40AD2" w14:textId="77777777" w:rsidR="00D1606E" w:rsidRDefault="00D1606E" w:rsidP="00D1606E">
      <w:r w:rsidRPr="00D1606E">
        <w:t>Pas de alternatieve tekst van het logo aan naar: “hoogheemraadschap Hollands Noorderkwartier”</w:t>
      </w:r>
    </w:p>
    <w:p w14:paraId="77AFD794" w14:textId="77777777" w:rsidR="00D1606E" w:rsidRDefault="00D1606E" w:rsidP="00D1606E">
      <w:pPr>
        <w:pStyle w:val="Kop4"/>
      </w:pPr>
      <w:r w:rsidRPr="00D1606E">
        <w:t xml:space="preserve">Bevinding </w:t>
      </w:r>
      <w:r>
        <w:t>2</w:t>
      </w:r>
    </w:p>
    <w:p w14:paraId="2FEE38EF"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610AFF84"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7DF94ADC" w14:textId="77777777" w:rsidR="00D1606E" w:rsidRPr="00D1606E" w:rsidRDefault="00D1606E" w:rsidP="00D1606E">
      <w:pPr>
        <w:pStyle w:val="Kop5"/>
      </w:pPr>
      <w:r w:rsidRPr="00D1606E">
        <w:t>Advies: </w:t>
      </w:r>
    </w:p>
    <w:p w14:paraId="5FB9C6F1" w14:textId="77777777" w:rsidR="00D1606E" w:rsidRPr="00D1606E" w:rsidRDefault="00D1606E" w:rsidP="00D1606E">
      <w:r w:rsidRPr="00D1606E">
        <w:t>Pas de alternatieve tekst van het logo aan naar: “hoogheemraadschap Hollands Noorderkwartier”</w:t>
      </w:r>
    </w:p>
    <w:p w14:paraId="7511F07A" w14:textId="77777777" w:rsidR="00076DF6" w:rsidRDefault="00076DF6">
      <w:pPr>
        <w:suppressAutoHyphens w:val="0"/>
        <w:spacing w:line="276" w:lineRule="auto"/>
        <w:rPr>
          <w:rFonts w:ascii="Brockmann" w:eastAsia="Times New Roman" w:hAnsi="Brockmann"/>
          <w:color w:val="290047"/>
          <w:sz w:val="32"/>
          <w:szCs w:val="32"/>
        </w:rPr>
      </w:pPr>
      <w:r>
        <w:br w:type="page"/>
      </w:r>
    </w:p>
    <w:p w14:paraId="4C436BDC" w14:textId="77777777" w:rsidR="00076DF6" w:rsidRDefault="00076DF6" w:rsidP="00076DF6">
      <w:pPr>
        <w:pStyle w:val="Kop2"/>
        <w:pageBreakBefore/>
      </w:pPr>
      <w:bookmarkStart w:id="9" w:name="_Toc224290829"/>
      <w:bookmarkStart w:id="10" w:name="_Toc224291091"/>
      <w:r w:rsidRPr="00076DF6">
        <w:lastRenderedPageBreak/>
        <w:t>Opmerkingen</w:t>
      </w:r>
      <w:bookmarkEnd w:id="9"/>
      <w:bookmarkEnd w:id="10"/>
    </w:p>
    <w:p w14:paraId="518DB45B" w14:textId="77777777" w:rsidR="00076DF6" w:rsidRDefault="00076DF6" w:rsidP="00076DF6">
      <w:r w:rsidRPr="00076DF6">
        <w:t>De onderstaande opmerkingen leiden niet tot een afkeuring, maar bevatten suggesties die de toegankelijkheid of gebruiksvriendelijkheid verder kunnen verbeteren.</w:t>
      </w:r>
    </w:p>
    <w:p w14:paraId="444CF44E" w14:textId="77777777" w:rsidR="00076DF6" w:rsidRDefault="00076DF6" w:rsidP="00076DF6">
      <w:pPr>
        <w:pStyle w:val="Kop3"/>
      </w:pPr>
      <w:r w:rsidRPr="00076DF6">
        <w:t>1.4.3 Contrast (minimum) AA</w:t>
      </w:r>
    </w:p>
    <w:p w14:paraId="574527BB" w14:textId="77777777"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13121125" w14:textId="77777777" w:rsidR="00076DF6" w:rsidRDefault="00076DF6" w:rsidP="00076DF6">
      <w:r w:rsidRPr="00076DF6">
        <w:rPr>
          <w:b/>
          <w:bCs/>
        </w:rPr>
        <w:t>Resultaat: </w:t>
      </w:r>
      <w:r w:rsidRPr="00076DF6">
        <w:t>Voldoet maar met opmerking</w:t>
      </w:r>
    </w:p>
    <w:p w14:paraId="3728749C" w14:textId="77777777" w:rsidR="00076DF6" w:rsidRDefault="00076DF6" w:rsidP="00076DF6">
      <w:pPr>
        <w:pStyle w:val="Kop4"/>
      </w:pPr>
      <w:r w:rsidRPr="00076DF6">
        <w:t>Opmerking 1</w:t>
      </w:r>
    </w:p>
    <w:p w14:paraId="260E590B" w14:textId="77777777"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0F7AC2B5" w14:textId="77777777" w:rsidR="00076DF6" w:rsidRPr="00076DF6" w:rsidRDefault="00076DF6" w:rsidP="00076DF6">
      <w:pPr>
        <w:pStyle w:val="Kop5"/>
      </w:pPr>
      <w:r w:rsidRPr="00076DF6">
        <w:t>Advies</w:t>
      </w:r>
    </w:p>
    <w:p w14:paraId="738C46B5"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67818D5B"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7018C2C8"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00F573FD" w14:textId="77777777" w:rsidR="00076DF6" w:rsidRDefault="00076DF6" w:rsidP="00076DF6">
      <w:pPr>
        <w:pStyle w:val="Kop2"/>
      </w:pPr>
      <w:bookmarkStart w:id="11" w:name="_Toc224290830"/>
      <w:bookmarkStart w:id="12" w:name="_Toc224291092"/>
      <w:r w:rsidRPr="00076DF6">
        <w:t>Borging en vervolg</w:t>
      </w:r>
      <w:bookmarkEnd w:id="11"/>
      <w:bookmarkEnd w:id="12"/>
    </w:p>
    <w:p w14:paraId="636F51CD"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40A21BB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260DEC30" w14:textId="77777777" w:rsidR="00076DF6" w:rsidRDefault="00076DF6">
      <w:pPr>
        <w:suppressAutoHyphens w:val="0"/>
        <w:spacing w:line="276" w:lineRule="auto"/>
        <w:rPr>
          <w:rFonts w:ascii="Brockmann" w:eastAsia="Times New Roman" w:hAnsi="Brockmann"/>
          <w:color w:val="290047"/>
          <w:sz w:val="32"/>
          <w:szCs w:val="32"/>
        </w:rPr>
      </w:pPr>
      <w:r>
        <w:br w:type="page"/>
      </w:r>
    </w:p>
    <w:p w14:paraId="7F2AA375" w14:textId="77777777" w:rsidR="00076DF6" w:rsidRDefault="00076DF6" w:rsidP="00076DF6">
      <w:pPr>
        <w:pStyle w:val="Kop2"/>
      </w:pPr>
      <w:bookmarkStart w:id="13" w:name="_Toc224290831"/>
      <w:bookmarkStart w:id="14" w:name="_Toc224291093"/>
      <w:proofErr w:type="spellStart"/>
      <w:r w:rsidRPr="00076DF6">
        <w:lastRenderedPageBreak/>
        <w:t>Onderzoeksdetails</w:t>
      </w:r>
      <w:bookmarkEnd w:id="13"/>
      <w:bookmarkEnd w:id="14"/>
      <w:proofErr w:type="spellEnd"/>
    </w:p>
    <w:p w14:paraId="21CDBE49" w14:textId="77777777"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6D09B6E1" w14:textId="77777777" w:rsidR="00076DF6" w:rsidRDefault="00076DF6" w:rsidP="00076DF6">
      <w:pPr>
        <w:pStyle w:val="Kop3"/>
      </w:pPr>
      <w:r w:rsidRPr="00076DF6">
        <w:t>Scope</w:t>
      </w:r>
    </w:p>
    <w:p w14:paraId="28B9D711"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7C7C6E6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4CA56833" w14:textId="77777777" w:rsidR="00076DF6" w:rsidRPr="00076DF6" w:rsidRDefault="00076DF6" w:rsidP="00076DF6">
      <w:pPr>
        <w:pStyle w:val="Kop4"/>
      </w:pPr>
      <w:r w:rsidRPr="00076DF6">
        <w:t>Buiten scope</w:t>
      </w:r>
    </w:p>
    <w:p w14:paraId="009B3849"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5DCAEE22"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4D1E6F3C" w14:textId="77777777" w:rsidR="00B65DDF" w:rsidRDefault="00B65DDF" w:rsidP="00B65DDF">
      <w:pPr>
        <w:pStyle w:val="Kop3"/>
      </w:pPr>
      <w:r w:rsidRPr="00B65DDF">
        <w:t>Steekproef</w:t>
      </w:r>
    </w:p>
    <w:p w14:paraId="239E30C8"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06C23649" w14:textId="77777777" w:rsidR="00B65DDF" w:rsidRPr="00B65DDF" w:rsidRDefault="00B65DDF" w:rsidP="00B65DDF">
      <w:pPr>
        <w:pStyle w:val="Kop4"/>
      </w:pPr>
      <w:r w:rsidRPr="00B65DDF">
        <w:t>Volledige steekproef</w:t>
      </w:r>
    </w:p>
    <w:p w14:paraId="63A948E3" w14:textId="77777777" w:rsidR="00B65DDF" w:rsidRPr="00B65DDF" w:rsidRDefault="00B65DDF" w:rsidP="00B65DDF">
      <w:pPr>
        <w:numPr>
          <w:ilvl w:val="0"/>
          <w:numId w:val="3"/>
        </w:numPr>
      </w:pPr>
      <w:proofErr w:type="gramStart"/>
      <w:r w:rsidRPr="00B65DDF">
        <w:t>verduursamen2030.nl</w:t>
      </w:r>
      <w:proofErr w:type="gramEnd"/>
      <w:r w:rsidRPr="00B65DDF">
        <w:t>/</w:t>
      </w:r>
    </w:p>
    <w:p w14:paraId="705E1968"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6501AF07"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0CA4905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20410EB4" w14:textId="77777777" w:rsidR="00B65DDF" w:rsidRPr="00B65DDF" w:rsidRDefault="00B65DDF" w:rsidP="00B65DDF">
      <w:pPr>
        <w:numPr>
          <w:ilvl w:val="0"/>
          <w:numId w:val="3"/>
        </w:numPr>
      </w:pPr>
      <w:proofErr w:type="gramStart"/>
      <w:r w:rsidRPr="00B65DDF">
        <w:t>verduursamen2030.nl</w:t>
      </w:r>
      <w:proofErr w:type="gramEnd"/>
      <w:r w:rsidRPr="00B65DDF">
        <w:t>/hulp/</w:t>
      </w:r>
    </w:p>
    <w:p w14:paraId="7ADDC75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29360890"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18F344C5"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47A205D8"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2DC705DD"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4738B35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654427EE"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02BCB8D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1D0AFE39"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49C79172"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0823B0DD" w14:textId="77777777" w:rsidR="00B65DDF" w:rsidRPr="00B65DDF" w:rsidRDefault="00B65DDF" w:rsidP="00B65DDF">
      <w:pPr>
        <w:numPr>
          <w:ilvl w:val="0"/>
          <w:numId w:val="3"/>
        </w:numPr>
      </w:pPr>
      <w:proofErr w:type="gramStart"/>
      <w:r w:rsidRPr="00B65DDF">
        <w:lastRenderedPageBreak/>
        <w:t>verduursamen2030.nl</w:t>
      </w:r>
      <w:proofErr w:type="gramEnd"/>
      <w:r w:rsidRPr="00B65DDF">
        <w:t>/ventilatiesubsidie</w:t>
      </w:r>
    </w:p>
    <w:p w14:paraId="5C44B7B8"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isde</w:t>
      </w:r>
      <w:proofErr w:type="spellEnd"/>
    </w:p>
    <w:p w14:paraId="5348F8D7"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317F38A2"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78AC613C"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081B3875"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17518526"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2D6DAF77"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63F12598"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353C2F5B"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60F1888E" w14:textId="77777777" w:rsidR="00B65DDF" w:rsidRPr="00B65DDF" w:rsidRDefault="00B65DDF" w:rsidP="00B65DDF">
      <w:pPr>
        <w:pStyle w:val="Kop3"/>
      </w:pPr>
      <w:r w:rsidRPr="00B65DDF">
        <w:t>Onderzoeksmethode en technieken</w:t>
      </w:r>
    </w:p>
    <w:p w14:paraId="2D1088E7" w14:textId="77777777"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6E60CD2C" w14:textId="77777777" w:rsidR="00B65DDF" w:rsidRDefault="00B65DDF" w:rsidP="00B65DDF">
      <w:pPr>
        <w:pStyle w:val="Kop3"/>
      </w:pPr>
      <w:r w:rsidRPr="00B65DDF">
        <w:t>Testomgeving</w:t>
      </w:r>
    </w:p>
    <w:p w14:paraId="12AC0739" w14:textId="77777777" w:rsidR="00B65DDF" w:rsidRPr="00B65DDF" w:rsidRDefault="00B65DDF" w:rsidP="00B65DDF">
      <w:r w:rsidRPr="00B65DDF">
        <w:t>Het basisniveau van ondersteuning bestaat uit gangbare webbrowsers en hulptechnologieën. Het onderzoek is uitgevoerd met:</w:t>
      </w:r>
    </w:p>
    <w:p w14:paraId="6C9DE175" w14:textId="77777777" w:rsidR="00B65DDF" w:rsidRPr="00B65DDF" w:rsidRDefault="00B65DDF" w:rsidP="00B65DDF">
      <w:pPr>
        <w:numPr>
          <w:ilvl w:val="0"/>
          <w:numId w:val="4"/>
        </w:numPr>
      </w:pPr>
      <w:r w:rsidRPr="00B65DDF">
        <w:t>Google Chrome 145 (primair);</w:t>
      </w:r>
    </w:p>
    <w:p w14:paraId="7FDF37D7" w14:textId="77777777" w:rsidR="00B65DDF" w:rsidRPr="00B65DDF" w:rsidRDefault="00B65DDF" w:rsidP="00B65DDF">
      <w:pPr>
        <w:numPr>
          <w:ilvl w:val="0"/>
          <w:numId w:val="4"/>
        </w:numPr>
      </w:pPr>
      <w:r w:rsidRPr="00B65DDF">
        <w:t>Mozilla Firefox 147;</w:t>
      </w:r>
    </w:p>
    <w:p w14:paraId="316E3A81"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6CC72307" w14:textId="77777777" w:rsidR="00B65DDF" w:rsidRPr="00B65DDF" w:rsidRDefault="00B65DDF" w:rsidP="00B65DDF">
      <w:pPr>
        <w:numPr>
          <w:ilvl w:val="0"/>
          <w:numId w:val="4"/>
        </w:numPr>
      </w:pPr>
      <w:r w:rsidRPr="00B65DDF">
        <w:t>NVDA (Windows) in combinatie met Google Chrome;</w:t>
      </w:r>
    </w:p>
    <w:p w14:paraId="2E97BE47" w14:textId="77777777" w:rsidR="00B65DDF" w:rsidRDefault="00B65DDF" w:rsidP="00B65DDF">
      <w:pPr>
        <w:pStyle w:val="Kop3"/>
      </w:pPr>
      <w:r w:rsidRPr="00B65DDF">
        <w:t>Technologieën</w:t>
      </w:r>
    </w:p>
    <w:p w14:paraId="0E6B71A7" w14:textId="77777777" w:rsidR="00B65DDF" w:rsidRPr="00B65DDF" w:rsidRDefault="00B65DDF" w:rsidP="00B65DDF">
      <w:pPr>
        <w:numPr>
          <w:ilvl w:val="0"/>
          <w:numId w:val="5"/>
        </w:numPr>
      </w:pPr>
      <w:r w:rsidRPr="00B65DDF">
        <w:t>DOM</w:t>
      </w:r>
    </w:p>
    <w:p w14:paraId="4AF3CE90" w14:textId="77777777" w:rsidR="00B65DDF" w:rsidRPr="00B65DDF" w:rsidRDefault="00B65DDF" w:rsidP="00B65DDF">
      <w:pPr>
        <w:numPr>
          <w:ilvl w:val="0"/>
          <w:numId w:val="5"/>
        </w:numPr>
      </w:pPr>
      <w:r w:rsidRPr="00B65DDF">
        <w:t>HTML</w:t>
      </w:r>
    </w:p>
    <w:p w14:paraId="06483B50" w14:textId="77777777"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92EDE" w14:textId="77777777" w:rsidR="008A0111" w:rsidRDefault="008A0111">
      <w:pPr>
        <w:spacing w:after="0"/>
      </w:pPr>
      <w:r>
        <w:separator/>
      </w:r>
    </w:p>
  </w:endnote>
  <w:endnote w:type="continuationSeparator" w:id="0">
    <w:p w14:paraId="0E900750" w14:textId="77777777" w:rsidR="008A0111" w:rsidRDefault="008A01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776F" w14:textId="77777777" w:rsidR="008A0111" w:rsidRDefault="008A0111">
      <w:pPr>
        <w:spacing w:after="0"/>
      </w:pPr>
      <w:r>
        <w:rPr>
          <w:color w:val="000000"/>
        </w:rPr>
        <w:separator/>
      </w:r>
    </w:p>
  </w:footnote>
  <w:footnote w:type="continuationSeparator" w:id="0">
    <w:p w14:paraId="3A9DE5B4" w14:textId="77777777" w:rsidR="008A0111" w:rsidRDefault="008A01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85C"/>
    <w:rsid w:val="000617CE"/>
    <w:rsid w:val="00076DF6"/>
    <w:rsid w:val="000C285C"/>
    <w:rsid w:val="00124E29"/>
    <w:rsid w:val="00221303"/>
    <w:rsid w:val="00280895"/>
    <w:rsid w:val="00386D5C"/>
    <w:rsid w:val="003A50B5"/>
    <w:rsid w:val="003D6EDA"/>
    <w:rsid w:val="004021D7"/>
    <w:rsid w:val="004978CF"/>
    <w:rsid w:val="004A635E"/>
    <w:rsid w:val="004D1476"/>
    <w:rsid w:val="005628BE"/>
    <w:rsid w:val="005648B9"/>
    <w:rsid w:val="005C32CE"/>
    <w:rsid w:val="00732901"/>
    <w:rsid w:val="008323CA"/>
    <w:rsid w:val="0087650D"/>
    <w:rsid w:val="008A0111"/>
    <w:rsid w:val="00922071"/>
    <w:rsid w:val="009D313F"/>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BEB8"/>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sz w:val="32"/>
      <w:szCs w:val="32"/>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bCs/>
      <w:iCs/>
      <w:sz w:val="28"/>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b/>
      <w:bCs/>
      <w:color w:val="00000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9D313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9D313F"/>
    <w:pPr>
      <w:spacing w:after="100"/>
      <w:ind w:left="216"/>
    </w:pPr>
  </w:style>
  <w:style w:type="paragraph" w:styleId="Inhopg3">
    <w:name w:val="toc 3"/>
    <w:basedOn w:val="Standaard"/>
    <w:next w:val="Standaard"/>
    <w:autoRedefine/>
    <w:uiPriority w:val="39"/>
    <w:unhideWhenUsed/>
    <w:rsid w:val="00B65DD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1926</Words>
  <Characters>10595</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Toegankelijkheidsonderzoek formulieren Valkenswaard</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2</cp:revision>
  <cp:lastPrinted>2026-03-13T09:28:00Z</cp:lastPrinted>
  <dcterms:created xsi:type="dcterms:W3CDTF">2026-03-13T09:46:00Z</dcterms:created>
  <dcterms:modified xsi:type="dcterms:W3CDTF">2026-03-13T09:46:00Z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