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657DB5D4" w:rsidR="00727295" w:rsidRDefault="001B7F87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7C68776" w14:textId="77777777" w:rsidR="00660E8D" w:rsidRDefault="00660E8D" w:rsidP="00660E8D"/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29D55A23" w14:textId="56F542EF" w:rsidR="00D90B67" w:rsidRPr="00D90B67" w:rsidRDefault="00D90B67" w:rsidP="007B32BF">
      <w:pPr>
        <w:spacing w:after="240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aps/>
          <w:color w:val="FF0000"/>
          <w:sz w:val="28"/>
          <w:szCs w:val="28"/>
        </w:rPr>
        <w:t>SONO ARRIVATO QUA - MATTE</w:t>
      </w:r>
    </w:p>
    <w:p w14:paraId="02970D94" w14:textId="2CF3CDAC" w:rsidR="00F62E9F" w:rsidRDefault="008019D1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numerose discussioni, si è deciso di concretizzare il progetto in </w:t>
      </w:r>
      <w:proofErr w:type="spellStart"/>
      <w:r>
        <w:rPr>
          <w:sz w:val="24"/>
          <w:szCs w:val="24"/>
        </w:rPr>
        <w:t>un’app</w:t>
      </w:r>
      <w:proofErr w:type="spellEnd"/>
      <w:r>
        <w:rPr>
          <w:sz w:val="24"/>
          <w:szCs w:val="24"/>
        </w:rPr>
        <w:t xml:space="preserve"> Android che scambiasse informazioni con un database nel cloud, </w:t>
      </w:r>
      <w:r w:rsidR="000F1642">
        <w:rPr>
          <w:sz w:val="24"/>
          <w:szCs w:val="24"/>
        </w:rPr>
        <w:t>coadiuvata da</w:t>
      </w:r>
      <w:r>
        <w:rPr>
          <w:sz w:val="24"/>
          <w:szCs w:val="24"/>
        </w:rPr>
        <w:t xml:space="preserve"> funzioni </w:t>
      </w:r>
      <w:r w:rsidR="000F1642">
        <w:rPr>
          <w:sz w:val="24"/>
          <w:szCs w:val="24"/>
        </w:rPr>
        <w:t>periodiche ospitate sul cloud</w:t>
      </w:r>
      <w:r>
        <w:rPr>
          <w:sz w:val="24"/>
          <w:szCs w:val="24"/>
        </w:rPr>
        <w:t xml:space="preserve"> gestis</w:t>
      </w:r>
      <w:r w:rsidR="000F1642">
        <w:rPr>
          <w:sz w:val="24"/>
          <w:szCs w:val="24"/>
        </w:rPr>
        <w:t>sero</w:t>
      </w:r>
      <w:r>
        <w:rPr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42AEEB65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 xml:space="preserve">La scelta è ricaduta su </w:t>
      </w:r>
      <w:r w:rsidRPr="006D6154">
        <w:rPr>
          <w:color w:val="1A1A1A"/>
          <w:sz w:val="24"/>
          <w:szCs w:val="24"/>
          <w:shd w:val="clear" w:color="auto" w:fill="FFFFFF"/>
        </w:rPr>
        <w:t>MongoD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B, 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una piattaforma di dati distribuita progettata per 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il </w:t>
      </w:r>
      <w:r w:rsidRPr="006D6154">
        <w:rPr>
          <w:color w:val="1A1A1A"/>
          <w:sz w:val="24"/>
          <w:szCs w:val="24"/>
          <w:shd w:val="clear" w:color="auto" w:fill="FFFFFF"/>
        </w:rPr>
        <w:t>cloud</w:t>
      </w:r>
      <w:r w:rsidRPr="006D6154">
        <w:rPr>
          <w:color w:val="1A1A1A"/>
          <w:sz w:val="24"/>
          <w:szCs w:val="24"/>
          <w:shd w:val="clear" w:color="auto" w:fill="FFFFFF"/>
        </w:rPr>
        <w:t>.</w:t>
      </w:r>
    </w:p>
    <w:p w14:paraId="0906ADC9" w14:textId="5B37ECDA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</w:t>
      </w:r>
      <w:r w:rsidRPr="006D6154">
        <w:rPr>
          <w:color w:val="3C3C3C"/>
          <w:sz w:val="24"/>
          <w:szCs w:val="24"/>
          <w:shd w:val="clear" w:color="auto" w:fill="FFFFFF"/>
        </w:rPr>
        <w:t xml:space="preserve"> è un database NoSQL ba</w:t>
      </w:r>
      <w:r w:rsidRPr="006D6154">
        <w:rPr>
          <w:color w:val="3C3C3C"/>
          <w:sz w:val="24"/>
          <w:szCs w:val="24"/>
          <w:shd w:val="clear" w:color="auto" w:fill="FFFFFF"/>
        </w:rPr>
        <w:t>s</w:t>
      </w:r>
      <w:r w:rsidRPr="006D6154">
        <w:rPr>
          <w:color w:val="3C3C3C"/>
          <w:sz w:val="24"/>
          <w:szCs w:val="24"/>
          <w:shd w:val="clear" w:color="auto" w:fill="FFFFFF"/>
        </w:rPr>
        <w:t>ato</w:t>
      </w:r>
      <w:r w:rsidRPr="006D6154">
        <w:rPr>
          <w:color w:val="3C3C3C"/>
          <w:sz w:val="24"/>
          <w:szCs w:val="24"/>
          <w:shd w:val="clear" w:color="auto" w:fill="FFFFFF"/>
        </w:rPr>
        <w:t xml:space="preserve"> su documenti</w:t>
      </w:r>
      <w:r w:rsidRPr="006D6154">
        <w:rPr>
          <w:color w:val="3C3C3C"/>
          <w:sz w:val="24"/>
          <w:szCs w:val="24"/>
          <w:shd w:val="clear" w:color="auto" w:fill="FFFFFF"/>
        </w:rPr>
        <w:t>, c</w:t>
      </w:r>
      <w:r w:rsidRPr="006D6154">
        <w:rPr>
          <w:color w:val="3C3C3C"/>
          <w:sz w:val="24"/>
          <w:szCs w:val="24"/>
          <w:shd w:val="clear" w:color="auto" w:fill="FFFFFF"/>
        </w:rPr>
        <w:t>iò comporta dei requisiti maggiori per il livello di applicazione, ma consente di distribuire le serie di dati e i processi di lavoro tra più server, rendend</w:t>
      </w:r>
      <w:r w:rsidRPr="006D6154">
        <w:rPr>
          <w:color w:val="3C3C3C"/>
          <w:sz w:val="24"/>
          <w:szCs w:val="24"/>
          <w:shd w:val="clear" w:color="auto" w:fill="FFFFFF"/>
        </w:rPr>
        <w:t>olo</w:t>
      </w:r>
      <w:r w:rsidRPr="006D6154">
        <w:rPr>
          <w:color w:val="3C3C3C"/>
          <w:sz w:val="24"/>
          <w:szCs w:val="24"/>
          <w:shd w:val="clear" w:color="auto" w:fill="FFFFFF"/>
        </w:rPr>
        <w:t xml:space="preserve"> quasi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scalabili in maniera 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763B43A1" w14:textId="6E3C0323" w:rsidR="000016C0" w:rsidRPr="00DE0384" w:rsidRDefault="006D6154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clienti ed appuntamenti per </w:t>
      </w:r>
      <w:r w:rsidRPr="006D6154">
        <w:rPr>
          <w:sz w:val="24"/>
          <w:szCs w:val="24"/>
        </w:rPr>
        <w:t xml:space="preserve">permettere la corretta esecuzione di </w:t>
      </w:r>
      <w:r w:rsidRPr="006D6154">
        <w:rPr>
          <w:sz w:val="24"/>
          <w:szCs w:val="24"/>
        </w:rPr>
        <w:lastRenderedPageBreak/>
        <w:t xml:space="preserve">tutte le funzionalità previste </w:t>
      </w:r>
      <w:r w:rsidR="00DE0384">
        <w:rPr>
          <w:sz w:val="24"/>
          <w:szCs w:val="24"/>
        </w:rPr>
        <w:t>in fase di progettazione;</w:t>
      </w:r>
    </w:p>
    <w:p w14:paraId="766C96B9" w14:textId="00EBA279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Server che offrissero potenza computazionale in cloud</w:t>
      </w:r>
      <w:r w:rsidR="00DE0384">
        <w:rPr>
          <w:sz w:val="24"/>
          <w:szCs w:val="24"/>
        </w:rPr>
        <w:t>.</w:t>
      </w:r>
    </w:p>
    <w:p w14:paraId="7B2BBB80" w14:textId="2583AA80" w:rsidR="0011537E" w:rsidRDefault="0011537E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Migrare </w:t>
      </w:r>
      <w:r w:rsidR="00A3115D">
        <w:rPr>
          <w:sz w:val="24"/>
          <w:szCs w:val="24"/>
        </w:rPr>
        <w:t>da</w:t>
      </w:r>
      <w:r>
        <w:rPr>
          <w:sz w:val="24"/>
          <w:szCs w:val="24"/>
        </w:rPr>
        <w:t xml:space="preserve"> locale </w:t>
      </w:r>
      <w:r w:rsidR="00A3115D">
        <w:rPr>
          <w:sz w:val="24"/>
          <w:szCs w:val="24"/>
        </w:rPr>
        <w:t>al</w:t>
      </w:r>
      <w:r>
        <w:rPr>
          <w:sz w:val="24"/>
          <w:szCs w:val="24"/>
        </w:rPr>
        <w:t xml:space="preserve"> cloud è il modo migliore per aumentar</w:t>
      </w:r>
      <w:r w:rsidR="00A3115D">
        <w:rPr>
          <w:sz w:val="24"/>
          <w:szCs w:val="24"/>
        </w:rPr>
        <w:t>e</w:t>
      </w:r>
      <w:r>
        <w:rPr>
          <w:sz w:val="24"/>
          <w:szCs w:val="24"/>
        </w:rPr>
        <w:t xml:space="preserve"> le potenzialità </w:t>
      </w:r>
      <w:r w:rsidR="00A3115D">
        <w:rPr>
          <w:sz w:val="24"/>
          <w:szCs w:val="24"/>
        </w:rPr>
        <w:t xml:space="preserve">di un’applicazione </w:t>
      </w:r>
      <w:r>
        <w:rPr>
          <w:sz w:val="24"/>
          <w:szCs w:val="24"/>
        </w:rPr>
        <w:t xml:space="preserve">ma non tutti hanno le </w:t>
      </w:r>
      <w:r w:rsidR="00A3115D">
        <w:rPr>
          <w:sz w:val="24"/>
          <w:szCs w:val="24"/>
        </w:rPr>
        <w:t>possibilità</w:t>
      </w:r>
      <w:r>
        <w:rPr>
          <w:sz w:val="24"/>
          <w:szCs w:val="24"/>
        </w:rPr>
        <w:t xml:space="preserve"> di a</w:t>
      </w:r>
      <w:r w:rsidR="00DC5055">
        <w:rPr>
          <w:sz w:val="24"/>
          <w:szCs w:val="24"/>
        </w:rPr>
        <w:t>cquistare, possedere e mantenere i data center e i server fisici</w:t>
      </w:r>
      <w:r>
        <w:rPr>
          <w:sz w:val="24"/>
          <w:szCs w:val="24"/>
        </w:rPr>
        <w:t>.</w:t>
      </w:r>
    </w:p>
    <w:p w14:paraId="40FE467C" w14:textId="64A49BDD" w:rsidR="00DC5055" w:rsidRDefault="00A3115D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>Amazon Web Services</w:t>
      </w:r>
      <w:r>
        <w:rPr>
          <w:sz w:val="24"/>
          <w:szCs w:val="24"/>
        </w:rPr>
        <w:t xml:space="preserve"> mette a disposizione alcuni</w:t>
      </w:r>
      <w:r w:rsidR="00E2501E">
        <w:rPr>
          <w:sz w:val="24"/>
          <w:szCs w:val="24"/>
        </w:rPr>
        <w:t xml:space="preserve"> servizi tecnologici che permettono di disporre di potenza computazionale tramite cloud computing.</w:t>
      </w:r>
    </w:p>
    <w:p w14:paraId="19FC4853" w14:textId="303DB395" w:rsidR="00A3115D" w:rsidRDefault="00A3115D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>Durante il progetto è stato implementato un database completamente gestito e flessibile in AWS con MongoDB</w:t>
      </w:r>
      <w:r w:rsidR="0090525B">
        <w:rPr>
          <w:sz w:val="24"/>
          <w:szCs w:val="24"/>
        </w:rPr>
        <w:t xml:space="preserve"> Atlas</w:t>
      </w:r>
      <w:r w:rsidR="001F67F1">
        <w:rPr>
          <w:sz w:val="24"/>
          <w:szCs w:val="24"/>
        </w:rPr>
        <w:t>.</w:t>
      </w:r>
    </w:p>
    <w:p w14:paraId="4A1F1D24" w14:textId="6759AA89" w:rsidR="001F67F1" w:rsidRDefault="001F67F1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Inoltre tramite il servizio AWS Lambda basato su eventi </w:t>
      </w:r>
      <w:proofErr w:type="spellStart"/>
      <w:r>
        <w:rPr>
          <w:sz w:val="24"/>
          <w:szCs w:val="24"/>
        </w:rPr>
        <w:t>serverless</w:t>
      </w:r>
      <w:proofErr w:type="spellEnd"/>
      <w:r>
        <w:rPr>
          <w:sz w:val="24"/>
          <w:szCs w:val="24"/>
        </w:rPr>
        <w:t>, è possibile eseguire codici per qualsiasi tipo di applicazione senza effettuare il provisioning o gestire server.</w:t>
      </w:r>
    </w:p>
    <w:p w14:paraId="75F03AFC" w14:textId="6523A04B" w:rsidR="001F67F1" w:rsidRDefault="001F67F1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0AF06763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app Android e database cloud;</w:t>
      </w:r>
    </w:p>
    <w:p w14:paraId="43BAF258" w14:textId="0DA954A5" w:rsidR="00311E67" w:rsidRDefault="00311E67" w:rsidP="00311E6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collegamento dell’applicazione, sviluppata in Android Studio, </w:t>
      </w:r>
      <w:r>
        <w:rPr>
          <w:sz w:val="24"/>
          <w:szCs w:val="24"/>
        </w:rPr>
        <w:t xml:space="preserve">al database MongoDB </w:t>
      </w:r>
      <w:r>
        <w:rPr>
          <w:sz w:val="24"/>
          <w:szCs w:val="24"/>
        </w:rPr>
        <w:t xml:space="preserve">viene effettuato utilizzando un’API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>;</w:t>
      </w:r>
    </w:p>
    <w:p w14:paraId="1D15F237" w14:textId="566B96E4" w:rsidR="00311E67" w:rsidRDefault="00311E67" w:rsidP="00311E6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9" w:history="1">
        <w:r w:rsidRPr="00F92730">
          <w:rPr>
            <w:rStyle w:val="Collegamentoipertestuale"/>
            <w:sz w:val="24"/>
            <w:szCs w:val="24"/>
          </w:rPr>
          <w:t>https://stackoverflow.com/questions/66982138/connecting-android-application-using-nodejs-restful-api-to-local-mongodb-databas</w:t>
        </w:r>
      </w:hyperlink>
    </w:p>
    <w:p w14:paraId="12F73601" w14:textId="1AE938BA" w:rsidR="00311E67" w:rsidRPr="00311E67" w:rsidRDefault="00311E67" w:rsidP="00311E67">
      <w:pPr>
        <w:pStyle w:val="Paragrafoelenco"/>
        <w:spacing w:line="360" w:lineRule="auto"/>
        <w:ind w:left="720" w:firstLine="0"/>
        <w:jc w:val="both"/>
        <w:rPr>
          <w:b/>
          <w:bCs/>
          <w:color w:val="FF0000"/>
          <w:sz w:val="24"/>
          <w:szCs w:val="24"/>
        </w:rPr>
      </w:pPr>
      <w:proofErr w:type="spellStart"/>
      <w:r w:rsidRPr="00311E67">
        <w:rPr>
          <w:b/>
          <w:bCs/>
          <w:color w:val="FF0000"/>
          <w:sz w:val="24"/>
          <w:szCs w:val="24"/>
        </w:rPr>
        <w:t>Mongoose</w:t>
      </w:r>
      <w:proofErr w:type="spellEnd"/>
      <w:r w:rsidRPr="00311E67">
        <w:rPr>
          <w:b/>
          <w:bCs/>
          <w:color w:val="FF0000"/>
          <w:sz w:val="24"/>
          <w:szCs w:val="24"/>
        </w:rPr>
        <w:t xml:space="preserve"> può essere un esempio???????</w:t>
      </w:r>
    </w:p>
    <w:p w14:paraId="3BD1167C" w14:textId="77777777" w:rsidR="00D2745F" w:rsidRDefault="00F62E9F" w:rsidP="00D2745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server cloud e database cloud;</w:t>
      </w:r>
    </w:p>
    <w:p w14:paraId="1FD0F90C" w14:textId="26333C22" w:rsidR="007B32BF" w:rsidRPr="0090525B" w:rsidRDefault="0011537E" w:rsidP="007B32B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server cloud e cliente;</w:t>
      </w:r>
    </w:p>
    <w:p w14:paraId="24C572C8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2D4B6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66A26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B76B0F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CD334F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AD96693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69967A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08565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58482DB1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CE7C2D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F261B47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34C2C71" w14:textId="622A6308" w:rsidR="00660E8D" w:rsidRPr="007B32BF" w:rsidRDefault="00660E8D" w:rsidP="007B32BF">
      <w:pPr>
        <w:spacing w:line="360" w:lineRule="auto"/>
        <w:rPr>
          <w:sz w:val="32"/>
          <w:szCs w:val="32"/>
        </w:rPr>
      </w:pPr>
      <w:r w:rsidRPr="007B32BF">
        <w:rPr>
          <w:sz w:val="28"/>
          <w:szCs w:val="28"/>
        </w:rPr>
        <w:t>REQUISITI</w:t>
      </w:r>
    </w:p>
    <w:p w14:paraId="02AFB0EC" w14:textId="5F80593C" w:rsidR="007B32BF" w:rsidRPr="007B32BF" w:rsidRDefault="007B32BF" w:rsidP="007B32BF">
      <w:pPr>
        <w:spacing w:line="360" w:lineRule="auto"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Un app Android, pensata per gestori di negozi di acconciature, dovrà:</w:t>
      </w:r>
    </w:p>
    <w:p w14:paraId="3EFBE6C1" w14:textId="77777777" w:rsid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gli appuntamenti con i/le clienti;</w:t>
      </w:r>
    </w:p>
    <w:p w14:paraId="42D6A96F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creare/modificare/eliminare appuntamenti;</w:t>
      </w:r>
    </w:p>
    <w:p w14:paraId="498577AC" w14:textId="77777777" w:rsid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</w:t>
      </w:r>
      <w:r>
        <w:rPr>
          <w:sz w:val="24"/>
          <w:szCs w:val="24"/>
        </w:rPr>
        <w:t xml:space="preserve">   </w:t>
      </w:r>
      <w:r w:rsidRPr="007B32BF">
        <w:rPr>
          <w:sz w:val="24"/>
          <w:szCs w:val="24"/>
        </w:rPr>
        <w:t>chi è il/la cliente interessato;</w:t>
      </w:r>
    </w:p>
    <w:p w14:paraId="2C0A5C2F" w14:textId="3D170CE3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specifica del/della cliente interessato/a dall’appuntamento, dovrà essere possibile inserire dati su nuovi/e clienti a sistema [punto 2.1];</w:t>
      </w:r>
    </w:p>
    <w:p w14:paraId="247F4347" w14:textId="60BF6038" w:rsidR="007B32BF" w:rsidRP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 i servizi richiesti dal cliente e far decidere al software la durata dell’appuntamento;</w:t>
      </w:r>
    </w:p>
    <w:p w14:paraId="4144CA38" w14:textId="7C4F3E25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B32BF">
        <w:rPr>
          <w:sz w:val="24"/>
          <w:szCs w:val="24"/>
        </w:rPr>
        <w:t>l sistema dovrà conoscere le specifiche dei vari servizi erogabili;</w:t>
      </w:r>
    </w:p>
    <w:p w14:paraId="070E8E81" w14:textId="0C2333E8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gli appuntamenti creati su un calendario;</w:t>
      </w:r>
    </w:p>
    <w:p w14:paraId="547D9B44" w14:textId="1F5970C5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 xml:space="preserve">n servizio esterno all’app dovrà inviare automaticamente via SMS ai/alle clienti un remainder relativo al loro appuntamento 24h prima dello stesso; </w:t>
      </w:r>
    </w:p>
    <w:p w14:paraId="71BA6694" w14:textId="76DA6D97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le anagrafiche dei/delle clienti;</w:t>
      </w:r>
    </w:p>
    <w:p w14:paraId="16FE24AB" w14:textId="27386AB3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inserire/modificare/eliminare dati sui/sulle clienti;</w:t>
      </w:r>
    </w:p>
    <w:p w14:paraId="2ED172FD" w14:textId="603A5406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l’interfaccia dovrà essere possibile consultare i dati registrati sui/sulle clienti;</w:t>
      </w:r>
    </w:p>
    <w:p w14:paraId="34351699" w14:textId="432B67B0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i buoni sconto emessi in occasione dei compleanni dei/delle clienti;</w:t>
      </w:r>
    </w:p>
    <w:p w14:paraId="39867DC2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>n servizio esterno all’app dovrà occuparsi di generare automaticamente buoni sconto in occasione dei compleanni dei/delle clienti;</w:t>
      </w:r>
    </w:p>
    <w:p w14:paraId="0C51C558" w14:textId="1164E0CE" w:rsidR="00660E8D" w:rsidRPr="007B32BF" w:rsidRDefault="007B32BF" w:rsidP="00660E8D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i buoni sconto in circolazione;</w:t>
      </w:r>
    </w:p>
    <w:p w14:paraId="14506283" w14:textId="77777777" w:rsidR="007B32BF" w:rsidRDefault="007B32BF" w:rsidP="007B32BF">
      <w:pPr>
        <w:spacing w:after="240"/>
        <w:rPr>
          <w:sz w:val="28"/>
          <w:szCs w:val="28"/>
        </w:rPr>
      </w:pPr>
    </w:p>
    <w:p w14:paraId="5BC17444" w14:textId="77777777" w:rsidR="007B32BF" w:rsidRDefault="007B32BF" w:rsidP="007B32BF">
      <w:pPr>
        <w:spacing w:after="240"/>
        <w:rPr>
          <w:sz w:val="28"/>
          <w:szCs w:val="28"/>
        </w:rPr>
      </w:pPr>
    </w:p>
    <w:p w14:paraId="380C6FBA" w14:textId="4936F0D2" w:rsidR="00660E8D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TOOLCHAIN</w:t>
      </w:r>
    </w:p>
    <w:p w14:paraId="0A0486ED" w14:textId="7F1F5A08" w:rsidR="007B32BF" w:rsidRPr="007B32BF" w:rsidRDefault="009F1E24" w:rsidP="00660E8D">
      <w:pPr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Astah</w:t>
            </w:r>
            <w:proofErr w:type="spellEnd"/>
            <w:r w:rsidRPr="007B32BF">
              <w:rPr>
                <w:sz w:val="24"/>
                <w:szCs w:val="24"/>
              </w:rPr>
              <w:t xml:space="preserve">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JUnit</w:t>
            </w:r>
            <w:proofErr w:type="spellEnd"/>
            <w:r w:rsidRPr="007B32BF">
              <w:rPr>
                <w:sz w:val="24"/>
                <w:szCs w:val="24"/>
              </w:rPr>
              <w:t xml:space="preserve">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 xml:space="preserve">Distribuzione e </w:t>
            </w:r>
            <w:proofErr w:type="spellStart"/>
            <w:r w:rsidRPr="007B32BF"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2343759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0B678C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87BA337" w14:textId="77777777" w:rsidR="007B32BF" w:rsidRDefault="007B32BF" w:rsidP="007B32BF">
      <w:pPr>
        <w:spacing w:after="240"/>
        <w:rPr>
          <w:sz w:val="28"/>
          <w:szCs w:val="28"/>
        </w:rPr>
      </w:pPr>
    </w:p>
    <w:p w14:paraId="6FBB0AB1" w14:textId="77777777" w:rsidR="007B32BF" w:rsidRDefault="007B32BF" w:rsidP="007B32BF">
      <w:pPr>
        <w:spacing w:after="240"/>
        <w:rPr>
          <w:sz w:val="28"/>
          <w:szCs w:val="28"/>
        </w:rPr>
      </w:pPr>
    </w:p>
    <w:p w14:paraId="1C0FD506" w14:textId="77777777" w:rsidR="007B32BF" w:rsidRDefault="007B32BF" w:rsidP="007B32BF">
      <w:pPr>
        <w:spacing w:after="240"/>
        <w:rPr>
          <w:sz w:val="28"/>
          <w:szCs w:val="28"/>
        </w:rPr>
      </w:pPr>
    </w:p>
    <w:p w14:paraId="1B0827D7" w14:textId="77777777" w:rsidR="007B32BF" w:rsidRDefault="007B32BF" w:rsidP="007B32BF">
      <w:pPr>
        <w:spacing w:after="240"/>
        <w:rPr>
          <w:sz w:val="28"/>
          <w:szCs w:val="28"/>
        </w:rPr>
      </w:pPr>
    </w:p>
    <w:p w14:paraId="48929003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0F2F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099B0E5" w14:textId="77777777" w:rsidR="007B32BF" w:rsidRDefault="007B32BF" w:rsidP="007B32BF">
      <w:pPr>
        <w:spacing w:after="240"/>
        <w:rPr>
          <w:sz w:val="28"/>
          <w:szCs w:val="28"/>
        </w:rPr>
      </w:pPr>
    </w:p>
    <w:p w14:paraId="09E06295" w14:textId="77777777" w:rsidR="007B32BF" w:rsidRDefault="007B32BF" w:rsidP="007B32BF">
      <w:pPr>
        <w:spacing w:after="240"/>
        <w:rPr>
          <w:sz w:val="28"/>
          <w:szCs w:val="28"/>
        </w:rPr>
      </w:pPr>
    </w:p>
    <w:p w14:paraId="3403AB3D" w14:textId="77777777" w:rsidR="007B32BF" w:rsidRDefault="007B32BF" w:rsidP="007B32BF">
      <w:pPr>
        <w:spacing w:after="240"/>
        <w:rPr>
          <w:sz w:val="28"/>
          <w:szCs w:val="28"/>
        </w:rPr>
      </w:pPr>
    </w:p>
    <w:p w14:paraId="52BC98A6" w14:textId="77777777" w:rsidR="007B32BF" w:rsidRDefault="007B32BF" w:rsidP="007B32BF">
      <w:pPr>
        <w:spacing w:after="240"/>
        <w:rPr>
          <w:sz w:val="28"/>
          <w:szCs w:val="28"/>
        </w:rPr>
      </w:pPr>
    </w:p>
    <w:p w14:paraId="2DF2ECFE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2D2749" w14:textId="77777777" w:rsidR="007B32BF" w:rsidRDefault="007B32BF" w:rsidP="007B32BF">
      <w:pPr>
        <w:spacing w:after="240"/>
        <w:rPr>
          <w:sz w:val="28"/>
          <w:szCs w:val="28"/>
        </w:rPr>
      </w:pPr>
    </w:p>
    <w:p w14:paraId="06BE185D" w14:textId="77777777" w:rsidR="007B32BF" w:rsidRDefault="007B32BF" w:rsidP="007B32BF">
      <w:pPr>
        <w:spacing w:after="240"/>
        <w:rPr>
          <w:sz w:val="28"/>
          <w:szCs w:val="28"/>
        </w:rPr>
      </w:pPr>
    </w:p>
    <w:p w14:paraId="03996F24" w14:textId="6A48D271" w:rsidR="007B32BF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CASI D'USO</w:t>
      </w:r>
    </w:p>
    <w:p w14:paraId="31637660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4212D39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lastRenderedPageBreak/>
        <w:t>UC3.2: Visualizzazione buoni in circolazione;</w:t>
      </w:r>
    </w:p>
    <w:p w14:paraId="41D2A2F4" w14:textId="36BC016A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77777777" w:rsidR="00660E8D" w:rsidRDefault="00660E8D">
      <w:pPr>
        <w:pStyle w:val="Corpotesto"/>
        <w:spacing w:before="8"/>
        <w:rPr>
          <w:sz w:val="38"/>
        </w:rPr>
      </w:pPr>
    </w:p>
    <w:sectPr w:rsidR="00660E8D" w:rsidSect="00AD65A0">
      <w:footerReference w:type="default" r:id="rId10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21E6" w14:textId="77777777" w:rsidR="002B40BE" w:rsidRDefault="002B40BE">
      <w:r>
        <w:separator/>
      </w:r>
    </w:p>
  </w:endnote>
  <w:endnote w:type="continuationSeparator" w:id="0">
    <w:p w14:paraId="4575C6EE" w14:textId="77777777" w:rsidR="002B40BE" w:rsidRDefault="002B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350B" w14:textId="77777777" w:rsidR="002B40BE" w:rsidRDefault="002B40BE">
      <w:r>
        <w:separator/>
      </w:r>
    </w:p>
  </w:footnote>
  <w:footnote w:type="continuationSeparator" w:id="0">
    <w:p w14:paraId="05AC1185" w14:textId="77777777" w:rsidR="002B40BE" w:rsidRDefault="002B4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2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3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  <w:jc w:val="left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5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6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8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19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0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1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3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4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5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6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7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3"/>
  </w:num>
  <w:num w:numId="2">
    <w:abstractNumId w:val="2"/>
  </w:num>
  <w:num w:numId="3">
    <w:abstractNumId w:val="25"/>
  </w:num>
  <w:num w:numId="4">
    <w:abstractNumId w:val="4"/>
  </w:num>
  <w:num w:numId="5">
    <w:abstractNumId w:val="18"/>
  </w:num>
  <w:num w:numId="6">
    <w:abstractNumId w:val="6"/>
  </w:num>
  <w:num w:numId="7">
    <w:abstractNumId w:val="16"/>
  </w:num>
  <w:num w:numId="8">
    <w:abstractNumId w:val="20"/>
  </w:num>
  <w:num w:numId="9">
    <w:abstractNumId w:val="14"/>
  </w:num>
  <w:num w:numId="10">
    <w:abstractNumId w:val="0"/>
  </w:num>
  <w:num w:numId="11">
    <w:abstractNumId w:val="15"/>
  </w:num>
  <w:num w:numId="12">
    <w:abstractNumId w:val="22"/>
  </w:num>
  <w:num w:numId="13">
    <w:abstractNumId w:val="29"/>
  </w:num>
  <w:num w:numId="14">
    <w:abstractNumId w:val="11"/>
  </w:num>
  <w:num w:numId="15">
    <w:abstractNumId w:val="26"/>
  </w:num>
  <w:num w:numId="16">
    <w:abstractNumId w:val="3"/>
  </w:num>
  <w:num w:numId="17">
    <w:abstractNumId w:val="17"/>
  </w:num>
  <w:num w:numId="18">
    <w:abstractNumId w:val="7"/>
  </w:num>
  <w:num w:numId="19">
    <w:abstractNumId w:val="1"/>
  </w:num>
  <w:num w:numId="20">
    <w:abstractNumId w:val="12"/>
  </w:num>
  <w:num w:numId="21">
    <w:abstractNumId w:val="19"/>
  </w:num>
  <w:num w:numId="22">
    <w:abstractNumId w:val="24"/>
  </w:num>
  <w:num w:numId="23">
    <w:abstractNumId w:val="5"/>
  </w:num>
  <w:num w:numId="24">
    <w:abstractNumId w:val="27"/>
  </w:num>
  <w:num w:numId="25">
    <w:abstractNumId w:val="21"/>
  </w:num>
  <w:num w:numId="26">
    <w:abstractNumId w:val="9"/>
  </w:num>
  <w:num w:numId="27">
    <w:abstractNumId w:val="28"/>
  </w:num>
  <w:num w:numId="28">
    <w:abstractNumId w:val="10"/>
  </w:num>
  <w:num w:numId="29">
    <w:abstractNumId w:val="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52B3E"/>
    <w:rsid w:val="000633D1"/>
    <w:rsid w:val="000908D6"/>
    <w:rsid w:val="000A78ED"/>
    <w:rsid w:val="000F1642"/>
    <w:rsid w:val="000F16DF"/>
    <w:rsid w:val="0011537E"/>
    <w:rsid w:val="001623B6"/>
    <w:rsid w:val="001B7F87"/>
    <w:rsid w:val="001F67F1"/>
    <w:rsid w:val="0020267F"/>
    <w:rsid w:val="002137AE"/>
    <w:rsid w:val="0026704C"/>
    <w:rsid w:val="00271B7D"/>
    <w:rsid w:val="002B40BE"/>
    <w:rsid w:val="002C527B"/>
    <w:rsid w:val="002F0E08"/>
    <w:rsid w:val="002F6A6E"/>
    <w:rsid w:val="00311E67"/>
    <w:rsid w:val="00357A9F"/>
    <w:rsid w:val="00362A95"/>
    <w:rsid w:val="00401EBB"/>
    <w:rsid w:val="0041623C"/>
    <w:rsid w:val="00467EFC"/>
    <w:rsid w:val="00470F72"/>
    <w:rsid w:val="004B3E9C"/>
    <w:rsid w:val="004C31CF"/>
    <w:rsid w:val="0051740D"/>
    <w:rsid w:val="005D401B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3D86"/>
    <w:rsid w:val="007B32BF"/>
    <w:rsid w:val="007D6455"/>
    <w:rsid w:val="008019D1"/>
    <w:rsid w:val="00855FD8"/>
    <w:rsid w:val="0090525B"/>
    <w:rsid w:val="0093257D"/>
    <w:rsid w:val="009F1E24"/>
    <w:rsid w:val="00A15577"/>
    <w:rsid w:val="00A2035A"/>
    <w:rsid w:val="00A3115D"/>
    <w:rsid w:val="00AD380F"/>
    <w:rsid w:val="00AD65A0"/>
    <w:rsid w:val="00B202DA"/>
    <w:rsid w:val="00B31720"/>
    <w:rsid w:val="00B51C64"/>
    <w:rsid w:val="00C118CE"/>
    <w:rsid w:val="00C4328E"/>
    <w:rsid w:val="00C63A97"/>
    <w:rsid w:val="00C65170"/>
    <w:rsid w:val="00C920AC"/>
    <w:rsid w:val="00C97946"/>
    <w:rsid w:val="00CA6A14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62E9F"/>
    <w:rsid w:val="00F80E57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6982138/connecting-android-application-using-nodejs-restful-api-to-local-mongodb-datab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69</cp:revision>
  <dcterms:created xsi:type="dcterms:W3CDTF">2022-02-14T15:49:00Z</dcterms:created>
  <dcterms:modified xsi:type="dcterms:W3CDTF">2022-02-15T17:13:00Z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