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ED3B79" w:rsidRDefault="00ED3B79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</w:p>
    <w:p w:rsidR="008B0C4F" w:rsidRDefault="008B0C4F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  <w:r w:rsidRPr="00AB0BD0">
        <w:rPr>
          <w:rFonts w:ascii="Courier" w:hAnsi="Courier"/>
          <w:b/>
          <w:bCs/>
          <w:sz w:val="28"/>
          <w:szCs w:val="28"/>
        </w:rPr>
        <w:lastRenderedPageBreak/>
        <w:t>INDICE</w:t>
      </w:r>
      <w:bookmarkStart w:id="0" w:name="_GoBack"/>
      <w:bookmarkEnd w:id="0"/>
    </w:p>
    <w:sdt>
      <w:sdtPr>
        <w:id w:val="-5876977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8B0C4F" w:rsidRDefault="008B0C4F" w:rsidP="00ED3B79">
          <w:pPr>
            <w:pStyle w:val="Titolosommario"/>
            <w:spacing w:line="360" w:lineRule="auto"/>
            <w:jc w:val="both"/>
          </w:pPr>
        </w:p>
        <w:p w:rsidR="008B0C4F" w:rsidRPr="006E5A00" w:rsidRDefault="008B0C4F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Introduzione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bCs/>
              <w:sz w:val="24"/>
              <w:szCs w:val="24"/>
            </w:rPr>
            <w:t>6</w:t>
          </w:r>
        </w:p>
        <w:p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Unity 3D 2019.2.0f1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7</w:t>
          </w:r>
        </w:p>
        <w:p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TensorFlow 1.15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9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Object detection API</w:t>
          </w:r>
          <w:r w:rsidRPr="006E5A00">
            <w:rPr>
              <w:rFonts w:ascii="Courier" w:hAnsi="Courier"/>
              <w:sz w:val="24"/>
              <w:szCs w:val="24"/>
            </w:rPr>
            <w:t xml:space="preserve"> 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10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bCs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TensorBoard</w:t>
          </w:r>
          <w:r w:rsidRPr="006E5A00">
            <w:rPr>
              <w:rFonts w:ascii="Courier" w:hAnsi="Courier"/>
              <w:sz w:val="24"/>
              <w:szCs w:val="24"/>
            </w:rPr>
            <w:t xml:space="preserve"> 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bCs/>
              <w:sz w:val="24"/>
              <w:szCs w:val="24"/>
            </w:rPr>
            <w:t>10</w:t>
          </w:r>
        </w:p>
        <w:p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Fatkun Batch Download Image</w:t>
          </w:r>
          <w:r w:rsidRPr="006E5A00">
            <w:rPr>
              <w:rFonts w:ascii="Courier" w:hAnsi="Courier"/>
              <w:sz w:val="24"/>
              <w:szCs w:val="24"/>
            </w:rPr>
            <w:t xml:space="preserve"> 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11</w:t>
          </w:r>
        </w:p>
        <w:p w:rsidR="008B0C4F" w:rsidRPr="006E5A00" w:rsidRDefault="008B0C4F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Generazione dataset sintetico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bCs/>
              <w:sz w:val="24"/>
              <w:szCs w:val="24"/>
            </w:rPr>
            <w:t>12</w:t>
          </w:r>
        </w:p>
        <w:p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La cartella </w:t>
          </w:r>
          <w:r w:rsidRPr="006E5A00">
            <w:rPr>
              <w:rFonts w:ascii="Courier" w:hAnsi="Courier"/>
              <w:i/>
              <w:sz w:val="24"/>
              <w:szCs w:val="24"/>
            </w:rPr>
            <w:t>Assets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13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i/>
              <w:sz w:val="24"/>
              <w:szCs w:val="24"/>
            </w:rPr>
            <w:t>Assets/</w:t>
          </w:r>
          <w:r w:rsidRPr="006E5A00">
            <w:rPr>
              <w:rFonts w:ascii="Courier" w:hAnsi="Courier"/>
              <w:i/>
              <w:iCs/>
              <w:sz w:val="24"/>
              <w:szCs w:val="24"/>
            </w:rPr>
            <w:t>3DModels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13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i/>
              <w:sz w:val="24"/>
              <w:szCs w:val="24"/>
            </w:rPr>
            <w:t>Assets/</w:t>
          </w:r>
          <w:r w:rsidRPr="006E5A00">
            <w:rPr>
              <w:rFonts w:ascii="Courier" w:hAnsi="Courier"/>
              <w:i/>
              <w:iCs/>
              <w:sz w:val="24"/>
              <w:szCs w:val="24"/>
            </w:rPr>
            <w:t>GUI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15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i/>
              <w:sz w:val="24"/>
              <w:szCs w:val="24"/>
            </w:rPr>
            <w:t>Assets/</w:t>
          </w:r>
          <w:r w:rsidRPr="006E5A00">
            <w:rPr>
              <w:rFonts w:ascii="Courier" w:hAnsi="Courier"/>
              <w:i/>
              <w:iCs/>
              <w:sz w:val="24"/>
              <w:szCs w:val="24"/>
            </w:rPr>
            <w:t>Images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15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i/>
              <w:sz w:val="24"/>
              <w:szCs w:val="24"/>
            </w:rPr>
            <w:t>Assets/</w:t>
          </w:r>
          <w:r w:rsidRPr="006E5A00">
            <w:rPr>
              <w:rFonts w:ascii="Courier" w:hAnsi="Courier"/>
              <w:i/>
              <w:iCs/>
              <w:sz w:val="24"/>
              <w:szCs w:val="24"/>
            </w:rPr>
            <w:t>Materials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16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i/>
              <w:sz w:val="24"/>
              <w:szCs w:val="24"/>
            </w:rPr>
            <w:t>Assets/</w:t>
          </w:r>
          <w:r w:rsidRPr="006E5A00">
            <w:rPr>
              <w:rFonts w:ascii="Courier" w:hAnsi="Courier"/>
              <w:i/>
              <w:iCs/>
              <w:sz w:val="24"/>
              <w:szCs w:val="24"/>
            </w:rPr>
            <w:t>Resources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17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Assets/</w:t>
          </w:r>
          <w:r w:rsidRPr="00ED3B79">
            <w:rPr>
              <w:rFonts w:ascii="Courier" w:hAnsi="Courier"/>
              <w:i/>
              <w:iCs/>
              <w:sz w:val="24"/>
              <w:szCs w:val="24"/>
            </w:rPr>
            <w:t>StreamingAssets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17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Assets/</w:t>
          </w:r>
          <w:r w:rsidRPr="00ED3B79">
            <w:rPr>
              <w:rFonts w:ascii="Courier" w:hAnsi="Courier"/>
              <w:i/>
              <w:iCs/>
              <w:sz w:val="24"/>
              <w:szCs w:val="24"/>
            </w:rPr>
            <w:t>Scripts</w:t>
          </w:r>
          <w:r w:rsidRPr="00ED3B79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18</w:t>
          </w:r>
        </w:p>
        <w:p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Assets/</w:t>
          </w:r>
          <w:r w:rsidRPr="00ED3B79">
            <w:rPr>
              <w:rFonts w:ascii="Courier" w:hAnsi="Courier"/>
              <w:i/>
              <w:iCs/>
              <w:sz w:val="24"/>
              <w:szCs w:val="24"/>
            </w:rPr>
            <w:t>Scenes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sz w:val="24"/>
              <w:szCs w:val="24"/>
            </w:rPr>
            <w:t>23</w:t>
          </w:r>
        </w:p>
        <w:p w:rsidR="008B0C4F" w:rsidRPr="006E5A00" w:rsidRDefault="006E5A00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Training </w:t>
          </w:r>
          <w:r>
            <w:rPr>
              <w:rFonts w:ascii="Courier" w:hAnsi="Courier"/>
              <w:sz w:val="24"/>
              <w:szCs w:val="24"/>
            </w:rPr>
            <w:t>d</w:t>
          </w:r>
          <w:r w:rsidRPr="006E5A00">
            <w:rPr>
              <w:rFonts w:ascii="Courier" w:hAnsi="Courier"/>
              <w:sz w:val="24"/>
              <w:szCs w:val="24"/>
            </w:rPr>
            <w:t>ell’object detection API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5572E4">
            <w:rPr>
              <w:rFonts w:ascii="Courier" w:hAnsi="Courier"/>
              <w:bCs/>
              <w:sz w:val="24"/>
              <w:szCs w:val="24"/>
            </w:rPr>
            <w:t>26</w:t>
          </w:r>
        </w:p>
        <w:p w:rsidR="008B0C4F" w:rsidRPr="006E5A00" w:rsidRDefault="006E5A00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Introduzione generica al training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8B0C4F" w:rsidRPr="006E5A00">
            <w:rPr>
              <w:rFonts w:ascii="Courier" w:hAnsi="Courier"/>
              <w:sz w:val="24"/>
              <w:szCs w:val="24"/>
            </w:rPr>
            <w:t>2</w:t>
          </w:r>
          <w:r w:rsidR="00BD7772">
            <w:rPr>
              <w:rFonts w:ascii="Courier" w:hAnsi="Courier"/>
              <w:sz w:val="24"/>
              <w:szCs w:val="24"/>
            </w:rPr>
            <w:t>6</w:t>
          </w:r>
        </w:p>
        <w:p w:rsidR="006E5A00" w:rsidRPr="006E5A00" w:rsidRDefault="006E5A00" w:rsidP="00ED3B79">
          <w:pPr>
            <w:pStyle w:val="Paragrafoelenco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  <w:lang w:val="it-IT" w:eastAsia="it-IT"/>
            </w:rPr>
          </w:pPr>
          <w:r w:rsidRPr="006E5A00">
            <w:rPr>
              <w:rFonts w:ascii="Courier" w:hAnsi="Courier"/>
              <w:sz w:val="24"/>
              <w:szCs w:val="24"/>
            </w:rPr>
            <w:t>Basi per il</w:t>
          </w:r>
          <w:r w:rsidRPr="006E5A00">
            <w:rPr>
              <w:rFonts w:ascii="Courier" w:hAnsi="Courier"/>
              <w:sz w:val="24"/>
              <w:szCs w:val="24"/>
            </w:rPr>
            <w:t xml:space="preserve"> training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BD7772">
            <w:rPr>
              <w:rFonts w:ascii="Courier" w:hAnsi="Courier"/>
              <w:sz w:val="24"/>
              <w:szCs w:val="24"/>
            </w:rPr>
            <w:t>29</w:t>
          </w:r>
        </w:p>
        <w:p w:rsidR="006E5A00" w:rsidRPr="006E5A00" w:rsidRDefault="006E5A00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UnityStuff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Pr="006E5A00">
            <w:rPr>
              <w:rFonts w:ascii="Courier" w:hAnsi="Courier"/>
              <w:sz w:val="24"/>
              <w:szCs w:val="24"/>
            </w:rPr>
            <w:t>2</w:t>
          </w:r>
          <w:r w:rsidR="00BD7772">
            <w:rPr>
              <w:rFonts w:ascii="Courier" w:hAnsi="Courier"/>
              <w:sz w:val="24"/>
              <w:szCs w:val="24"/>
            </w:rPr>
            <w:t>9</w:t>
          </w:r>
        </w:p>
        <w:p w:rsidR="008B0C4F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Cartella </w:t>
          </w:r>
          <w:r w:rsidRPr="00ED3B79">
            <w:rPr>
              <w:rFonts w:ascii="Courier" w:hAnsi="Courier"/>
              <w:i/>
              <w:iCs/>
              <w:sz w:val="24"/>
              <w:szCs w:val="24"/>
            </w:rPr>
            <w:t>trainOutput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BD7772">
            <w:rPr>
              <w:rFonts w:ascii="Courier" w:hAnsi="Courier"/>
              <w:sz w:val="24"/>
              <w:szCs w:val="24"/>
            </w:rPr>
            <w:t>30</w:t>
          </w:r>
        </w:p>
        <w:p w:rsidR="008B0C4F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Cartella </w:t>
          </w:r>
          <w:r w:rsidRPr="00ED3B79">
            <w:rPr>
              <w:rFonts w:ascii="Courier" w:hAnsi="Courier"/>
              <w:i/>
              <w:sz w:val="24"/>
              <w:szCs w:val="24"/>
            </w:rPr>
            <w:t>train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BD7772">
            <w:rPr>
              <w:rFonts w:ascii="Courier" w:hAnsi="Courier"/>
              <w:sz w:val="24"/>
              <w:szCs w:val="24"/>
            </w:rPr>
            <w:t>31</w:t>
          </w:r>
        </w:p>
        <w:p w:rsidR="008B0C4F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Cartella </w:t>
          </w:r>
          <w:r w:rsidRPr="00ED3B79">
            <w:rPr>
              <w:rFonts w:ascii="Courier" w:hAnsi="Courier"/>
              <w:i/>
              <w:sz w:val="24"/>
              <w:szCs w:val="24"/>
            </w:rPr>
            <w:t>finalOutput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8B0C4F" w:rsidRPr="006E5A00">
            <w:rPr>
              <w:rFonts w:ascii="Courier" w:hAnsi="Courier"/>
              <w:sz w:val="24"/>
              <w:szCs w:val="24"/>
            </w:rPr>
            <w:t>3</w:t>
          </w:r>
          <w:r w:rsidR="00BD7772">
            <w:rPr>
              <w:rFonts w:ascii="Courier" w:hAnsi="Courier"/>
              <w:sz w:val="24"/>
              <w:szCs w:val="24"/>
            </w:rPr>
            <w:t>1</w:t>
          </w:r>
        </w:p>
        <w:p w:rsidR="006E5A00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Cartella </w:t>
          </w:r>
          <w:r w:rsidRPr="00ED3B79">
            <w:rPr>
              <w:rFonts w:ascii="Courier" w:hAnsi="Courier"/>
              <w:i/>
              <w:sz w:val="24"/>
              <w:szCs w:val="24"/>
            </w:rPr>
            <w:t>TUtils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BD7772">
            <w:rPr>
              <w:rFonts w:ascii="Courier" w:hAnsi="Courier"/>
              <w:sz w:val="24"/>
              <w:szCs w:val="24"/>
            </w:rPr>
            <w:t>32</w:t>
          </w:r>
        </w:p>
        <w:p w:rsidR="006E5A00" w:rsidRPr="006E5A00" w:rsidRDefault="006E5A00" w:rsidP="00ED3B79">
          <w:pPr>
            <w:pStyle w:val="Paragrafoelenco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  <w:lang w:val="it-IT" w:eastAsia="it-IT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Object_detection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BD7772">
            <w:rPr>
              <w:rFonts w:ascii="Courier" w:hAnsi="Courier"/>
              <w:sz w:val="24"/>
              <w:szCs w:val="24"/>
            </w:rPr>
            <w:t>35</w:t>
          </w:r>
        </w:p>
        <w:p w:rsidR="006E5A00" w:rsidRPr="006E5A00" w:rsidRDefault="006E5A00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Training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BD7772">
            <w:rPr>
              <w:rFonts w:ascii="Courier" w:hAnsi="Courier"/>
              <w:sz w:val="24"/>
              <w:szCs w:val="24"/>
            </w:rPr>
            <w:t>35</w:t>
          </w:r>
        </w:p>
        <w:p w:rsidR="006E5A00" w:rsidRDefault="006E5A00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bCs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Risultati ottenuti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BD7772">
            <w:rPr>
              <w:rFonts w:ascii="Courier" w:hAnsi="Courier"/>
              <w:bCs/>
              <w:sz w:val="24"/>
              <w:szCs w:val="24"/>
            </w:rPr>
            <w:t>38</w:t>
          </w:r>
        </w:p>
        <w:p w:rsidR="006E5A00" w:rsidRPr="006E5A00" w:rsidRDefault="006E5A00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lastRenderedPageBreak/>
            <w:t>Sviluppi futuri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BD7772">
            <w:rPr>
              <w:rFonts w:ascii="Courier" w:hAnsi="Courier"/>
              <w:bCs/>
              <w:sz w:val="24"/>
              <w:szCs w:val="24"/>
            </w:rPr>
            <w:t>42</w:t>
          </w:r>
        </w:p>
        <w:p w:rsidR="008B0C4F" w:rsidRPr="006E5A00" w:rsidRDefault="006E5A00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Bibliografia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BD7772">
            <w:rPr>
              <w:rFonts w:ascii="Courier" w:hAnsi="Courier"/>
              <w:bCs/>
              <w:sz w:val="24"/>
              <w:szCs w:val="24"/>
            </w:rPr>
            <w:t>46</w:t>
          </w:r>
        </w:p>
      </w:sdtContent>
    </w:sdt>
    <w:p w:rsidR="00603CF7" w:rsidRDefault="00603CF7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p w:rsidR="00ED3B79" w:rsidRDefault="00ED3B79" w:rsidP="00ED3B79">
      <w:pPr>
        <w:spacing w:line="360" w:lineRule="auto"/>
        <w:jc w:val="both"/>
      </w:pPr>
    </w:p>
    <w:sectPr w:rsidR="00ED3B79" w:rsidSect="00ED3B79">
      <w:footerReference w:type="even" r:id="rId7"/>
      <w:footerReference w:type="default" r:id="rId8"/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28D" w:rsidRDefault="0055528D" w:rsidP="00ED3B79">
      <w:pPr>
        <w:spacing w:after="0" w:line="240" w:lineRule="auto"/>
      </w:pPr>
      <w:r>
        <w:separator/>
      </w:r>
    </w:p>
  </w:endnote>
  <w:endnote w:type="continuationSeparator" w:id="0">
    <w:p w:rsidR="0055528D" w:rsidRDefault="0055528D" w:rsidP="00ED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auto"/>
    <w:pitch w:val="variable"/>
    <w:sig w:usb0="00000087" w:usb1="10000000" w:usb2="00000000" w:usb3="00000000" w:csb0="8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614494"/>
      <w:docPartObj>
        <w:docPartGallery w:val="Page Numbers (Bottom of Page)"/>
        <w:docPartUnique/>
      </w:docPartObj>
    </w:sdtPr>
    <w:sdtEndPr>
      <w:rPr>
        <w:rFonts w:ascii="Courier" w:hAnsi="Courier"/>
        <w:sz w:val="20"/>
        <w:szCs w:val="20"/>
      </w:rPr>
    </w:sdtEndPr>
    <w:sdtContent>
      <w:p w:rsidR="00ED3B79" w:rsidRPr="00ED3B79" w:rsidRDefault="00ED3B79">
        <w:pPr>
          <w:pStyle w:val="Pidipagina"/>
          <w:jc w:val="right"/>
          <w:rPr>
            <w:rFonts w:ascii="Courier" w:hAnsi="Courier"/>
            <w:sz w:val="20"/>
            <w:szCs w:val="20"/>
          </w:rPr>
        </w:pPr>
        <w:r w:rsidRPr="00ED3B79">
          <w:rPr>
            <w:rFonts w:ascii="Courier" w:hAnsi="Courier"/>
            <w:sz w:val="20"/>
            <w:szCs w:val="20"/>
          </w:rPr>
          <w:fldChar w:fldCharType="begin"/>
        </w:r>
        <w:r w:rsidRPr="00ED3B79">
          <w:rPr>
            <w:rFonts w:ascii="Courier" w:hAnsi="Courier"/>
            <w:sz w:val="20"/>
            <w:szCs w:val="20"/>
          </w:rPr>
          <w:instrText>PAGE   \* MERGEFORMAT</w:instrText>
        </w:r>
        <w:r w:rsidRPr="00ED3B79">
          <w:rPr>
            <w:rFonts w:ascii="Courier" w:hAnsi="Courier"/>
            <w:sz w:val="20"/>
            <w:szCs w:val="20"/>
          </w:rPr>
          <w:fldChar w:fldCharType="separate"/>
        </w:r>
        <w:r w:rsidR="00BD7772" w:rsidRPr="00BD7772">
          <w:rPr>
            <w:rFonts w:ascii="Courier" w:hAnsi="Courier"/>
            <w:noProof/>
            <w:sz w:val="20"/>
            <w:szCs w:val="20"/>
            <w:lang w:val="it-IT"/>
          </w:rPr>
          <w:t>2</w:t>
        </w:r>
        <w:r w:rsidRPr="00ED3B79">
          <w:rPr>
            <w:rFonts w:ascii="Courier" w:hAnsi="Courier"/>
            <w:sz w:val="20"/>
            <w:szCs w:val="20"/>
          </w:rPr>
          <w:fldChar w:fldCharType="end"/>
        </w:r>
      </w:p>
    </w:sdtContent>
  </w:sdt>
  <w:p w:rsidR="00ED3B79" w:rsidRDefault="00ED3B7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ourier" w:hAnsi="Courier"/>
        <w:sz w:val="20"/>
        <w:szCs w:val="20"/>
      </w:rPr>
      <w:id w:val="-1229302658"/>
      <w:docPartObj>
        <w:docPartGallery w:val="Page Numbers (Bottom of Page)"/>
        <w:docPartUnique/>
      </w:docPartObj>
    </w:sdtPr>
    <w:sdtContent>
      <w:p w:rsidR="00ED3B79" w:rsidRPr="00ED3B79" w:rsidRDefault="00ED3B79">
        <w:pPr>
          <w:pStyle w:val="Pidipagina"/>
          <w:rPr>
            <w:rFonts w:ascii="Courier" w:hAnsi="Courier"/>
            <w:sz w:val="20"/>
            <w:szCs w:val="20"/>
          </w:rPr>
        </w:pPr>
        <w:r w:rsidRPr="00ED3B79">
          <w:rPr>
            <w:rFonts w:ascii="Courier" w:hAnsi="Courier"/>
            <w:sz w:val="20"/>
            <w:szCs w:val="20"/>
          </w:rPr>
          <w:fldChar w:fldCharType="begin"/>
        </w:r>
        <w:r w:rsidRPr="00ED3B79">
          <w:rPr>
            <w:rFonts w:ascii="Courier" w:hAnsi="Courier"/>
            <w:sz w:val="20"/>
            <w:szCs w:val="20"/>
          </w:rPr>
          <w:instrText>PAGE   \* MERGEFORMAT</w:instrText>
        </w:r>
        <w:r w:rsidRPr="00ED3B79">
          <w:rPr>
            <w:rFonts w:ascii="Courier" w:hAnsi="Courier"/>
            <w:sz w:val="20"/>
            <w:szCs w:val="20"/>
          </w:rPr>
          <w:fldChar w:fldCharType="separate"/>
        </w:r>
        <w:r w:rsidR="00BD7772" w:rsidRPr="00BD7772">
          <w:rPr>
            <w:rFonts w:ascii="Courier" w:hAnsi="Courier"/>
            <w:noProof/>
            <w:sz w:val="20"/>
            <w:szCs w:val="20"/>
            <w:lang w:val="it-IT"/>
          </w:rPr>
          <w:t>1</w:t>
        </w:r>
        <w:r w:rsidRPr="00ED3B79">
          <w:rPr>
            <w:rFonts w:ascii="Courier" w:hAnsi="Courier"/>
            <w:sz w:val="20"/>
            <w:szCs w:val="20"/>
          </w:rPr>
          <w:fldChar w:fldCharType="end"/>
        </w:r>
      </w:p>
    </w:sdtContent>
  </w:sdt>
  <w:p w:rsidR="00ED3B79" w:rsidRDefault="00ED3B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28D" w:rsidRDefault="0055528D" w:rsidP="00ED3B79">
      <w:pPr>
        <w:spacing w:after="0" w:line="240" w:lineRule="auto"/>
      </w:pPr>
      <w:r>
        <w:separator/>
      </w:r>
    </w:p>
  </w:footnote>
  <w:footnote w:type="continuationSeparator" w:id="0">
    <w:p w:rsidR="0055528D" w:rsidRDefault="0055528D" w:rsidP="00ED3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3932"/>
    <w:multiLevelType w:val="multilevel"/>
    <w:tmpl w:val="B162A37E"/>
    <w:lvl w:ilvl="0">
      <w:start w:val="1"/>
      <w:numFmt w:val="decimal"/>
      <w:lvlText w:val="%1."/>
      <w:lvlJc w:val="left"/>
      <w:pPr>
        <w:ind w:left="360" w:hanging="360"/>
      </w:pPr>
      <w:rPr>
        <w:rFonts w:ascii="Courier" w:hAnsi="Courier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ourier" w:hAnsi="Courier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755D51"/>
    <w:multiLevelType w:val="hybridMultilevel"/>
    <w:tmpl w:val="6FA6ADB8"/>
    <w:lvl w:ilvl="0" w:tplc="CDB65048">
      <w:start w:val="1"/>
      <w:numFmt w:val="decimal"/>
      <w:lvlText w:val="%1."/>
      <w:lvlJc w:val="left"/>
      <w:pPr>
        <w:ind w:left="720" w:hanging="360"/>
      </w:pPr>
      <w:rPr>
        <w:rFonts w:ascii="Courier" w:hAnsi="Courier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3399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4F"/>
    <w:rsid w:val="0055528D"/>
    <w:rsid w:val="005572E4"/>
    <w:rsid w:val="00603CF7"/>
    <w:rsid w:val="006E5A00"/>
    <w:rsid w:val="008B0C4F"/>
    <w:rsid w:val="00BD7772"/>
    <w:rsid w:val="00E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0307"/>
  <w15:chartTrackingRefBased/>
  <w15:docId w15:val="{24439825-B8C3-4927-80BD-E73D35F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B0C4F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0C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B0C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8B0C4F"/>
    <w:pPr>
      <w:outlineLvl w:val="9"/>
    </w:pPr>
    <w:rPr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B0C4F"/>
    <w:pPr>
      <w:spacing w:after="100"/>
    </w:pPr>
    <w:rPr>
      <w:rFonts w:eastAsiaTheme="minorEastAsia" w:cs="Times New Roman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B0C4F"/>
    <w:pPr>
      <w:spacing w:after="100"/>
    </w:pPr>
    <w:rPr>
      <w:rFonts w:eastAsiaTheme="minorEastAsia" w:cs="Times New Roman"/>
      <w:lang w:val="it-IT"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8B0C4F"/>
    <w:pPr>
      <w:spacing w:after="100"/>
      <w:ind w:left="440"/>
    </w:pPr>
    <w:rPr>
      <w:rFonts w:eastAsiaTheme="minorEastAsia" w:cs="Times New Roman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D3B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B79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ED3B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B79"/>
    <w:rPr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ED3B79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D3B7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D3B79"/>
    <w:rPr>
      <w:sz w:val="20"/>
      <w:szCs w:val="20"/>
      <w:lang w:val="en-GB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D3B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auto"/>
    <w:pitch w:val="variable"/>
    <w:sig w:usb0="00000087" w:usb1="10000000" w:usb2="00000000" w:usb3="00000000" w:csb0="8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DC"/>
    <w:rsid w:val="004A54DC"/>
    <w:rsid w:val="00F4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04224EDACA64F6086E5AC3704B95917">
    <w:name w:val="404224EDACA64F6086E5AC3704B95917"/>
    <w:rsid w:val="004A54DC"/>
  </w:style>
  <w:style w:type="paragraph" w:customStyle="1" w:styleId="50E14275D1FA4D5990E5BA854671C364">
    <w:name w:val="50E14275D1FA4D5990E5BA854671C364"/>
    <w:rsid w:val="004A54DC"/>
  </w:style>
  <w:style w:type="paragraph" w:customStyle="1" w:styleId="695B4249916E4D209E05EAE113B5B05B">
    <w:name w:val="695B4249916E4D209E05EAE113B5B05B"/>
    <w:rsid w:val="004A5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</dc:creator>
  <cp:keywords/>
  <dc:description/>
  <cp:lastModifiedBy>Matte</cp:lastModifiedBy>
  <cp:revision>1</cp:revision>
  <cp:lastPrinted>2020-09-14T16:59:00Z</cp:lastPrinted>
  <dcterms:created xsi:type="dcterms:W3CDTF">2020-09-14T16:27:00Z</dcterms:created>
  <dcterms:modified xsi:type="dcterms:W3CDTF">2020-09-14T17:16:00Z</dcterms:modified>
</cp:coreProperties>
</file>