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05" w14:textId="77777777" w:rsidR="00DA7112" w:rsidRPr="00DA7112" w:rsidRDefault="00DA7112" w:rsidP="00A54E77">
      <w:pPr>
        <w:spacing w:line="360" w:lineRule="auto"/>
        <w:jc w:val="both"/>
        <w:rPr>
          <w:rFonts w:ascii="Courier" w:hAnsi="Courier"/>
          <w:b/>
          <w:bCs/>
          <w:sz w:val="28"/>
          <w:szCs w:val="28"/>
          <w:lang w:val="it-IT"/>
        </w:rPr>
      </w:pPr>
      <w:r w:rsidRPr="00DA7112">
        <w:rPr>
          <w:rFonts w:ascii="Courier" w:hAnsi="Courier"/>
          <w:b/>
          <w:bCs/>
          <w:sz w:val="28"/>
          <w:szCs w:val="28"/>
          <w:lang w:val="it-IT"/>
        </w:rPr>
        <w:t>1. Introduzione</w:t>
      </w:r>
    </w:p>
    <w:p w14:paraId="775E8858" w14:textId="36DEA04B" w:rsidR="00E51565" w:rsidRDefault="00DA7112" w:rsidP="00A54E77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DA7112">
        <w:rPr>
          <w:rFonts w:ascii="Courier" w:hAnsi="Courier" w:cs="Courier New"/>
          <w:sz w:val="24"/>
          <w:szCs w:val="24"/>
          <w:lang w:val="it-IT"/>
        </w:rPr>
        <w:t>In un</w:t>
      </w:r>
      <w:r>
        <w:rPr>
          <w:rFonts w:ascii="Courier" w:hAnsi="Courier" w:cs="Courier New"/>
          <w:sz w:val="24"/>
          <w:szCs w:val="24"/>
          <w:lang w:val="it-IT"/>
        </w:rPr>
        <w:t xml:space="preserve">’epoca 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dove i grandi colossi dell’informatica hanno ormai monopolizzato </w:t>
      </w:r>
      <w:r>
        <w:rPr>
          <w:rFonts w:ascii="Courier" w:hAnsi="Courier" w:cs="Courier New"/>
          <w:sz w:val="24"/>
          <w:szCs w:val="24"/>
          <w:lang w:val="it-IT"/>
        </w:rPr>
        <w:t>i</w:t>
      </w:r>
      <w:r w:rsidR="00C5486B">
        <w:rPr>
          <w:rFonts w:ascii="Courier" w:hAnsi="Courier" w:cs="Courier New"/>
          <w:sz w:val="24"/>
          <w:szCs w:val="24"/>
          <w:lang w:val="it-IT"/>
        </w:rPr>
        <w:t xml:space="preserve"> dati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, raccogliendone </w:t>
      </w:r>
      <w:r>
        <w:rPr>
          <w:rFonts w:ascii="Courier" w:hAnsi="Courier" w:cs="Courier New"/>
          <w:sz w:val="24"/>
          <w:szCs w:val="24"/>
          <w:lang w:val="it-IT"/>
        </w:rPr>
        <w:t>enormi quantità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 da</w:t>
      </w:r>
      <w:r w:rsidR="00C5486B">
        <w:rPr>
          <w:rFonts w:ascii="Courier" w:hAnsi="Courier" w:cs="Courier New"/>
          <w:sz w:val="24"/>
          <w:szCs w:val="24"/>
          <w:lang w:val="it-IT"/>
        </w:rPr>
        <w:t>gli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C5486B">
        <w:rPr>
          <w:rFonts w:ascii="Courier" w:hAnsi="Courier" w:cs="Courier New"/>
          <w:sz w:val="24"/>
          <w:szCs w:val="24"/>
          <w:lang w:val="it-IT"/>
        </w:rPr>
        <w:t>utenti delle loro piattaforme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 e accaparrandosi un </w:t>
      </w:r>
      <w:r w:rsidR="004D4043">
        <w:rPr>
          <w:rFonts w:ascii="Courier" w:hAnsi="Courier" w:cs="Courier New"/>
          <w:sz w:val="24"/>
          <w:szCs w:val="24"/>
          <w:lang w:val="it-IT"/>
        </w:rPr>
        <w:t>abnorme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 vantaggio su tutti i competitors,</w:t>
      </w:r>
      <w:r w:rsidR="00C5486B">
        <w:rPr>
          <w:rFonts w:ascii="Courier" w:hAnsi="Courier" w:cs="Courier New"/>
          <w:sz w:val="24"/>
          <w:szCs w:val="24"/>
          <w:lang w:val="it-IT"/>
        </w:rPr>
        <w:t xml:space="preserve"> sviluppare un prodotto competitivo può risultare </w:t>
      </w:r>
      <w:r w:rsidR="00E51565">
        <w:rPr>
          <w:rFonts w:ascii="Courier" w:hAnsi="Courier" w:cs="Courier New"/>
          <w:sz w:val="24"/>
          <w:szCs w:val="24"/>
          <w:lang w:val="it-IT"/>
        </w:rPr>
        <w:t>quasi impossibile</w:t>
      </w:r>
      <w:r w:rsidR="00843D4B">
        <w:rPr>
          <w:rFonts w:ascii="Courier" w:hAnsi="Courier" w:cs="Courier New"/>
          <w:sz w:val="24"/>
          <w:szCs w:val="24"/>
          <w:lang w:val="it-IT"/>
        </w:rPr>
        <w:t xml:space="preserve"> per un’organizzazione </w:t>
      </w:r>
      <w:r w:rsidR="00E51565">
        <w:rPr>
          <w:rFonts w:ascii="Courier" w:hAnsi="Courier" w:cs="Courier New"/>
          <w:sz w:val="24"/>
          <w:szCs w:val="24"/>
          <w:lang w:val="it-IT"/>
        </w:rPr>
        <w:t>con un bacino d’utenza non molto ampio</w:t>
      </w:r>
      <w:r w:rsidR="0055647F">
        <w:rPr>
          <w:rFonts w:ascii="Courier" w:hAnsi="Courier" w:cs="Courier New"/>
          <w:sz w:val="24"/>
          <w:szCs w:val="24"/>
          <w:lang w:val="it-IT"/>
        </w:rPr>
        <w:t xml:space="preserve"> e</w:t>
      </w:r>
      <w:r w:rsidR="00E51565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55647F">
        <w:rPr>
          <w:rFonts w:ascii="Courier" w:hAnsi="Courier" w:cs="Courier New"/>
          <w:sz w:val="24"/>
          <w:szCs w:val="24"/>
          <w:lang w:val="it-IT"/>
        </w:rPr>
        <w:t>priva del</w:t>
      </w:r>
      <w:r w:rsidR="00E51565">
        <w:rPr>
          <w:rFonts w:ascii="Courier" w:hAnsi="Courier" w:cs="Courier New"/>
          <w:sz w:val="24"/>
          <w:szCs w:val="24"/>
          <w:lang w:val="it-IT"/>
        </w:rPr>
        <w:t>le quantità di dati di cui dispone la concorrenza</w:t>
      </w:r>
      <w:r w:rsidR="00C5486B">
        <w:rPr>
          <w:rFonts w:ascii="Courier" w:hAnsi="Courier" w:cs="Courier New"/>
          <w:sz w:val="24"/>
          <w:szCs w:val="24"/>
          <w:lang w:val="it-IT"/>
        </w:rPr>
        <w:t>.</w:t>
      </w:r>
    </w:p>
    <w:p w14:paraId="78485CBB" w14:textId="603B04C8" w:rsidR="00015C25" w:rsidRDefault="00E51565" w:rsidP="00A54E77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Propri</w:t>
      </w:r>
      <w:r w:rsidR="00F02D52">
        <w:rPr>
          <w:rFonts w:ascii="Courier" w:hAnsi="Courier" w:cs="Courier New"/>
          <w:sz w:val="24"/>
          <w:szCs w:val="24"/>
          <w:lang w:val="it-IT"/>
        </w:rPr>
        <w:t xml:space="preserve">o per risolvere il problema della carenza di dati, nascono i </w:t>
      </w:r>
      <w:r w:rsidR="001950C1">
        <w:rPr>
          <w:rFonts w:ascii="Courier" w:hAnsi="Courier" w:cs="Courier New"/>
          <w:sz w:val="24"/>
          <w:szCs w:val="24"/>
          <w:lang w:val="it-IT"/>
        </w:rPr>
        <w:t>dataset sintetici</w:t>
      </w:r>
      <w:r w:rsidR="00F02D52">
        <w:rPr>
          <w:rFonts w:ascii="Courier" w:hAnsi="Courier" w:cs="Courier New"/>
          <w:sz w:val="24"/>
          <w:szCs w:val="24"/>
          <w:lang w:val="it-IT"/>
        </w:rPr>
        <w:t>: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F02D52">
        <w:rPr>
          <w:rFonts w:ascii="Courier" w:hAnsi="Courier" w:cs="Courier New"/>
          <w:sz w:val="24"/>
          <w:szCs w:val="24"/>
          <w:lang w:val="it-IT"/>
        </w:rPr>
        <w:t>collezioni di dati generati da calcolatori in grado di simulare una raccolta in campo reale</w:t>
      </w:r>
      <w:r w:rsidR="007D47F1">
        <w:rPr>
          <w:rFonts w:ascii="Courier" w:hAnsi="Courier" w:cs="Courier New"/>
          <w:sz w:val="24"/>
          <w:szCs w:val="24"/>
          <w:lang w:val="it-IT"/>
        </w:rPr>
        <w:t xml:space="preserve">. Questi </w:t>
      </w:r>
      <w:r w:rsidR="00A20FC3">
        <w:rPr>
          <w:rFonts w:ascii="Courier" w:hAnsi="Courier" w:cs="Courier New"/>
          <w:sz w:val="24"/>
          <w:szCs w:val="24"/>
          <w:lang w:val="it-IT"/>
        </w:rPr>
        <w:t>dat</w:t>
      </w:r>
      <w:r w:rsidR="007D47F1">
        <w:rPr>
          <w:rFonts w:ascii="Courier" w:hAnsi="Courier" w:cs="Courier New"/>
          <w:sz w:val="24"/>
          <w:szCs w:val="24"/>
          <w:lang w:val="it-IT"/>
        </w:rPr>
        <w:t>aset</w:t>
      </w:r>
      <w:r w:rsidR="00A20FC3">
        <w:rPr>
          <w:rFonts w:ascii="Courier" w:hAnsi="Courier" w:cs="Courier New"/>
          <w:sz w:val="24"/>
          <w:szCs w:val="24"/>
          <w:lang w:val="it-IT"/>
        </w:rPr>
        <w:t xml:space="preserve"> rendono possibile per chiunque </w:t>
      </w:r>
      <w:r w:rsidR="002474A0">
        <w:rPr>
          <w:rFonts w:ascii="Courier" w:hAnsi="Courier" w:cs="Courier New"/>
          <w:sz w:val="24"/>
          <w:szCs w:val="24"/>
          <w:lang w:val="it-IT"/>
        </w:rPr>
        <w:t>perfezionare</w:t>
      </w:r>
      <w:r w:rsidR="00A20FC3">
        <w:rPr>
          <w:rFonts w:ascii="Courier" w:hAnsi="Courier" w:cs="Courier New"/>
          <w:sz w:val="24"/>
          <w:szCs w:val="24"/>
          <w:lang w:val="it-IT"/>
        </w:rPr>
        <w:t xml:space="preserve"> i propri algoritmi</w:t>
      </w:r>
      <w:r w:rsidR="007D47F1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20FC3">
        <w:rPr>
          <w:rFonts w:ascii="Courier" w:hAnsi="Courier" w:cs="Courier New"/>
          <w:sz w:val="24"/>
          <w:szCs w:val="24"/>
          <w:lang w:val="it-IT"/>
        </w:rPr>
        <w:t>in maniera efficace</w:t>
      </w:r>
      <w:r w:rsidR="007D47F1">
        <w:rPr>
          <w:rFonts w:ascii="Courier" w:hAnsi="Courier" w:cs="Courier New"/>
          <w:sz w:val="24"/>
          <w:szCs w:val="24"/>
          <w:lang w:val="it-IT"/>
        </w:rPr>
        <w:t xml:space="preserve"> e veloce: non si devono, infatti, aspettare dati provenienti dal mondo reale per iniziare il training dei propri algoritmi</w:t>
      </w:r>
      <w:r w:rsidR="00A20FC3">
        <w:rPr>
          <w:rFonts w:ascii="Courier" w:hAnsi="Courier" w:cs="Courier New"/>
          <w:sz w:val="24"/>
          <w:szCs w:val="24"/>
          <w:lang w:val="it-IT"/>
        </w:rPr>
        <w:t>.</w:t>
      </w:r>
      <w:r w:rsidR="00DA7112" w:rsidRPr="00DA7112">
        <w:rPr>
          <w:rFonts w:ascii="Courier" w:hAnsi="Courier" w:cs="Courier New"/>
          <w:sz w:val="24"/>
          <w:szCs w:val="24"/>
          <w:lang w:val="it-IT"/>
        </w:rPr>
        <w:t xml:space="preserve"> </w:t>
      </w:r>
    </w:p>
    <w:p w14:paraId="7A31076C" w14:textId="79E11266" w:rsidR="007D47F1" w:rsidRPr="006020E2" w:rsidRDefault="007D47F1" w:rsidP="00A54E77">
      <w:pPr>
        <w:spacing w:line="360" w:lineRule="auto"/>
        <w:jc w:val="both"/>
        <w:rPr>
          <w:rFonts w:ascii="Courier" w:hAnsi="Courier" w:cs="Courier New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Ovviamente, anche i dati sintetici hanno i loro difetti: il rischio, detto reality gap, di un algoritmo allenato con soli dati sintetici è quello di non sapersi adattare alle situazioni reali. </w:t>
      </w:r>
      <w:r>
        <w:rPr>
          <w:rFonts w:ascii="Courier" w:hAnsi="Courier" w:cs="Courier New"/>
          <w:sz w:val="24"/>
          <w:szCs w:val="24"/>
          <w:lang w:val="it-IT"/>
        </w:rPr>
        <w:br/>
        <w:t xml:space="preserve">Questo possibile problema è stato per anni un deterrente per l’uso dei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synthetic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data nelle applicazioni, tuttavia, con il miglioramento nel corso degli anni degli algoritmi di generazione di </w:t>
      </w:r>
      <w:r w:rsidR="00A66549">
        <w:rPr>
          <w:rFonts w:ascii="Courier" w:hAnsi="Courier" w:cs="Courier New"/>
          <w:sz w:val="24"/>
          <w:szCs w:val="24"/>
          <w:lang w:val="it-IT"/>
        </w:rPr>
        <w:t>dati</w:t>
      </w:r>
      <w:r>
        <w:rPr>
          <w:rFonts w:ascii="Courier" w:hAnsi="Courier" w:cs="Courier New"/>
          <w:sz w:val="24"/>
          <w:szCs w:val="24"/>
          <w:lang w:val="it-IT"/>
        </w:rPr>
        <w:t>, il gioco ha cominciato a valere la candela grazie all’ormai ottima precisione che i dat</w:t>
      </w:r>
      <w:r w:rsidR="00A66549">
        <w:rPr>
          <w:rFonts w:ascii="Courier" w:hAnsi="Courier" w:cs="Courier New"/>
          <w:sz w:val="24"/>
          <w:szCs w:val="24"/>
          <w:lang w:val="it-IT"/>
        </w:rPr>
        <w:t>aset</w:t>
      </w:r>
      <w:r>
        <w:rPr>
          <w:rFonts w:ascii="Courier" w:hAnsi="Courier" w:cs="Courier New"/>
          <w:sz w:val="24"/>
          <w:szCs w:val="24"/>
          <w:lang w:val="it-IT"/>
        </w:rPr>
        <w:t xml:space="preserve"> sintetici riescono a raggiungere</w:t>
      </w:r>
      <w:r w:rsidR="006020E2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66549">
        <w:rPr>
          <w:rFonts w:ascii="Courier" w:hAnsi="Courier" w:cs="Courier New"/>
          <w:sz w:val="24"/>
          <w:szCs w:val="24"/>
          <w:lang w:val="it-IT"/>
        </w:rPr>
        <w:t>a fronte di</w:t>
      </w:r>
      <w:r>
        <w:rPr>
          <w:rFonts w:ascii="Courier" w:hAnsi="Courier" w:cs="Courier New"/>
          <w:sz w:val="24"/>
          <w:szCs w:val="24"/>
          <w:lang w:val="it-IT"/>
        </w:rPr>
        <w:t xml:space="preserve"> costi</w:t>
      </w:r>
      <w:r w:rsidR="006020E2">
        <w:rPr>
          <w:rFonts w:ascii="Courier" w:hAnsi="Courier" w:cs="Courier New"/>
          <w:sz w:val="24"/>
          <w:szCs w:val="24"/>
          <w:lang w:val="it-IT"/>
        </w:rPr>
        <w:t xml:space="preserve"> e tempi</w:t>
      </w:r>
      <w:r>
        <w:rPr>
          <w:rFonts w:ascii="Courier" w:hAnsi="Courier" w:cs="Courier New"/>
          <w:sz w:val="24"/>
          <w:szCs w:val="24"/>
          <w:lang w:val="it-IT"/>
        </w:rPr>
        <w:t xml:space="preserve"> neanche minimamente comparabili a quelli di una raccolta dati sul campo.</w:t>
      </w:r>
    </w:p>
    <w:p w14:paraId="0F781C03" w14:textId="4040A2F9" w:rsidR="003C5BFC" w:rsidRDefault="00015C25" w:rsidP="00A54E77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Nell’ambito della computer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vision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, dove si colloca il lavoro di tesi che questa introduzione vuole presentare, un dataset sintetico può definirsi tale se composto da un’immagine, contenente gli oggetti </w:t>
      </w:r>
      <w:r w:rsidR="003C5BFC">
        <w:rPr>
          <w:rFonts w:ascii="Courier" w:hAnsi="Courier" w:cs="Courier New"/>
          <w:sz w:val="24"/>
          <w:szCs w:val="24"/>
          <w:lang w:val="it-IT"/>
        </w:rPr>
        <w:t>la cui presenza è di interesse del</w:t>
      </w:r>
      <w:r w:rsidR="001C5445">
        <w:rPr>
          <w:rFonts w:ascii="Courier" w:hAnsi="Courier" w:cs="Courier New"/>
          <w:sz w:val="24"/>
          <w:szCs w:val="24"/>
          <w:lang w:val="it-IT"/>
        </w:rPr>
        <w:t>l’algoritmo da allenare</w:t>
      </w:r>
      <w:r>
        <w:rPr>
          <w:rFonts w:ascii="Courier" w:hAnsi="Courier" w:cs="Courier New"/>
          <w:sz w:val="24"/>
          <w:szCs w:val="24"/>
          <w:lang w:val="it-IT"/>
        </w:rPr>
        <w:t>,</w:t>
      </w:r>
      <w:r w:rsidR="001C5445">
        <w:rPr>
          <w:rFonts w:ascii="Courier" w:hAnsi="Courier" w:cs="Courier New"/>
          <w:sz w:val="24"/>
          <w:szCs w:val="24"/>
          <w:lang w:val="it-IT"/>
        </w:rPr>
        <w:t xml:space="preserve"> e da </w:t>
      </w:r>
      <w:r w:rsidR="002474A0">
        <w:rPr>
          <w:rFonts w:ascii="Courier" w:hAnsi="Courier" w:cs="Courier New"/>
          <w:sz w:val="24"/>
          <w:szCs w:val="24"/>
          <w:lang w:val="it-IT"/>
        </w:rPr>
        <w:t>un’etichetta</w:t>
      </w:r>
      <w:r w:rsidR="00057CD4">
        <w:rPr>
          <w:rFonts w:ascii="Courier" w:hAnsi="Courier" w:cs="Courier New"/>
          <w:sz w:val="24"/>
          <w:szCs w:val="24"/>
          <w:lang w:val="it-IT"/>
        </w:rPr>
        <w:t xml:space="preserve"> che descriva </w:t>
      </w:r>
      <w:r w:rsidR="00057CD4">
        <w:rPr>
          <w:rFonts w:ascii="Courier" w:hAnsi="Courier" w:cs="Courier New"/>
          <w:sz w:val="24"/>
          <w:szCs w:val="24"/>
          <w:lang w:val="it-IT"/>
        </w:rPr>
        <w:lastRenderedPageBreak/>
        <w:t>quanto contenuto nell’immagine con l’obiettivo di “insegnarlo” all’algoritmo.</w:t>
      </w:r>
    </w:p>
    <w:p w14:paraId="60FE5AF8" w14:textId="0AC4FC20" w:rsidR="00B26D04" w:rsidRDefault="00B26D04" w:rsidP="00A54E77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Questo lavoro di tesi si pone l’obiettivo di costruire, a tal proposito, un generatore di dati sintetici</w:t>
      </w:r>
      <w:r w:rsidR="002474A0">
        <w:rPr>
          <w:rFonts w:ascii="Courier" w:hAnsi="Courier" w:cs="Courier New"/>
          <w:sz w:val="24"/>
          <w:szCs w:val="24"/>
          <w:lang w:val="it-IT"/>
        </w:rPr>
        <w:t xml:space="preserve">. </w:t>
      </w:r>
      <w:r w:rsidR="002474A0">
        <w:rPr>
          <w:rFonts w:ascii="Courier" w:hAnsi="Courier" w:cs="Courier New"/>
          <w:sz w:val="24"/>
          <w:szCs w:val="24"/>
          <w:lang w:val="it-IT"/>
        </w:rPr>
        <w:br/>
        <w:t xml:space="preserve">Tale generatore verrà poi sfruttato per </w:t>
      </w:r>
      <w:r w:rsidR="00FD426A">
        <w:rPr>
          <w:rFonts w:ascii="Courier" w:hAnsi="Courier" w:cs="Courier New"/>
          <w:sz w:val="24"/>
          <w:szCs w:val="24"/>
          <w:lang w:val="it-IT"/>
        </w:rPr>
        <w:t>creare</w:t>
      </w:r>
      <w:r w:rsidR="002474A0">
        <w:rPr>
          <w:rFonts w:ascii="Courier" w:hAnsi="Courier" w:cs="Courier New"/>
          <w:sz w:val="24"/>
          <w:szCs w:val="24"/>
          <w:lang w:val="it-IT"/>
        </w:rPr>
        <w:t xml:space="preserve"> un </w:t>
      </w:r>
      <w:r w:rsidR="005B27E4">
        <w:rPr>
          <w:rFonts w:ascii="Courier" w:hAnsi="Courier" w:cs="Courier New"/>
          <w:sz w:val="24"/>
          <w:szCs w:val="24"/>
          <w:lang w:val="it-IT"/>
        </w:rPr>
        <w:t>dataset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ED48C6"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FD426A">
        <w:rPr>
          <w:rFonts w:ascii="Courier" w:hAnsi="Courier" w:cs="Courier New"/>
          <w:sz w:val="24"/>
          <w:szCs w:val="24"/>
          <w:lang w:val="it-IT"/>
        </w:rPr>
        <w:t>andr</w:t>
      </w:r>
      <w:r w:rsidR="005B27E4">
        <w:rPr>
          <w:rFonts w:ascii="Courier" w:hAnsi="Courier" w:cs="Courier New"/>
          <w:sz w:val="24"/>
          <w:szCs w:val="24"/>
          <w:lang w:val="it-IT"/>
        </w:rPr>
        <w:t>à</w:t>
      </w:r>
      <w:r w:rsidR="00FD426A">
        <w:rPr>
          <w:rFonts w:ascii="Courier" w:hAnsi="Courier" w:cs="Courier New"/>
          <w:sz w:val="24"/>
          <w:szCs w:val="24"/>
          <w:lang w:val="it-IT"/>
        </w:rPr>
        <w:t xml:space="preserve"> ad</w:t>
      </w:r>
      <w:r>
        <w:rPr>
          <w:rFonts w:ascii="Courier" w:hAnsi="Courier" w:cs="Courier New"/>
          <w:sz w:val="24"/>
          <w:szCs w:val="24"/>
          <w:lang w:val="it-IT"/>
        </w:rPr>
        <w:t xml:space="preserve"> allenare un algoritmo di </w:t>
      </w:r>
      <w:r w:rsidR="00FD426A">
        <w:rPr>
          <w:rFonts w:ascii="Courier" w:hAnsi="Courier" w:cs="Courier New"/>
          <w:sz w:val="24"/>
          <w:szCs w:val="24"/>
          <w:lang w:val="it-IT"/>
        </w:rPr>
        <w:t>riconoscimento</w:t>
      </w:r>
      <w:r w:rsidR="005B27E4">
        <w:rPr>
          <w:rFonts w:ascii="Courier" w:hAnsi="Courier" w:cs="Courier New"/>
          <w:sz w:val="24"/>
          <w:szCs w:val="24"/>
          <w:lang w:val="it-IT"/>
        </w:rPr>
        <w:t>,</w:t>
      </w:r>
      <w:r w:rsidR="00FD426A">
        <w:rPr>
          <w:rFonts w:ascii="Courier" w:hAnsi="Courier" w:cs="Courier New"/>
          <w:sz w:val="24"/>
          <w:szCs w:val="24"/>
          <w:lang w:val="it-IT"/>
        </w:rPr>
        <w:t xml:space="preserve"> con lo scopo di insegnargli ad individuare</w:t>
      </w:r>
      <w:r>
        <w:rPr>
          <w:rFonts w:ascii="Courier" w:hAnsi="Courier" w:cs="Courier New"/>
          <w:sz w:val="24"/>
          <w:szCs w:val="24"/>
          <w:lang w:val="it-IT"/>
        </w:rPr>
        <w:t xml:space="preserve"> le mani</w:t>
      </w:r>
      <w:r w:rsidR="002474A0">
        <w:rPr>
          <w:rFonts w:ascii="Courier" w:hAnsi="Courier" w:cs="Courier New"/>
          <w:sz w:val="24"/>
          <w:szCs w:val="24"/>
          <w:lang w:val="it-IT"/>
        </w:rPr>
        <w:t xml:space="preserve"> che vede ne</w:t>
      </w:r>
      <w:r w:rsidR="005B27E4">
        <w:rPr>
          <w:rFonts w:ascii="Courier" w:hAnsi="Courier" w:cs="Courier New"/>
          <w:sz w:val="24"/>
          <w:szCs w:val="24"/>
          <w:lang w:val="it-IT"/>
        </w:rPr>
        <w:t>lle immagini</w:t>
      </w:r>
      <w:r w:rsidR="00FD426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2474A0">
        <w:rPr>
          <w:rFonts w:ascii="Courier" w:hAnsi="Courier" w:cs="Courier New"/>
          <w:sz w:val="24"/>
          <w:szCs w:val="24"/>
          <w:lang w:val="it-IT"/>
        </w:rPr>
        <w:t>che andrà ad analizzare</w:t>
      </w:r>
      <w:r>
        <w:rPr>
          <w:rFonts w:ascii="Courier" w:hAnsi="Courier" w:cs="Courier New"/>
          <w:sz w:val="24"/>
          <w:szCs w:val="24"/>
          <w:lang w:val="it-IT"/>
        </w:rPr>
        <w:t xml:space="preserve">. </w:t>
      </w:r>
    </w:p>
    <w:p w14:paraId="06A7BEB2" w14:textId="023B2DCF" w:rsidR="00E478B1" w:rsidRDefault="00E478B1" w:rsidP="00A54E77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Per raggiungere tale scopo, sono stati utilizzati </w:t>
      </w:r>
      <w:r w:rsidR="00D958AA">
        <w:rPr>
          <w:rFonts w:ascii="Courier" w:hAnsi="Courier" w:cs="Courier New"/>
          <w:sz w:val="24"/>
          <w:szCs w:val="24"/>
          <w:lang w:val="it-IT"/>
        </w:rPr>
        <w:t>gli strumenti descritti nei prossimi paragrafi.</w:t>
      </w:r>
    </w:p>
    <w:p w14:paraId="33591A11" w14:textId="7C49DD09" w:rsidR="002E36DC" w:rsidRDefault="002E36DC" w:rsidP="00A54E77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38B19177" w14:textId="31B11120" w:rsidR="002E36DC" w:rsidRPr="00650DFA" w:rsidRDefault="002E36DC" w:rsidP="00A54E77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 w:rsidRPr="00650DFA">
        <w:rPr>
          <w:rFonts w:ascii="Courier" w:hAnsi="Courier" w:cs="Courier New"/>
          <w:b/>
          <w:bCs/>
          <w:sz w:val="28"/>
          <w:szCs w:val="28"/>
          <w:lang w:val="it-IT"/>
        </w:rPr>
        <w:t xml:space="preserve">1.1 </w:t>
      </w:r>
      <w:proofErr w:type="spellStart"/>
      <w:r w:rsidRPr="00650DFA">
        <w:rPr>
          <w:rFonts w:ascii="Courier" w:hAnsi="Courier" w:cs="Courier New"/>
          <w:b/>
          <w:bCs/>
          <w:sz w:val="28"/>
          <w:szCs w:val="28"/>
          <w:lang w:val="it-IT"/>
        </w:rPr>
        <w:t>Unity</w:t>
      </w:r>
      <w:proofErr w:type="spellEnd"/>
      <w:r w:rsidRPr="00650DFA">
        <w:rPr>
          <w:rFonts w:ascii="Courier" w:hAnsi="Courier" w:cs="Courier New"/>
          <w:b/>
          <w:bCs/>
          <w:sz w:val="28"/>
          <w:szCs w:val="28"/>
          <w:lang w:val="it-IT"/>
        </w:rPr>
        <w:t xml:space="preserve"> 3D</w:t>
      </w:r>
      <w:r w:rsidR="00334321" w:rsidRPr="00650DFA">
        <w:rPr>
          <w:rFonts w:ascii="Courier" w:hAnsi="Courier" w:cs="Courier New"/>
          <w:b/>
          <w:bCs/>
          <w:sz w:val="28"/>
          <w:szCs w:val="28"/>
          <w:lang w:val="it-IT"/>
        </w:rPr>
        <w:t xml:space="preserve"> 2019.2.0f1</w:t>
      </w:r>
    </w:p>
    <w:p w14:paraId="6A8F6500" w14:textId="773881BB" w:rsidR="005F6B35" w:rsidRDefault="005F6B35" w:rsidP="00A54E77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B22C3">
        <w:rPr>
          <w:rFonts w:ascii="Courier" w:hAnsi="Courier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52DA6" wp14:editId="056931E0">
                <wp:simplePos x="0" y="0"/>
                <wp:positionH relativeFrom="margin">
                  <wp:align>center</wp:align>
                </wp:positionH>
                <wp:positionV relativeFrom="paragraph">
                  <wp:posOffset>3616325</wp:posOffset>
                </wp:positionV>
                <wp:extent cx="3295650" cy="156210"/>
                <wp:effectExtent l="0" t="0" r="0" b="0"/>
                <wp:wrapSquare wrapText="bothSides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5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F0141" w14:textId="769015D6" w:rsidR="002E36DC" w:rsidRPr="00B53C1A" w:rsidRDefault="002E36DC" w:rsidP="002E36DC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1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.</w:t>
                            </w:r>
                            <w:r w:rsidR="005F6B3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1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schermata principale di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3D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52DA6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left:0;text-align:left;margin-left:0;margin-top:284.75pt;width:259.5pt;height:12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" stroked="f">
                <v:textbox inset="0,0,0,0">
                  <w:txbxContent>
                    <w:p w14:paraId="1CBF0141" w14:textId="769015D6" w:rsidR="002E36DC" w:rsidRPr="00B53C1A" w:rsidRDefault="002E36DC" w:rsidP="002E36DC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1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.</w:t>
                      </w:r>
                      <w:r w:rsidR="005F6B3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1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schermata principale di </w:t>
                      </w:r>
                      <w:proofErr w:type="spellStart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Unity</w:t>
                      </w:r>
                      <w:proofErr w:type="spellEnd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3D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22C3">
        <w:rPr>
          <w:rFonts w:ascii="Courier" w:hAnsi="Courier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05B6DE" wp14:editId="20DFE174">
            <wp:simplePos x="0" y="0"/>
            <wp:positionH relativeFrom="margin">
              <wp:align>right</wp:align>
            </wp:positionH>
            <wp:positionV relativeFrom="margin">
              <wp:posOffset>4181475</wp:posOffset>
            </wp:positionV>
            <wp:extent cx="5400040" cy="287972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77DD" w:rsidRPr="002B22C3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="002D77DD" w:rsidRPr="002B22C3">
        <w:rPr>
          <w:rFonts w:ascii="Courier" w:hAnsi="Courier" w:cs="Courier New"/>
          <w:sz w:val="24"/>
          <w:szCs w:val="24"/>
          <w:lang w:val="it-IT"/>
        </w:rPr>
        <w:t xml:space="preserve"> 3</w:t>
      </w:r>
      <w:r w:rsidR="00CC6B3B">
        <w:rPr>
          <w:rFonts w:ascii="Courier" w:hAnsi="Courier" w:cs="Courier New"/>
          <w:sz w:val="24"/>
          <w:szCs w:val="24"/>
          <w:lang w:val="it-IT"/>
        </w:rPr>
        <w:t>D</w:t>
      </w:r>
      <w:r w:rsidR="00CC6B3B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 w:rsidR="002D77DD" w:rsidRPr="002B22C3">
        <w:rPr>
          <w:rFonts w:ascii="Courier" w:hAnsi="Courier" w:cs="Courier New"/>
          <w:sz w:val="24"/>
          <w:szCs w:val="24"/>
          <w:lang w:val="it-IT"/>
        </w:rPr>
        <w:t xml:space="preserve"> è un motore grafico progettato principalmente per lo sviluppo </w:t>
      </w:r>
      <w:r w:rsidR="00AC04F9" w:rsidRPr="002B22C3">
        <w:rPr>
          <w:rFonts w:ascii="Courier" w:hAnsi="Courier" w:cs="Courier New"/>
          <w:sz w:val="24"/>
          <w:szCs w:val="24"/>
          <w:lang w:val="it-IT"/>
        </w:rPr>
        <w:t xml:space="preserve">in C# </w:t>
      </w:r>
      <w:r w:rsidR="002D77DD" w:rsidRPr="002B22C3">
        <w:rPr>
          <w:rFonts w:ascii="Courier" w:hAnsi="Courier" w:cs="Courier New"/>
          <w:sz w:val="24"/>
          <w:szCs w:val="24"/>
          <w:lang w:val="it-IT"/>
        </w:rPr>
        <w:t xml:space="preserve">di videogiochi 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t>ambientati in uno spazio tridimensionale.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br/>
      </w:r>
      <w:r>
        <w:rPr>
          <w:rFonts w:ascii="Courier" w:hAnsi="Courier" w:cs="Courier New"/>
          <w:sz w:val="24"/>
          <w:szCs w:val="24"/>
          <w:lang w:val="it-IT"/>
        </w:rPr>
        <w:br/>
      </w:r>
      <w:r>
        <w:rPr>
          <w:rFonts w:ascii="Courier" w:hAnsi="Courier" w:cs="Courier New"/>
          <w:sz w:val="24"/>
          <w:szCs w:val="24"/>
          <w:lang w:val="it-IT"/>
        </w:rPr>
        <w:br/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t>Essendo lo spazio tridimensionale</w:t>
      </w:r>
      <w:r w:rsidR="00F72F38">
        <w:rPr>
          <w:rFonts w:ascii="Courier" w:hAnsi="Courier" w:cs="Courier New"/>
          <w:sz w:val="24"/>
          <w:szCs w:val="24"/>
          <w:lang w:val="it-IT"/>
        </w:rPr>
        <w:t>, detto scena,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C04F9" w:rsidRPr="002B22C3">
        <w:rPr>
          <w:rFonts w:ascii="Courier" w:hAnsi="Courier" w:cs="Courier New"/>
          <w:sz w:val="24"/>
          <w:szCs w:val="24"/>
          <w:lang w:val="it-IT"/>
        </w:rPr>
        <w:t xml:space="preserve">offerto </w:t>
      </w:r>
      <w:proofErr w:type="spellStart"/>
      <w:r w:rsidR="00AC04F9" w:rsidRPr="002B22C3">
        <w:rPr>
          <w:rFonts w:ascii="Courier" w:hAnsi="Courier" w:cs="Courier New"/>
          <w:sz w:val="24"/>
          <w:szCs w:val="24"/>
          <w:lang w:val="it-IT"/>
        </w:rPr>
        <w:t>dall’engine</w:t>
      </w:r>
      <w:proofErr w:type="spellEnd"/>
      <w:r w:rsidR="00446A87" w:rsidRPr="002B22C3">
        <w:rPr>
          <w:rFonts w:ascii="Courier" w:hAnsi="Courier" w:cs="Courier New"/>
          <w:sz w:val="24"/>
          <w:szCs w:val="24"/>
          <w:lang w:val="it-IT"/>
        </w:rPr>
        <w:t xml:space="preserve"> popolabile </w:t>
      </w:r>
      <w:r w:rsidR="00DC4CEF" w:rsidRPr="002B22C3">
        <w:rPr>
          <w:rFonts w:ascii="Courier" w:hAnsi="Courier" w:cs="Courier New"/>
          <w:sz w:val="24"/>
          <w:szCs w:val="24"/>
          <w:lang w:val="it-IT"/>
        </w:rPr>
        <w:t xml:space="preserve">e modificabile 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t xml:space="preserve">a proprio piacimento, </w:t>
      </w:r>
      <w:proofErr w:type="spellStart"/>
      <w:r w:rsidR="00446A87" w:rsidRPr="002B22C3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="00446A87" w:rsidRPr="002B22C3">
        <w:rPr>
          <w:rFonts w:ascii="Courier" w:hAnsi="Courier" w:cs="Courier New"/>
          <w:sz w:val="24"/>
          <w:szCs w:val="24"/>
          <w:lang w:val="it-IT"/>
        </w:rPr>
        <w:t xml:space="preserve"> risulta molto versatile e le sue applicazioni </w:t>
      </w:r>
      <w:r w:rsidR="00757477" w:rsidRPr="002B22C3">
        <w:rPr>
          <w:rFonts w:ascii="Courier" w:hAnsi="Courier" w:cs="Courier New"/>
          <w:sz w:val="24"/>
          <w:szCs w:val="24"/>
          <w:lang w:val="it-IT"/>
        </w:rPr>
        <w:t>toccano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lastRenderedPageBreak/>
        <w:t>svariati settori, tra i quali è presente anche il machine learning.</w:t>
      </w:r>
      <w:r w:rsidR="002421FC">
        <w:rPr>
          <w:rFonts w:ascii="Courier" w:hAnsi="Courier" w:cs="Courier New"/>
          <w:sz w:val="24"/>
          <w:szCs w:val="24"/>
          <w:lang w:val="it-IT"/>
        </w:rPr>
        <w:br/>
        <w:t xml:space="preserve">Gli oggetti </w:t>
      </w:r>
      <w:r w:rsidR="00C80886">
        <w:rPr>
          <w:rFonts w:ascii="Courier" w:hAnsi="Courier" w:cs="Courier New"/>
          <w:sz w:val="24"/>
          <w:szCs w:val="24"/>
          <w:lang w:val="it-IT"/>
        </w:rPr>
        <w:t xml:space="preserve">3D </w:t>
      </w:r>
      <w:r w:rsidR="00F01706">
        <w:rPr>
          <w:rFonts w:ascii="Courier" w:hAnsi="Courier" w:cs="Courier New"/>
          <w:sz w:val="24"/>
          <w:szCs w:val="24"/>
          <w:lang w:val="it-IT"/>
        </w:rPr>
        <w:t>presenti nella scena</w:t>
      </w:r>
      <w:r w:rsidR="002421FC">
        <w:rPr>
          <w:rFonts w:ascii="Courier" w:hAnsi="Courier" w:cs="Courier New"/>
          <w:sz w:val="24"/>
          <w:szCs w:val="24"/>
          <w:lang w:val="it-IT"/>
        </w:rPr>
        <w:t xml:space="preserve"> possono essere modificati </w:t>
      </w:r>
      <w:r w:rsidR="00B24F20">
        <w:rPr>
          <w:rFonts w:ascii="Courier" w:hAnsi="Courier" w:cs="Courier New"/>
          <w:sz w:val="24"/>
          <w:szCs w:val="24"/>
          <w:lang w:val="it-IT"/>
        </w:rPr>
        <w:t xml:space="preserve">nelle loro caratteristiche </w:t>
      </w:r>
      <w:r w:rsidR="002421FC">
        <w:rPr>
          <w:rFonts w:ascii="Courier" w:hAnsi="Courier" w:cs="Courier New"/>
          <w:sz w:val="24"/>
          <w:szCs w:val="24"/>
          <w:lang w:val="it-IT"/>
        </w:rPr>
        <w:t>mediante l’azione di scripts</w:t>
      </w:r>
      <w:r w:rsidR="006B0B91">
        <w:rPr>
          <w:rFonts w:ascii="Courier" w:hAnsi="Courier" w:cs="Courier New"/>
          <w:sz w:val="24"/>
          <w:szCs w:val="24"/>
          <w:lang w:val="it-IT"/>
        </w:rPr>
        <w:t>: s</w:t>
      </w:r>
      <w:r w:rsidR="002421FC">
        <w:rPr>
          <w:rFonts w:ascii="Courier" w:hAnsi="Courier" w:cs="Courier New"/>
          <w:sz w:val="24"/>
          <w:szCs w:val="24"/>
          <w:lang w:val="it-IT"/>
        </w:rPr>
        <w:t>oggetto della modifica possono essere elementi come la posizione dell’oggetto, la sua rotazione o la sua visibilità</w:t>
      </w:r>
      <w:r w:rsidR="008A3425">
        <w:rPr>
          <w:rFonts w:ascii="Courier" w:hAnsi="Courier" w:cs="Courier New"/>
          <w:sz w:val="24"/>
          <w:szCs w:val="24"/>
          <w:lang w:val="it-IT"/>
        </w:rPr>
        <w:t>.</w:t>
      </w:r>
    </w:p>
    <w:p w14:paraId="1B7E1892" w14:textId="10E42CC3" w:rsidR="00D30297" w:rsidRPr="00242C8A" w:rsidRDefault="00D30297" w:rsidP="00A54E77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versione di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utilizzata durante il lavoro di tesi supporta modelli 3D</w:t>
      </w:r>
      <w:r>
        <w:rPr>
          <w:rFonts w:ascii="Courier" w:hAnsi="Courier" w:cs="Courier New"/>
          <w:sz w:val="24"/>
          <w:szCs w:val="24"/>
          <w:lang w:val="it-IT"/>
        </w:rPr>
        <w:t xml:space="preserve"> di oggetti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in formato non </w:t>
      </w:r>
      <w:proofErr w:type="gramStart"/>
      <w:r w:rsidRPr="00242C8A">
        <w:rPr>
          <w:rFonts w:ascii="Courier" w:hAnsi="Courier" w:cs="Courier New"/>
          <w:sz w:val="24"/>
          <w:szCs w:val="24"/>
          <w:lang w:val="it-IT"/>
        </w:rPr>
        <w:t xml:space="preserve">proprietario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fbx</w:t>
      </w:r>
      <w:proofErr w:type="spellEnd"/>
      <w:proofErr w:type="gramEnd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, 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dae</w:t>
      </w:r>
      <w:proofErr w:type="spellEnd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, .3ds, 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dxf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obj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. Sono supportati anche formati proprietari, previa conversione </w:t>
      </w:r>
      <w:proofErr w:type="gramStart"/>
      <w:r w:rsidRPr="00242C8A">
        <w:rPr>
          <w:rFonts w:ascii="Courier" w:hAnsi="Courier" w:cs="Courier New"/>
          <w:sz w:val="24"/>
          <w:szCs w:val="24"/>
          <w:lang w:val="it-IT"/>
        </w:rPr>
        <w:t xml:space="preserve">in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fbx</w:t>
      </w:r>
      <w:proofErr w:type="spellEnd"/>
      <w:proofErr w:type="gramEnd"/>
      <w:r w:rsidRPr="00242C8A">
        <w:rPr>
          <w:rFonts w:ascii="Courier" w:hAnsi="Courier" w:cs="Courier New"/>
          <w:sz w:val="24"/>
          <w:szCs w:val="24"/>
          <w:lang w:val="it-IT"/>
        </w:rPr>
        <w:t xml:space="preserve"> presa in carico da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stesso.</w:t>
      </w:r>
    </w:p>
    <w:p w14:paraId="639146CA" w14:textId="1C95E792" w:rsidR="00D30297" w:rsidRDefault="00CC6B3B" w:rsidP="00A54E77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B22C3">
        <w:rPr>
          <w:rFonts w:ascii="Courier" w:hAnsi="Courier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F532B1" wp14:editId="27D079D2">
            <wp:simplePos x="0" y="0"/>
            <wp:positionH relativeFrom="margin">
              <wp:align>center</wp:align>
            </wp:positionH>
            <wp:positionV relativeFrom="margin">
              <wp:posOffset>2896870</wp:posOffset>
            </wp:positionV>
            <wp:extent cx="4358640" cy="2068195"/>
            <wp:effectExtent l="0" t="0" r="3810" b="825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25029" w14:textId="1022BD2B" w:rsidR="005F6B35" w:rsidRDefault="005F6B3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48F35746" w14:textId="04162052" w:rsidR="005F6B35" w:rsidRDefault="005F6B3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4294DDEB" w14:textId="55A7C825" w:rsidR="005F6B35" w:rsidRDefault="005F6B3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3C0CA0F6" w14:textId="620B783C" w:rsidR="002421FC" w:rsidRDefault="002421FC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344F69D3" w14:textId="420E3300" w:rsidR="002421FC" w:rsidRDefault="002421FC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AFD70AE" w14:textId="35C76170" w:rsidR="00155F7E" w:rsidRDefault="00CC6B3B" w:rsidP="00A54E77">
      <w:pPr>
        <w:spacing w:beforeLines="60" w:before="144"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B22C3">
        <w:rPr>
          <w:rFonts w:ascii="Courier" w:hAnsi="Courier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66DAB" wp14:editId="3CF1E8BE">
                <wp:simplePos x="0" y="0"/>
                <wp:positionH relativeFrom="margin">
                  <wp:align>center</wp:align>
                </wp:positionH>
                <wp:positionV relativeFrom="paragraph">
                  <wp:posOffset>13911</wp:posOffset>
                </wp:positionV>
                <wp:extent cx="4162425" cy="133350"/>
                <wp:effectExtent l="0" t="0" r="9525" b="0"/>
                <wp:wrapSquare wrapText="bothSides"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8F7E3" w14:textId="70999A2B" w:rsidR="002E36DC" w:rsidRPr="00B53C1A" w:rsidRDefault="002E36DC" w:rsidP="002E36DC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1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.</w:t>
                            </w:r>
                            <w:r w:rsidR="005F6B3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2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e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sempio di 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scena</w:t>
                            </w:r>
                            <w:r w:rsidR="002421FC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utilizzata durante il lavoro di tesi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6DAB" id="Casella di testo 3" o:spid="_x0000_s1027" type="#_x0000_t202" style="position:absolute;left:0;text-align:left;margin-left:0;margin-top:1.1pt;width:327.75pt;height:1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" stroked="f">
                <v:textbox inset="0,0,0,0">
                  <w:txbxContent>
                    <w:p w14:paraId="1EA8F7E3" w14:textId="70999A2B" w:rsidR="002E36DC" w:rsidRPr="00B53C1A" w:rsidRDefault="002E36DC" w:rsidP="002E36DC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1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.</w:t>
                      </w:r>
                      <w:r w:rsidR="005F6B3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2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e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sempio di 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scena</w:t>
                      </w:r>
                      <w:r w:rsidR="002421FC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utilizzata durante il lavoro di 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240BFA" w14:textId="3335334A" w:rsidR="003A63A4" w:rsidRDefault="008341DE" w:rsidP="00A54E77">
      <w:pPr>
        <w:spacing w:beforeLines="60" w:before="144"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8341DE">
        <w:rPr>
          <w:rFonts w:ascii="Courier" w:hAnsi="Courier" w:cs="Courier New"/>
          <w:noProof/>
          <w:sz w:val="24"/>
          <w:szCs w:val="24"/>
          <w:lang w:val="it-IT"/>
        </w:rPr>
        <w:t xml:space="preserve">Al momento dell’importazione di un file nel suo workspace, Unity compila un documento omonimo in formato </w:t>
      </w:r>
      <w:r w:rsidRPr="008341DE">
        <w:rPr>
          <w:rFonts w:ascii="Courier" w:hAnsi="Courier" w:cs="Courier New"/>
          <w:i/>
          <w:iCs/>
          <w:noProof/>
          <w:sz w:val="24"/>
          <w:szCs w:val="24"/>
          <w:lang w:val="it-IT"/>
        </w:rPr>
        <w:t>.</w:t>
      </w:r>
      <w:r w:rsidRPr="008341DE">
        <w:rPr>
          <w:rFonts w:ascii="Courier" w:hAnsi="Courier" w:cs="Courier New"/>
          <w:noProof/>
          <w:sz w:val="24"/>
          <w:szCs w:val="24"/>
          <w:lang w:val="it-IT"/>
        </w:rPr>
        <w:t>meta, contenente informazioni su come l’importazione debba avvenire per quanto riguarda il file in questione.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</w:p>
    <w:p w14:paraId="7D8F5B4E" w14:textId="18CEDF57" w:rsidR="003A63A4" w:rsidRDefault="003A63A4" w:rsidP="00A54E77">
      <w:pPr>
        <w:spacing w:beforeLines="60" w:before="144"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D77DD">
        <w:rPr>
          <w:rFonts w:ascii="Courier" w:hAnsi="Courier" w:cs="Courier New"/>
          <w:noProof/>
          <w:sz w:val="24"/>
          <w:szCs w:val="24"/>
        </w:rPr>
        <w:drawing>
          <wp:anchor distT="0" distB="0" distL="114300" distR="114300" simplePos="0" relativeHeight="251658239" behindDoc="0" locked="0" layoutInCell="1" allowOverlap="1" wp14:anchorId="7D6386BD" wp14:editId="0786E88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390900" cy="13906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41DE">
        <w:rPr>
          <w:rFonts w:ascii="Courier" w:hAnsi="Courier" w:cs="Courier New"/>
          <w:sz w:val="24"/>
          <w:szCs w:val="24"/>
          <w:lang w:val="it-IT"/>
        </w:rPr>
        <w:br/>
      </w:r>
    </w:p>
    <w:p w14:paraId="6CA0D231" w14:textId="40CF99E4" w:rsidR="003A63A4" w:rsidRDefault="003A63A4" w:rsidP="00A54E77">
      <w:pPr>
        <w:spacing w:beforeLines="60" w:before="144"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2882611D" w14:textId="3E737A5D" w:rsidR="003A63A4" w:rsidRDefault="003A63A4" w:rsidP="00A54E77">
      <w:pPr>
        <w:spacing w:beforeLines="60" w:before="144"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6330E82E" w14:textId="2651996C" w:rsidR="006A121E" w:rsidRDefault="003A63A4" w:rsidP="00A54E77">
      <w:pPr>
        <w:spacing w:beforeLines="60" w:before="144"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D77DD">
        <w:rPr>
          <w:rFonts w:ascii="Courier" w:hAnsi="Courier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09E6" wp14:editId="71538FE6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3543300" cy="276225"/>
                <wp:effectExtent l="0" t="0" r="0" b="952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5EF95" w14:textId="78D5EFD9" w:rsidR="002E36DC" w:rsidRPr="00B53C1A" w:rsidRDefault="002E36DC" w:rsidP="002E36DC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1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.</w:t>
                            </w:r>
                            <w:r w:rsidR="003A63A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3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file </w:t>
                            </w:r>
                            <w:r w:rsidRPr="003A63A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.meta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09E6" id="Casella di testo 2" o:spid="_x0000_s1028" type="#_x0000_t202" style="position:absolute;left:0;text-align:left;margin-left:0;margin-top:12.3pt;width:279pt;height:21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" stroked="f">
                <v:textbox inset="0,0,0,0">
                  <w:txbxContent>
                    <w:p w14:paraId="07F5EF95" w14:textId="78D5EFD9" w:rsidR="002E36DC" w:rsidRPr="00B53C1A" w:rsidRDefault="002E36DC" w:rsidP="002E36DC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1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.</w:t>
                      </w:r>
                      <w:r w:rsidR="003A63A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3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</w:t>
                      </w:r>
                      <w:proofErr w:type="gramStart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file </w:t>
                      </w:r>
                      <w:r w:rsidRPr="003A63A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.meta</w:t>
                      </w:r>
                      <w:proofErr w:type="gramEnd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779A2E" w14:textId="77777777" w:rsidR="00CC6B3B" w:rsidRDefault="00CC6B3B" w:rsidP="00A54E77">
      <w:pPr>
        <w:spacing w:beforeLines="60" w:before="144"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0D6B825C" w14:textId="50B92F0D" w:rsidR="003A63A4" w:rsidRDefault="006A121E" w:rsidP="00A54E77">
      <w:pPr>
        <w:spacing w:beforeLines="60" w:before="144"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È importante precisare che l’importazione di un file all’interno del workspace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non implica il suo utilizzo </w:t>
      </w:r>
      <w:r>
        <w:rPr>
          <w:rFonts w:ascii="Courier" w:hAnsi="Courier" w:cs="Courier New"/>
          <w:sz w:val="24"/>
          <w:szCs w:val="24"/>
          <w:lang w:val="it-IT"/>
        </w:rPr>
        <w:lastRenderedPageBreak/>
        <w:t xml:space="preserve">durante l’esecuzione del software progettato mediante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l’engine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: </w:t>
      </w:r>
      <w:r w:rsidR="008E0071">
        <w:rPr>
          <w:rFonts w:ascii="Courier" w:hAnsi="Courier" w:cs="Courier New"/>
          <w:sz w:val="24"/>
          <w:szCs w:val="24"/>
          <w:lang w:val="it-IT"/>
        </w:rPr>
        <w:t>per far sì che ciò avvenga, infatti, l’elemento deve essere importato nella scena.</w:t>
      </w:r>
      <w:r w:rsidR="008E0071">
        <w:rPr>
          <w:rFonts w:ascii="Courier" w:hAnsi="Courier" w:cs="Courier New"/>
          <w:sz w:val="24"/>
          <w:szCs w:val="24"/>
          <w:lang w:val="it-IT"/>
        </w:rPr>
        <w:br/>
        <w:t>Va da sé che un file non può essere importato nella scena senza prima essere stato importato nel workspace.</w:t>
      </w:r>
    </w:p>
    <w:p w14:paraId="1EF91A07" w14:textId="6E9554C2" w:rsidR="002E36DC" w:rsidRDefault="002421FC" w:rsidP="00A54E77">
      <w:pPr>
        <w:spacing w:beforeLines="60" w:before="144"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Pur</w:t>
      </w:r>
      <w:r w:rsidRPr="002B22C3">
        <w:rPr>
          <w:rFonts w:ascii="Courier" w:hAnsi="Courier" w:cs="Courier New"/>
          <w:sz w:val="24"/>
          <w:szCs w:val="24"/>
          <w:lang w:val="it-IT"/>
        </w:rPr>
        <w:t xml:space="preserve"> non essendo il miglior motore grafico in circolazione a livello di qualità dei render o di performance,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B22C3">
        <w:rPr>
          <w:rFonts w:ascii="Courier" w:hAnsi="Courier" w:cs="Courier New"/>
          <w:sz w:val="24"/>
          <w:szCs w:val="24"/>
          <w:lang w:val="it-IT"/>
        </w:rPr>
        <w:t xml:space="preserve">risulta perfetto per la generazione di dataset sintetici per la computer </w:t>
      </w:r>
      <w:proofErr w:type="spellStart"/>
      <w:r w:rsidRPr="002B22C3">
        <w:rPr>
          <w:rFonts w:ascii="Courier" w:hAnsi="Courier" w:cs="Courier New"/>
          <w:sz w:val="24"/>
          <w:szCs w:val="24"/>
          <w:lang w:val="it-IT"/>
        </w:rPr>
        <w:t>vision</w:t>
      </w:r>
      <w:proofErr w:type="spellEnd"/>
      <w:r w:rsidRPr="002B22C3">
        <w:rPr>
          <w:rFonts w:ascii="Courier" w:hAnsi="Courier" w:cs="Courier New"/>
          <w:sz w:val="24"/>
          <w:szCs w:val="24"/>
          <w:lang w:val="it-IT"/>
        </w:rPr>
        <w:t xml:space="preserve">: se configurato correttamente, infatti, è in grado di generare numerose immagini </w:t>
      </w:r>
      <w:r>
        <w:rPr>
          <w:rFonts w:ascii="Courier" w:hAnsi="Courier" w:cs="Courier New"/>
          <w:sz w:val="24"/>
          <w:szCs w:val="24"/>
          <w:lang w:val="it-IT"/>
        </w:rPr>
        <w:t xml:space="preserve">adatte al training </w:t>
      </w:r>
      <w:r w:rsidRPr="002B22C3">
        <w:rPr>
          <w:rFonts w:ascii="Courier" w:hAnsi="Courier" w:cs="Courier New"/>
          <w:sz w:val="24"/>
          <w:szCs w:val="24"/>
          <w:lang w:val="it-IT"/>
        </w:rPr>
        <w:t xml:space="preserve">molto diverse tra loro e di </w:t>
      </w:r>
      <w:r w:rsidR="00A4045F">
        <w:rPr>
          <w:rFonts w:ascii="Courier" w:hAnsi="Courier" w:cs="Courier New"/>
          <w:sz w:val="24"/>
          <w:szCs w:val="24"/>
          <w:lang w:val="it-IT"/>
        </w:rPr>
        <w:t>etichettarle</w:t>
      </w:r>
      <w:r w:rsidRPr="002B22C3">
        <w:rPr>
          <w:rFonts w:ascii="Courier" w:hAnsi="Courier" w:cs="Courier New"/>
          <w:sz w:val="24"/>
          <w:szCs w:val="24"/>
          <w:lang w:val="it-IT"/>
        </w:rPr>
        <w:t xml:space="preserve"> in pochi e non molto complessi passaggi.</w:t>
      </w:r>
    </w:p>
    <w:p w14:paraId="16D3E094" w14:textId="77777777" w:rsidR="00650DFA" w:rsidRDefault="00650DFA" w:rsidP="00A54E77">
      <w:pPr>
        <w:spacing w:beforeLines="60" w:before="144"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0EE4AEBC" w14:textId="0DEB2797" w:rsidR="00334321" w:rsidRDefault="00334321" w:rsidP="00A54E77">
      <w:pPr>
        <w:spacing w:beforeLines="60" w:before="144"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  <w:r w:rsidRPr="00650DFA">
        <w:rPr>
          <w:rFonts w:ascii="Courier" w:hAnsi="Courier" w:cs="Courier New"/>
          <w:b/>
          <w:bCs/>
          <w:noProof/>
          <w:sz w:val="28"/>
          <w:szCs w:val="28"/>
          <w:lang w:val="it-IT"/>
        </w:rPr>
        <w:t>1.2 TensorFlow</w:t>
      </w:r>
      <w:r w:rsidR="00DB1727">
        <w:rPr>
          <w:rFonts w:ascii="Courier" w:hAnsi="Courier" w:cs="Courier New"/>
          <w:b/>
          <w:bCs/>
          <w:noProof/>
          <w:sz w:val="28"/>
          <w:szCs w:val="28"/>
          <w:lang w:val="it-IT"/>
        </w:rPr>
        <w:t xml:space="preserve"> 1.15</w:t>
      </w:r>
    </w:p>
    <w:p w14:paraId="6C48C888" w14:textId="3AB14D0B" w:rsidR="004B55DD" w:rsidRDefault="00DB1727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TensorFlow è una libreria open source</w:t>
      </w:r>
      <w:r w:rsidR="00202D58" w:rsidRPr="00DB1727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5C33B0">
        <w:rPr>
          <w:rFonts w:ascii="Courier" w:hAnsi="Courier" w:cs="Courier New"/>
          <w:noProof/>
          <w:sz w:val="24"/>
          <w:szCs w:val="24"/>
          <w:lang w:val="it-IT"/>
        </w:rPr>
        <w:t>sviluppata da Google Brain</w:t>
      </w:r>
      <w:r w:rsidR="00202D58" w:rsidRPr="00DB1727">
        <w:rPr>
          <w:rFonts w:ascii="Courier" w:hAnsi="Courier" w:cs="Courier New"/>
          <w:noProof/>
          <w:sz w:val="24"/>
          <w:szCs w:val="24"/>
          <w:lang w:val="it-IT"/>
        </w:rPr>
        <w:t xml:space="preserve"> per </w:t>
      </w:r>
      <w:r w:rsidR="00577A0A">
        <w:rPr>
          <w:rFonts w:ascii="Courier" w:hAnsi="Courier" w:cs="Courier New"/>
          <w:noProof/>
          <w:sz w:val="24"/>
          <w:szCs w:val="24"/>
          <w:lang w:val="it-IT"/>
        </w:rPr>
        <w:t>lo sviluppo di modelli di</w:t>
      </w:r>
      <w:r w:rsidR="00A4045F">
        <w:rPr>
          <w:rFonts w:ascii="Courier" w:hAnsi="Courier" w:cs="Courier New"/>
          <w:noProof/>
          <w:sz w:val="24"/>
          <w:szCs w:val="24"/>
          <w:lang w:val="it-IT"/>
        </w:rPr>
        <w:t xml:space="preserve"> machine learning</w:t>
      </w:r>
      <w:r w:rsidR="00DA6601">
        <w:rPr>
          <w:rFonts w:ascii="Courier" w:hAnsi="Courier" w:cs="Courier New"/>
          <w:noProof/>
          <w:sz w:val="24"/>
          <w:szCs w:val="24"/>
          <w:lang w:val="it-IT"/>
        </w:rPr>
        <w:t>: durante il lavoro di tesi è stata utilizzata l</w:t>
      </w:r>
      <w:r w:rsidR="00800D1C">
        <w:rPr>
          <w:rFonts w:ascii="Courier" w:hAnsi="Courier" w:cs="Courier New"/>
          <w:noProof/>
          <w:sz w:val="24"/>
          <w:szCs w:val="24"/>
          <w:lang w:val="it-IT"/>
        </w:rPr>
        <w:t>a sua versione 1.15</w:t>
      </w:r>
      <w:r w:rsidR="00B41722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DA6601">
        <w:rPr>
          <w:rFonts w:ascii="Courier" w:hAnsi="Courier" w:cs="Courier New"/>
          <w:noProof/>
          <w:sz w:val="24"/>
          <w:szCs w:val="24"/>
          <w:lang w:val="it-IT"/>
        </w:rPr>
        <w:t xml:space="preserve"> per Python 3.5.6</w:t>
      </w:r>
      <w:r w:rsidR="00EE1736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CE1EC4">
        <w:rPr>
          <w:rFonts w:ascii="Courier" w:hAnsi="Courier" w:cs="Courier New"/>
          <w:noProof/>
          <w:sz w:val="24"/>
          <w:szCs w:val="24"/>
          <w:lang w:val="it-IT"/>
        </w:rPr>
        <w:t>per allenare</w:t>
      </w:r>
      <w:r w:rsidR="00A4045F">
        <w:rPr>
          <w:rFonts w:ascii="Courier" w:hAnsi="Courier" w:cs="Courier New"/>
          <w:noProof/>
          <w:sz w:val="24"/>
          <w:szCs w:val="24"/>
          <w:lang w:val="it-IT"/>
        </w:rPr>
        <w:t xml:space="preserve"> l</w:t>
      </w:r>
      <w:r w:rsidR="00050D31">
        <w:rPr>
          <w:rFonts w:ascii="Courier" w:hAnsi="Courier" w:cs="Courier New"/>
          <w:noProof/>
          <w:sz w:val="24"/>
          <w:szCs w:val="24"/>
          <w:lang w:val="it-IT"/>
        </w:rPr>
        <w:t>’</w:t>
      </w:r>
      <w:r w:rsidR="00A4045F">
        <w:rPr>
          <w:rFonts w:ascii="Courier" w:hAnsi="Courier" w:cs="Courier New"/>
          <w:noProof/>
          <w:sz w:val="24"/>
          <w:szCs w:val="24"/>
          <w:lang w:val="it-IT"/>
        </w:rPr>
        <w:t>API per l’object detection</w:t>
      </w:r>
      <w:r w:rsidR="00050D31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800D1C">
        <w:rPr>
          <w:rFonts w:ascii="Courier" w:hAnsi="Courier" w:cs="Courier New"/>
          <w:noProof/>
          <w:sz w:val="24"/>
          <w:szCs w:val="24"/>
          <w:lang w:val="it-IT"/>
        </w:rPr>
        <w:t>offerta da</w:t>
      </w:r>
      <w:r w:rsidR="00050D31">
        <w:rPr>
          <w:rFonts w:ascii="Courier" w:hAnsi="Courier" w:cs="Courier New"/>
          <w:noProof/>
          <w:sz w:val="24"/>
          <w:szCs w:val="24"/>
          <w:lang w:val="it-IT"/>
        </w:rPr>
        <w:t xml:space="preserve"> TensorFlow</w:t>
      </w:r>
      <w:r w:rsidR="00800D1C">
        <w:rPr>
          <w:rFonts w:ascii="Courier" w:hAnsi="Courier" w:cs="Courier New"/>
          <w:noProof/>
          <w:sz w:val="24"/>
          <w:szCs w:val="24"/>
          <w:lang w:val="it-IT"/>
        </w:rPr>
        <w:t xml:space="preserve"> stesso</w:t>
      </w:r>
      <w:r w:rsidR="00E767EE">
        <w:rPr>
          <w:rFonts w:ascii="Courier" w:hAnsi="Courier" w:cs="Courier New"/>
          <w:noProof/>
          <w:sz w:val="24"/>
          <w:szCs w:val="24"/>
          <w:lang w:val="it-IT"/>
        </w:rPr>
        <w:t xml:space="preserve"> a </w:t>
      </w:r>
      <w:r w:rsidR="00812CBD">
        <w:rPr>
          <w:rFonts w:ascii="Courier" w:hAnsi="Courier" w:cs="Courier New"/>
          <w:noProof/>
          <w:sz w:val="24"/>
          <w:szCs w:val="24"/>
          <w:lang w:val="it-IT"/>
        </w:rPr>
        <w:t>individuare la presenza di mani nelle immagini proposte</w:t>
      </w:r>
      <w:r w:rsidR="00A4045F">
        <w:rPr>
          <w:rFonts w:ascii="Courier" w:hAnsi="Courier" w:cs="Courier New"/>
          <w:noProof/>
          <w:sz w:val="24"/>
          <w:szCs w:val="24"/>
          <w:lang w:val="it-IT"/>
        </w:rPr>
        <w:t>.</w:t>
      </w:r>
      <w:r w:rsidR="006C332C">
        <w:rPr>
          <w:rFonts w:ascii="Courier" w:hAnsi="Courier" w:cs="Courier New"/>
          <w:noProof/>
          <w:sz w:val="24"/>
          <w:szCs w:val="24"/>
          <w:lang w:val="it-IT"/>
        </w:rPr>
        <w:br/>
        <w:t xml:space="preserve">Il progresso delle performance del detector è </w:t>
      </w:r>
      <w:r w:rsidR="007E23D9">
        <w:rPr>
          <w:rFonts w:ascii="Courier" w:hAnsi="Courier" w:cs="Courier New"/>
          <w:noProof/>
          <w:sz w:val="24"/>
          <w:szCs w:val="24"/>
          <w:lang w:val="it-IT"/>
        </w:rPr>
        <w:t>stato monitorato</w:t>
      </w:r>
      <w:r w:rsidR="006C332C">
        <w:rPr>
          <w:rFonts w:ascii="Courier" w:hAnsi="Courier" w:cs="Courier New"/>
          <w:noProof/>
          <w:sz w:val="24"/>
          <w:szCs w:val="24"/>
          <w:lang w:val="it-IT"/>
        </w:rPr>
        <w:t xml:space="preserve"> attraverso l’impiego del tool TensorBoard.</w:t>
      </w:r>
    </w:p>
    <w:p w14:paraId="3EE5813A" w14:textId="0558EA81" w:rsidR="00E9716A" w:rsidRPr="004B55DD" w:rsidRDefault="00E9716A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Si è tentato di migrare l’intero progetto a una versione di TensorFlow più recente (2.3), ma il training dell’object detection API non risultava essere compatibile con tale release.</w:t>
      </w:r>
    </w:p>
    <w:p w14:paraId="77A5CC91" w14:textId="75558645" w:rsidR="00202D58" w:rsidRPr="004B55DD" w:rsidRDefault="00DA6601" w:rsidP="00A54E77">
      <w:pPr>
        <w:spacing w:line="360" w:lineRule="auto"/>
        <w:jc w:val="both"/>
        <w:rPr>
          <w:rFonts w:ascii="Courier New" w:hAnsi="Courier New" w:cs="Courier New"/>
          <w:noProof/>
          <w:szCs w:val="24"/>
          <w:lang w:val="it-IT"/>
        </w:rPr>
      </w:pPr>
      <w:r>
        <w:rPr>
          <w:rFonts w:ascii="Courier New" w:hAnsi="Courier New" w:cs="Courier New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4CAA583F" wp14:editId="6D0D085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448050" cy="344805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321308" w14:textId="77777777" w:rsidR="003723D5" w:rsidRDefault="00DA6601" w:rsidP="00A54E77">
      <w:pPr>
        <w:spacing w:line="360" w:lineRule="auto"/>
        <w:jc w:val="both"/>
        <w:rPr>
          <w:rFonts w:ascii="Courier New" w:hAnsi="Courier New" w:cs="Courier New"/>
          <w:noProof/>
          <w:szCs w:val="24"/>
          <w:lang w:val="it-IT"/>
        </w:rPr>
      </w:pPr>
      <w:r>
        <w:rPr>
          <w:rFonts w:ascii="Courier New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B0C7A" wp14:editId="1D501086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3905250" cy="270510"/>
                <wp:effectExtent l="0" t="0" r="0" b="0"/>
                <wp:wrapSquare wrapText="bothSides"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83E01" w14:textId="56ADFB7F" w:rsidR="00202D58" w:rsidRPr="00B53C1A" w:rsidRDefault="00202D58" w:rsidP="00202D5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1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.</w:t>
                            </w:r>
                            <w:r w:rsidR="00DA660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4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</w:t>
                            </w:r>
                            <w:r w:rsidR="00DA6601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importazione di </w:t>
                            </w:r>
                            <w:proofErr w:type="spellStart"/>
                            <w:r w:rsidR="00DA6601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TensorFlow</w:t>
                            </w:r>
                            <w:proofErr w:type="spellEnd"/>
                            <w:r w:rsidR="00DA6601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in uno script 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0C7A" id="Casella di testo 8" o:spid="_x0000_s1029" type="#_x0000_t202" style="position:absolute;left:0;text-align:left;margin-left:0;margin-top:3.45pt;width:307.5pt;height:21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" stroked="f">
                <v:textbox inset="0,0,0,0">
                  <w:txbxContent>
                    <w:p w14:paraId="3E083E01" w14:textId="56ADFB7F" w:rsidR="00202D58" w:rsidRPr="00B53C1A" w:rsidRDefault="00202D58" w:rsidP="00202D5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1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.</w:t>
                      </w:r>
                      <w:r w:rsidR="00DA6601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4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</w:t>
                      </w:r>
                      <w:r w:rsidR="00DA6601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importazione di </w:t>
                      </w:r>
                      <w:proofErr w:type="spellStart"/>
                      <w:r w:rsidR="00DA6601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TensorFlow</w:t>
                      </w:r>
                      <w:proofErr w:type="spellEnd"/>
                      <w:r w:rsidR="00DA6601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in uno script 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CBE3AC" w14:textId="1D203230" w:rsidR="00202D58" w:rsidRPr="003723D5" w:rsidRDefault="00DA6601" w:rsidP="00A54E77">
      <w:pPr>
        <w:spacing w:line="360" w:lineRule="auto"/>
        <w:jc w:val="both"/>
        <w:rPr>
          <w:rFonts w:ascii="Courier New" w:hAnsi="Courier New" w:cs="Courier New"/>
          <w:noProof/>
          <w:szCs w:val="24"/>
          <w:lang w:val="it-IT"/>
        </w:rPr>
      </w:pPr>
      <w:r w:rsidRPr="00B41722">
        <w:rPr>
          <w:rFonts w:ascii="Courier" w:hAnsi="Courier" w:cs="Courier New"/>
          <w:b/>
          <w:bCs/>
          <w:noProof/>
          <w:sz w:val="28"/>
          <w:szCs w:val="28"/>
          <w:lang w:val="it-IT"/>
        </w:rPr>
        <w:lastRenderedPageBreak/>
        <w:t>1.2.1 Object detection API</w:t>
      </w:r>
    </w:p>
    <w:p w14:paraId="2E7C02A9" w14:textId="794780AF" w:rsidR="000A7C96" w:rsidRDefault="00A54E77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67456" behindDoc="0" locked="0" layoutInCell="1" allowOverlap="1" wp14:anchorId="4E219F79" wp14:editId="4720A64C">
            <wp:simplePos x="0" y="0"/>
            <wp:positionH relativeFrom="margin">
              <wp:align>center</wp:align>
            </wp:positionH>
            <wp:positionV relativeFrom="paragraph">
              <wp:posOffset>957624</wp:posOffset>
            </wp:positionV>
            <wp:extent cx="3540125" cy="2358390"/>
            <wp:effectExtent l="0" t="0" r="3175" b="3810"/>
            <wp:wrapSquare wrapText="bothSides"/>
            <wp:docPr id="9" name="Immagine 9" descr="Immagine che contiene spiaggia, acqua, uomo, inpied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spiaggia, acqua, uomo, inpiedi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08D" w:rsidRPr="00BB308D">
        <w:rPr>
          <w:rFonts w:ascii="Courier" w:hAnsi="Courier" w:cs="Courier New"/>
          <w:noProof/>
          <w:sz w:val="24"/>
          <w:szCs w:val="24"/>
          <w:lang w:val="it-IT"/>
        </w:rPr>
        <w:t>L’object detection API</w:t>
      </w:r>
      <w:r w:rsidR="00CC6B3B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3"/>
      </w:r>
      <w:r w:rsidR="00BB308D" w:rsidRPr="00BB308D">
        <w:rPr>
          <w:rFonts w:ascii="Courier" w:hAnsi="Courier" w:cs="Courier New"/>
          <w:noProof/>
          <w:sz w:val="24"/>
          <w:szCs w:val="24"/>
          <w:lang w:val="it-IT"/>
        </w:rPr>
        <w:t xml:space="preserve"> di TensorFlow è un</w:t>
      </w:r>
      <w:r w:rsidR="00BB308D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911FA0">
        <w:rPr>
          <w:rFonts w:ascii="Courier" w:hAnsi="Courier" w:cs="Courier New"/>
          <w:noProof/>
          <w:sz w:val="24"/>
          <w:szCs w:val="24"/>
          <w:lang w:val="it-IT"/>
        </w:rPr>
        <w:t>framework che fac</w:t>
      </w:r>
      <w:r w:rsidR="002C776A">
        <w:rPr>
          <w:rFonts w:ascii="Courier" w:hAnsi="Courier" w:cs="Courier New"/>
          <w:noProof/>
          <w:sz w:val="24"/>
          <w:szCs w:val="24"/>
          <w:lang w:val="it-IT"/>
        </w:rPr>
        <w:t>ilita lo sviluppo e il training di modelli per il riconoscimento di determinati oggetti all’interno di immagini.</w:t>
      </w:r>
    </w:p>
    <w:p w14:paraId="7872E158" w14:textId="1226E5B8" w:rsidR="000A7C96" w:rsidRDefault="000A7C96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9B5AF56" w14:textId="0D2810C8" w:rsidR="000A7C96" w:rsidRDefault="000A7C96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22E4A5C4" w14:textId="18A6E8D1" w:rsidR="000A7C96" w:rsidRDefault="000A7C96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0B76E214" w14:textId="6AD90E3D" w:rsidR="000A7C96" w:rsidRDefault="000A7C96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274F48A3" w14:textId="33C19581" w:rsidR="000A7C96" w:rsidRDefault="000A7C96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B40D825" w14:textId="4C8B2AF4" w:rsidR="000A7C96" w:rsidRDefault="000A7C96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2D66D83" w14:textId="24CDF375" w:rsidR="000A7C96" w:rsidRDefault="00A54E77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20422" wp14:editId="0C018814">
                <wp:simplePos x="0" y="0"/>
                <wp:positionH relativeFrom="margin">
                  <wp:align>right</wp:align>
                </wp:positionH>
                <wp:positionV relativeFrom="paragraph">
                  <wp:posOffset>189244</wp:posOffset>
                </wp:positionV>
                <wp:extent cx="5390515" cy="635"/>
                <wp:effectExtent l="0" t="0" r="635" b="0"/>
                <wp:wrapSquare wrapText="bothSides"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2226C" w14:textId="0939170B" w:rsidR="00BB308D" w:rsidRPr="00BB308D" w:rsidRDefault="00BB308D" w:rsidP="00BB308D">
                            <w:pPr>
                              <w:pStyle w:val="Didascalia"/>
                              <w:jc w:val="center"/>
                              <w:rPr>
                                <w:rFonts w:ascii="Courier" w:eastAsiaTheme="minorHAnsi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B308D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</w:t>
                            </w:r>
                            <w:r w:rsidRPr="00BB308D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BB308D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instrText xml:space="preserve"> SEQ Figura \* ARABIC </w:instrText>
                            </w:r>
                            <w:r w:rsidRPr="00BB308D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F953FE">
                              <w:rPr>
                                <w:rFonts w:ascii="Courier" w:hAnsi="Courier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1</w:t>
                            </w:r>
                            <w:r w:rsidRPr="00BB308D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BB308D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.5</w:t>
                            </w:r>
                            <w:r w:rsidRPr="00BB308D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– </w:t>
                            </w:r>
                            <w:r w:rsidR="000A7C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esempio di </w:t>
                            </w:r>
                            <w:proofErr w:type="spellStart"/>
                            <w:r w:rsidR="000A7C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object</w:t>
                            </w:r>
                            <w:proofErr w:type="spellEnd"/>
                            <w:r w:rsidR="000A7C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detector fondato </w:t>
                            </w:r>
                            <w:proofErr w:type="spellStart"/>
                            <w:r w:rsidR="000A7C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sull’object</w:t>
                            </w:r>
                            <w:proofErr w:type="spellEnd"/>
                            <w:r w:rsidR="000A7C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0A7C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detection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API</w:t>
                            </w:r>
                            <w:r w:rsidR="000A7C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di </w:t>
                            </w:r>
                            <w:proofErr w:type="spellStart"/>
                            <w:r w:rsidR="000A7C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TensorFlow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20422" id="Casella di testo 10" o:spid="_x0000_s1030" type="#_x0000_t202" style="position:absolute;left:0;text-align:left;margin-left:373.25pt;margin-top:14.9pt;width:424.45pt;height:.0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" stroked="f">
                <v:textbox style="mso-fit-shape-to-text:t" inset="0,0,0,0">
                  <w:txbxContent>
                    <w:p w14:paraId="6FA2226C" w14:textId="0939170B" w:rsidR="00BB308D" w:rsidRPr="00BB308D" w:rsidRDefault="00BB308D" w:rsidP="00BB308D">
                      <w:pPr>
                        <w:pStyle w:val="Didascalia"/>
                        <w:jc w:val="center"/>
                        <w:rPr>
                          <w:rFonts w:ascii="Courier" w:eastAsiaTheme="minorHAnsi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B308D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</w:t>
                      </w:r>
                      <w:r w:rsidRPr="00BB308D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BB308D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instrText xml:space="preserve"> SEQ Figura \* ARABIC </w:instrText>
                      </w:r>
                      <w:r w:rsidRPr="00BB308D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F953FE">
                        <w:rPr>
                          <w:rFonts w:ascii="Courier" w:hAnsi="Courier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  <w:t>1</w:t>
                      </w:r>
                      <w:r w:rsidRPr="00BB308D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BB308D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.5</w:t>
                      </w:r>
                      <w:r w:rsidRPr="00BB308D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– </w:t>
                      </w:r>
                      <w:r w:rsidR="000A7C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esempio di </w:t>
                      </w:r>
                      <w:proofErr w:type="spellStart"/>
                      <w:r w:rsidR="000A7C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object</w:t>
                      </w:r>
                      <w:proofErr w:type="spellEnd"/>
                      <w:r w:rsidR="000A7C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detector fondato </w:t>
                      </w:r>
                      <w:proofErr w:type="spellStart"/>
                      <w:r w:rsidR="000A7C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sull’object</w:t>
                      </w:r>
                      <w:proofErr w:type="spellEnd"/>
                      <w:r w:rsidR="000A7C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proofErr w:type="spellStart"/>
                      <w:r w:rsidR="000A7C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detection</w:t>
                      </w:r>
                      <w:proofErr w:type="spellEnd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API</w:t>
                      </w:r>
                      <w:r w:rsidR="000A7C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di </w:t>
                      </w:r>
                      <w:proofErr w:type="spellStart"/>
                      <w:r w:rsidR="000A7C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TensorFlow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B0D383" w14:textId="77777777" w:rsidR="00A54E77" w:rsidRDefault="00A54E77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3B65104" w14:textId="6DE2B617" w:rsidR="00A54E77" w:rsidRDefault="000A7C96" w:rsidP="00A54E77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  <w:r w:rsidRPr="00B41722">
        <w:rPr>
          <w:rFonts w:ascii="Courier" w:hAnsi="Courier" w:cs="Courier New"/>
          <w:b/>
          <w:bCs/>
          <w:noProof/>
          <w:sz w:val="28"/>
          <w:szCs w:val="28"/>
          <w:lang w:val="it-IT"/>
        </w:rPr>
        <w:t xml:space="preserve">1.2.2 </w:t>
      </w:r>
      <w:r w:rsidR="0026336F">
        <w:rPr>
          <w:rFonts w:ascii="Courier" w:hAnsi="Courier" w:cs="Courier New"/>
          <w:b/>
          <w:bCs/>
          <w:noProof/>
          <w:sz w:val="28"/>
          <w:szCs w:val="28"/>
          <w:lang w:val="it-IT"/>
        </w:rPr>
        <w:t>TensorBoard</w:t>
      </w:r>
    </w:p>
    <w:p w14:paraId="5132FD75" w14:textId="2C325DDA" w:rsidR="00A54E77" w:rsidRPr="00A54E77" w:rsidRDefault="00A54E77" w:rsidP="00A54E77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T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ensorBoard, autodefinitosi “TensorFlow’s visualization toolkit”, è un tool che permette di visualizzare, mediante un pannello contenuto in una pagina html all’indirizzo localhost:6006, grafi e grafici relativi al modello di cui si sta effettuando l’allenamento, per poterne osservare e valutare i progressi. </w:t>
      </w:r>
    </w:p>
    <w:p w14:paraId="2D70888B" w14:textId="77777777" w:rsidR="00A54E77" w:rsidRDefault="00A54E77" w:rsidP="00A54E77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6E254FC4" w14:textId="57111191" w:rsidR="00A54E77" w:rsidRDefault="00A54E77" w:rsidP="00A54E77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44DBC4A9" w14:textId="3E147132" w:rsidR="003723D5" w:rsidRDefault="003723D5" w:rsidP="00A54E77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314750EC" w14:textId="17F84BB2" w:rsidR="003723D5" w:rsidRDefault="003723D5" w:rsidP="00A54E77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2B7CBCF6" w14:textId="79DC6A09" w:rsidR="003723D5" w:rsidRDefault="003723D5" w:rsidP="00A54E77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lastRenderedPageBreak/>
        <w:drawing>
          <wp:anchor distT="0" distB="0" distL="114300" distR="114300" simplePos="0" relativeHeight="251670528" behindDoc="0" locked="0" layoutInCell="1" allowOverlap="1" wp14:anchorId="0B277245" wp14:editId="0BFF839C">
            <wp:simplePos x="0" y="0"/>
            <wp:positionH relativeFrom="margin">
              <wp:align>center</wp:align>
            </wp:positionH>
            <wp:positionV relativeFrom="paragraph">
              <wp:posOffset>413</wp:posOffset>
            </wp:positionV>
            <wp:extent cx="4112895" cy="3082925"/>
            <wp:effectExtent l="0" t="0" r="1905" b="3175"/>
            <wp:wrapSquare wrapText="bothSides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screenshot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5F330" w14:textId="6F92446C" w:rsidR="0026336F" w:rsidRPr="00A54E77" w:rsidRDefault="0026336F" w:rsidP="00A54E77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189BFD2B" w14:textId="541A6982" w:rsidR="00B41722" w:rsidRDefault="00B41722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05A7E581" w14:textId="6A37FBAC" w:rsidR="003723D5" w:rsidRDefault="003723D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743B6E05" w14:textId="3DF30401" w:rsidR="003723D5" w:rsidRDefault="003723D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2CAB43BD" w14:textId="26CD36E2" w:rsidR="003723D5" w:rsidRDefault="003723D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5213BF6" w14:textId="6E004AC5" w:rsidR="003723D5" w:rsidRDefault="003723D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7BFE3598" w14:textId="42AE10BB" w:rsidR="003723D5" w:rsidRDefault="003723D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3884D35B" w14:textId="7B84DC8B" w:rsidR="003723D5" w:rsidRDefault="003723D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A0E63" wp14:editId="2F02E318">
                <wp:simplePos x="0" y="0"/>
                <wp:positionH relativeFrom="margin">
                  <wp:align>center</wp:align>
                </wp:positionH>
                <wp:positionV relativeFrom="paragraph">
                  <wp:posOffset>240237</wp:posOffset>
                </wp:positionV>
                <wp:extent cx="4112895" cy="635"/>
                <wp:effectExtent l="0" t="0" r="1905" b="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2031C" w14:textId="3B3AD76E" w:rsidR="00A54E77" w:rsidRPr="00A54E77" w:rsidRDefault="00A54E77" w:rsidP="00A54E77">
                            <w:pPr>
                              <w:pStyle w:val="Didascalia"/>
                              <w:jc w:val="center"/>
                              <w:rPr>
                                <w:rFonts w:ascii="Courier" w:eastAsiaTheme="minorHAnsi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54E7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1.6 </w:t>
                            </w:r>
                            <w:r w:rsidRPr="00A54E77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una delle schede della dashboard di </w:t>
                            </w:r>
                            <w:proofErr w:type="spellStart"/>
                            <w:r w:rsidRPr="00A54E77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TensorBoard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A0E63" id="Casella di testo 12" o:spid="_x0000_s1031" type="#_x0000_t202" style="position:absolute;left:0;text-align:left;margin-left:0;margin-top:18.9pt;width:323.8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" stroked="f">
                <v:textbox style="mso-fit-shape-to-text:t" inset="0,0,0,0">
                  <w:txbxContent>
                    <w:p w14:paraId="7B62031C" w14:textId="3B3AD76E" w:rsidR="00A54E77" w:rsidRPr="00A54E77" w:rsidRDefault="00A54E77" w:rsidP="00A54E77">
                      <w:pPr>
                        <w:pStyle w:val="Didascalia"/>
                        <w:jc w:val="center"/>
                        <w:rPr>
                          <w:rFonts w:ascii="Courier" w:eastAsiaTheme="minorHAnsi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A54E7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1.6 </w:t>
                      </w:r>
                      <w:r w:rsidRPr="00A54E77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una delle schede della dashboard di </w:t>
                      </w:r>
                      <w:proofErr w:type="spellStart"/>
                      <w:r w:rsidRPr="00A54E77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TensorBoard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513B3F" w14:textId="19AEE582" w:rsidR="003723D5" w:rsidRDefault="003723D5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598A071D" w14:textId="0B90ABD3" w:rsidR="003723D5" w:rsidRDefault="003723D5" w:rsidP="00A54E77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  <w:r w:rsidRPr="003723D5">
        <w:rPr>
          <w:rFonts w:ascii="Courier" w:hAnsi="Courier" w:cs="Courier New"/>
          <w:b/>
          <w:bCs/>
          <w:noProof/>
          <w:sz w:val="28"/>
          <w:szCs w:val="28"/>
          <w:lang w:val="it-IT"/>
        </w:rPr>
        <w:t>1.3 Fatkun Batch Download Image</w:t>
      </w:r>
    </w:p>
    <w:p w14:paraId="521BA64C" w14:textId="3E7D90CA" w:rsidR="003723D5" w:rsidRPr="003723D5" w:rsidRDefault="00F953FE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879DC" wp14:editId="20EE81A2">
                <wp:simplePos x="0" y="0"/>
                <wp:positionH relativeFrom="column">
                  <wp:posOffset>871220</wp:posOffset>
                </wp:positionH>
                <wp:positionV relativeFrom="paragraph">
                  <wp:posOffset>3900805</wp:posOffset>
                </wp:positionV>
                <wp:extent cx="3655060" cy="635"/>
                <wp:effectExtent l="0" t="0" r="0" b="0"/>
                <wp:wrapSquare wrapText="bothSides"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C1AFC6" w14:textId="0028E57E" w:rsidR="00F953FE" w:rsidRPr="00F953FE" w:rsidRDefault="00F953FE" w:rsidP="00F953FE">
                            <w:pPr>
                              <w:pStyle w:val="Didascalia"/>
                              <w:jc w:val="center"/>
                              <w:rPr>
                                <w:rFonts w:ascii="Courier" w:eastAsiaTheme="minorHAnsi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F953F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F953F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1.7 </w:t>
                            </w:r>
                            <w:r w:rsidRPr="00F953F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– </w:t>
                            </w:r>
                            <w:proofErr w:type="spellStart"/>
                            <w:r w:rsidRPr="00F953F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schermata</w:t>
                            </w:r>
                            <w:proofErr w:type="spellEnd"/>
                            <w:r w:rsidRPr="00F953F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953F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principale</w:t>
                            </w:r>
                            <w:proofErr w:type="spellEnd"/>
                            <w:r w:rsidRPr="00F953F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 w:rsidRPr="00F953F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Fatkun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879DC" id="Casella di testo 14" o:spid="_x0000_s1032" type="#_x0000_t202" style="position:absolute;left:0;text-align:left;margin-left:68.6pt;margin-top:307.15pt;width:287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" stroked="f">
                <v:textbox style="mso-fit-shape-to-text:t" inset="0,0,0,0">
                  <w:txbxContent>
                    <w:p w14:paraId="5EC1AFC6" w14:textId="0028E57E" w:rsidR="00F953FE" w:rsidRPr="00F953FE" w:rsidRDefault="00F953FE" w:rsidP="00F953FE">
                      <w:pPr>
                        <w:pStyle w:val="Didascalia"/>
                        <w:jc w:val="center"/>
                        <w:rPr>
                          <w:rFonts w:ascii="Courier" w:eastAsiaTheme="minorHAnsi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F953FE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F953FE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1.7 </w:t>
                      </w:r>
                      <w:r w:rsidRPr="00F953F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– </w:t>
                      </w:r>
                      <w:proofErr w:type="spellStart"/>
                      <w:r w:rsidRPr="00F953F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schermata</w:t>
                      </w:r>
                      <w:proofErr w:type="spellEnd"/>
                      <w:r w:rsidRPr="00F953F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953F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principale</w:t>
                      </w:r>
                      <w:proofErr w:type="spellEnd"/>
                      <w:r w:rsidRPr="00F953F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 w:rsidRPr="00F953F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Fatkun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3600" behindDoc="0" locked="0" layoutInCell="1" allowOverlap="1" wp14:anchorId="234D9F67" wp14:editId="67FE6A03">
            <wp:simplePos x="0" y="0"/>
            <wp:positionH relativeFrom="margin">
              <wp:align>center</wp:align>
            </wp:positionH>
            <wp:positionV relativeFrom="paragraph">
              <wp:posOffset>1208937</wp:posOffset>
            </wp:positionV>
            <wp:extent cx="3655060" cy="2713355"/>
            <wp:effectExtent l="0" t="0" r="2540" b="0"/>
            <wp:wrapSquare wrapText="bothSides"/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screenshot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3D5">
        <w:rPr>
          <w:rFonts w:ascii="Courier" w:hAnsi="Courier" w:cs="Courier New"/>
          <w:noProof/>
          <w:sz w:val="24"/>
          <w:szCs w:val="24"/>
          <w:lang w:val="it-IT"/>
        </w:rPr>
        <w:t>Per scaricare le immagini dalle quali partire per popolare il dataset, si è scelto di utilizzare Fatkun Batch Download Image</w:t>
      </w:r>
      <w:r w:rsidR="002D1870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4"/>
      </w:r>
      <w:r w:rsidR="003723D5">
        <w:rPr>
          <w:rFonts w:ascii="Courier" w:hAnsi="Courier" w:cs="Courier New"/>
          <w:noProof/>
          <w:sz w:val="24"/>
          <w:szCs w:val="24"/>
          <w:lang w:val="it-IT"/>
        </w:rPr>
        <w:t>, estensione di Google Chrome che permette di scaricare in lotto tutte le immagini presenti nelle schede del browser in un dato momento.</w:t>
      </w:r>
    </w:p>
    <w:p w14:paraId="22877C45" w14:textId="6DB3D5E9" w:rsidR="00A54E77" w:rsidRPr="00B41722" w:rsidRDefault="00A54E77" w:rsidP="00A54E77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sectPr w:rsidR="00A54E77" w:rsidRPr="00B41722" w:rsidSect="00DA7112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FEDB2" w14:textId="77777777" w:rsidR="001C186A" w:rsidRDefault="001C186A" w:rsidP="00CC6B3B">
      <w:pPr>
        <w:spacing w:after="0" w:line="240" w:lineRule="auto"/>
      </w:pPr>
      <w:r>
        <w:separator/>
      </w:r>
    </w:p>
  </w:endnote>
  <w:endnote w:type="continuationSeparator" w:id="0">
    <w:p w14:paraId="2AFDE96C" w14:textId="77777777" w:rsidR="001C186A" w:rsidRDefault="001C186A" w:rsidP="00CC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0FD8" w14:textId="77777777" w:rsidR="001C186A" w:rsidRDefault="001C186A" w:rsidP="00CC6B3B">
      <w:pPr>
        <w:spacing w:after="0" w:line="240" w:lineRule="auto"/>
      </w:pPr>
      <w:r>
        <w:separator/>
      </w:r>
    </w:p>
  </w:footnote>
  <w:footnote w:type="continuationSeparator" w:id="0">
    <w:p w14:paraId="048207B1" w14:textId="77777777" w:rsidR="001C186A" w:rsidRDefault="001C186A" w:rsidP="00CC6B3B">
      <w:pPr>
        <w:spacing w:after="0" w:line="240" w:lineRule="auto"/>
      </w:pPr>
      <w:r>
        <w:continuationSeparator/>
      </w:r>
    </w:p>
  </w:footnote>
  <w:footnote w:id="1">
    <w:p w14:paraId="4DD5DE73" w14:textId="460965EC" w:rsidR="00CC6B3B" w:rsidRPr="002D1870" w:rsidRDefault="00CC6B3B">
      <w:pPr>
        <w:pStyle w:val="Testonotaapidipagina"/>
        <w:rPr>
          <w:rFonts w:ascii="Courier" w:hAnsi="Courier"/>
          <w:lang w:val="it-IT"/>
        </w:rPr>
      </w:pPr>
      <w:r w:rsidRPr="002D1870">
        <w:rPr>
          <w:rStyle w:val="Rimandonotaapidipagina"/>
          <w:rFonts w:ascii="Courier" w:hAnsi="Courier"/>
        </w:rPr>
        <w:footnoteRef/>
      </w:r>
      <w:r w:rsidRPr="002D1870">
        <w:rPr>
          <w:rFonts w:ascii="Courier" w:hAnsi="Courier"/>
          <w:lang w:val="it-IT"/>
        </w:rPr>
        <w:t xml:space="preserve"> Scaricabile al link </w:t>
      </w:r>
      <w:r w:rsidRPr="002D1870">
        <w:rPr>
          <w:rFonts w:ascii="Courier" w:hAnsi="Courier"/>
          <w:lang w:val="it-IT"/>
        </w:rPr>
        <w:t>https://store.unity.com/</w:t>
      </w:r>
    </w:p>
  </w:footnote>
  <w:footnote w:id="2">
    <w:p w14:paraId="52EB555D" w14:textId="77777777" w:rsidR="00B41722" w:rsidRPr="002D1870" w:rsidRDefault="00B41722" w:rsidP="00B41722">
      <w:pPr>
        <w:pStyle w:val="Testonotaapidipagina"/>
        <w:rPr>
          <w:rFonts w:ascii="Courier" w:hAnsi="Courier"/>
          <w:lang w:val="it-IT"/>
        </w:rPr>
      </w:pPr>
      <w:r w:rsidRPr="002D1870">
        <w:rPr>
          <w:rStyle w:val="Rimandonotaapidipagina"/>
          <w:rFonts w:ascii="Courier" w:hAnsi="Courier"/>
        </w:rPr>
        <w:footnoteRef/>
      </w:r>
      <w:r w:rsidRPr="002D1870">
        <w:rPr>
          <w:rFonts w:ascii="Courier" w:hAnsi="Courier"/>
          <w:lang w:val="it-IT"/>
        </w:rPr>
        <w:t xml:space="preserve"> Installabile seguendo le istruzioni al link https://www.tensorflow.org/install</w:t>
      </w:r>
    </w:p>
  </w:footnote>
  <w:footnote w:id="3">
    <w:p w14:paraId="1216B71B" w14:textId="42120955" w:rsidR="00CC6B3B" w:rsidRPr="002D1870" w:rsidRDefault="00CC6B3B">
      <w:pPr>
        <w:pStyle w:val="Testonotaapidipagina"/>
        <w:rPr>
          <w:rFonts w:ascii="Courier" w:hAnsi="Courier"/>
          <w:lang w:val="it-IT"/>
        </w:rPr>
      </w:pPr>
      <w:r w:rsidRPr="002D1870">
        <w:rPr>
          <w:rStyle w:val="Rimandonotaapidipagina"/>
          <w:rFonts w:ascii="Courier" w:hAnsi="Courier"/>
        </w:rPr>
        <w:footnoteRef/>
      </w:r>
      <w:r w:rsidRPr="002D1870">
        <w:rPr>
          <w:rFonts w:ascii="Courier" w:hAnsi="Courier"/>
          <w:lang w:val="it-IT"/>
        </w:rPr>
        <w:t xml:space="preserve"> Installabile</w:t>
      </w:r>
      <w:r w:rsidR="00B41722" w:rsidRPr="002D1870">
        <w:rPr>
          <w:rFonts w:ascii="Courier" w:hAnsi="Courier"/>
          <w:lang w:val="it-IT"/>
        </w:rPr>
        <w:t xml:space="preserve">, insieme alle relative </w:t>
      </w:r>
      <w:proofErr w:type="spellStart"/>
      <w:r w:rsidR="00B41722" w:rsidRPr="002D1870">
        <w:rPr>
          <w:rFonts w:ascii="Courier" w:hAnsi="Courier"/>
          <w:lang w:val="it-IT"/>
        </w:rPr>
        <w:t>dependencies</w:t>
      </w:r>
      <w:proofErr w:type="spellEnd"/>
      <w:r w:rsidR="00B41722" w:rsidRPr="002D1870">
        <w:rPr>
          <w:rFonts w:ascii="Courier" w:hAnsi="Courier"/>
          <w:lang w:val="it-IT"/>
        </w:rPr>
        <w:t>,</w:t>
      </w:r>
      <w:r w:rsidRPr="002D1870">
        <w:rPr>
          <w:rFonts w:ascii="Courier" w:hAnsi="Courier"/>
          <w:lang w:val="it-IT"/>
        </w:rPr>
        <w:t xml:space="preserve"> seguendo le istruzioni al link </w:t>
      </w:r>
      <w:r w:rsidR="00B41722" w:rsidRPr="002D1870">
        <w:rPr>
          <w:rFonts w:ascii="Courier" w:hAnsi="Courier"/>
          <w:lang w:val="it-IT"/>
        </w:rPr>
        <w:t>https://github.com/tensorflow/models/blob/d530ac540b0103caa194b4824af353f1b073553b/research/object_detection/g3doc/installation.md</w:t>
      </w:r>
    </w:p>
  </w:footnote>
  <w:footnote w:id="4">
    <w:p w14:paraId="4B7E29BE" w14:textId="6CCDA362" w:rsidR="002D1870" w:rsidRPr="002D1870" w:rsidRDefault="002D1870">
      <w:pPr>
        <w:pStyle w:val="Testonotaapidipagina"/>
        <w:rPr>
          <w:rFonts w:ascii="Courier" w:hAnsi="Courier"/>
          <w:lang w:val="it-IT"/>
        </w:rPr>
      </w:pPr>
      <w:r w:rsidRPr="002D1870">
        <w:rPr>
          <w:rStyle w:val="Rimandonotaapidipagina"/>
          <w:rFonts w:ascii="Courier" w:hAnsi="Courier"/>
        </w:rPr>
        <w:footnoteRef/>
      </w:r>
      <w:r w:rsidRPr="002D1870">
        <w:rPr>
          <w:rFonts w:ascii="Courier" w:hAnsi="Courier"/>
          <w:lang w:val="it-IT"/>
        </w:rPr>
        <w:t xml:space="preserve"> Scaricabile al link </w:t>
      </w:r>
      <w:r w:rsidRPr="002D1870">
        <w:rPr>
          <w:rFonts w:ascii="Courier" w:hAnsi="Courier"/>
          <w:lang w:val="it-IT"/>
        </w:rPr>
        <w:t>https://chrome.google.com/webstore/detail/fatkun-batch-download-ima/nnjjahlikiabnchcpehcpkdeckfgnohf?hl=it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185"/>
    <w:multiLevelType w:val="multilevel"/>
    <w:tmpl w:val="3B6E4AC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9EA5B40"/>
    <w:multiLevelType w:val="hybridMultilevel"/>
    <w:tmpl w:val="01F8D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08A1"/>
    <w:multiLevelType w:val="hybridMultilevel"/>
    <w:tmpl w:val="2A4AC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C3EEB"/>
    <w:multiLevelType w:val="hybridMultilevel"/>
    <w:tmpl w:val="AC44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12"/>
    <w:rsid w:val="00015C25"/>
    <w:rsid w:val="00030D56"/>
    <w:rsid w:val="00050D31"/>
    <w:rsid w:val="00057CD4"/>
    <w:rsid w:val="000A7C96"/>
    <w:rsid w:val="001179B6"/>
    <w:rsid w:val="00155F7E"/>
    <w:rsid w:val="001950C1"/>
    <w:rsid w:val="0019791C"/>
    <w:rsid w:val="001B462C"/>
    <w:rsid w:val="001C186A"/>
    <w:rsid w:val="001C5445"/>
    <w:rsid w:val="00202D58"/>
    <w:rsid w:val="002340B3"/>
    <w:rsid w:val="002421FC"/>
    <w:rsid w:val="002474A0"/>
    <w:rsid w:val="0026336F"/>
    <w:rsid w:val="002B22C3"/>
    <w:rsid w:val="002C776A"/>
    <w:rsid w:val="002D1870"/>
    <w:rsid w:val="002D77DD"/>
    <w:rsid w:val="002E36DC"/>
    <w:rsid w:val="002E6C5D"/>
    <w:rsid w:val="00322E35"/>
    <w:rsid w:val="00334321"/>
    <w:rsid w:val="00343D11"/>
    <w:rsid w:val="003723D5"/>
    <w:rsid w:val="003A63A4"/>
    <w:rsid w:val="003C0343"/>
    <w:rsid w:val="003C5BFC"/>
    <w:rsid w:val="00446A87"/>
    <w:rsid w:val="004B55DD"/>
    <w:rsid w:val="004D0BBC"/>
    <w:rsid w:val="004D4043"/>
    <w:rsid w:val="00515875"/>
    <w:rsid w:val="005310E7"/>
    <w:rsid w:val="0055647F"/>
    <w:rsid w:val="00577A0A"/>
    <w:rsid w:val="005B27E4"/>
    <w:rsid w:val="005C33B0"/>
    <w:rsid w:val="005E14D4"/>
    <w:rsid w:val="005F6B35"/>
    <w:rsid w:val="006020E2"/>
    <w:rsid w:val="006200A0"/>
    <w:rsid w:val="00642686"/>
    <w:rsid w:val="00644C60"/>
    <w:rsid w:val="00650DFA"/>
    <w:rsid w:val="00661180"/>
    <w:rsid w:val="006A121E"/>
    <w:rsid w:val="006B0B91"/>
    <w:rsid w:val="006C332C"/>
    <w:rsid w:val="00745DA8"/>
    <w:rsid w:val="00757477"/>
    <w:rsid w:val="007604E2"/>
    <w:rsid w:val="007D47F1"/>
    <w:rsid w:val="007E23D9"/>
    <w:rsid w:val="007F76C8"/>
    <w:rsid w:val="00800D1C"/>
    <w:rsid w:val="00812CBD"/>
    <w:rsid w:val="008341DE"/>
    <w:rsid w:val="00843D4B"/>
    <w:rsid w:val="008A3425"/>
    <w:rsid w:val="008E0071"/>
    <w:rsid w:val="008E4566"/>
    <w:rsid w:val="00900220"/>
    <w:rsid w:val="00911238"/>
    <w:rsid w:val="00911FA0"/>
    <w:rsid w:val="009303B0"/>
    <w:rsid w:val="0099022F"/>
    <w:rsid w:val="009E0AFE"/>
    <w:rsid w:val="009F36B6"/>
    <w:rsid w:val="00A20FC3"/>
    <w:rsid w:val="00A4045F"/>
    <w:rsid w:val="00A54E77"/>
    <w:rsid w:val="00A66549"/>
    <w:rsid w:val="00AC04F9"/>
    <w:rsid w:val="00AF6CF4"/>
    <w:rsid w:val="00B24F20"/>
    <w:rsid w:val="00B26D04"/>
    <w:rsid w:val="00B41722"/>
    <w:rsid w:val="00B42A59"/>
    <w:rsid w:val="00BB308D"/>
    <w:rsid w:val="00BD608C"/>
    <w:rsid w:val="00C5486B"/>
    <w:rsid w:val="00C80886"/>
    <w:rsid w:val="00CC3C39"/>
    <w:rsid w:val="00CC6B3B"/>
    <w:rsid w:val="00CD5812"/>
    <w:rsid w:val="00CE1EC4"/>
    <w:rsid w:val="00D25FD2"/>
    <w:rsid w:val="00D30297"/>
    <w:rsid w:val="00D6539D"/>
    <w:rsid w:val="00D85370"/>
    <w:rsid w:val="00D958AA"/>
    <w:rsid w:val="00DA6601"/>
    <w:rsid w:val="00DA7112"/>
    <w:rsid w:val="00DB1727"/>
    <w:rsid w:val="00DC4CEF"/>
    <w:rsid w:val="00DF32BD"/>
    <w:rsid w:val="00E478B1"/>
    <w:rsid w:val="00E51565"/>
    <w:rsid w:val="00E65594"/>
    <w:rsid w:val="00E767EE"/>
    <w:rsid w:val="00E87D45"/>
    <w:rsid w:val="00E9716A"/>
    <w:rsid w:val="00ED48C6"/>
    <w:rsid w:val="00EE1736"/>
    <w:rsid w:val="00F01706"/>
    <w:rsid w:val="00F02D52"/>
    <w:rsid w:val="00F67EFB"/>
    <w:rsid w:val="00F72F38"/>
    <w:rsid w:val="00F80DF8"/>
    <w:rsid w:val="00F953FE"/>
    <w:rsid w:val="00FC3A5E"/>
    <w:rsid w:val="00FD426A"/>
    <w:rsid w:val="00F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13E0"/>
  <w15:chartTrackingRefBased/>
  <w15:docId w15:val="{EDD7988B-9725-44A5-A23B-CC8312EC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7112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E36DC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C6B3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C6B3B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C6B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D601D-0734-4ECE-9138-8A5CA596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120</cp:revision>
  <dcterms:created xsi:type="dcterms:W3CDTF">2020-09-13T19:04:00Z</dcterms:created>
  <dcterms:modified xsi:type="dcterms:W3CDTF">2020-09-14T13:19:00Z</dcterms:modified>
</cp:coreProperties>
</file>